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02" w:rsidRPr="006735DB" w:rsidRDefault="001E2902" w:rsidP="001E2902">
      <w:pPr>
        <w:spacing w:line="240" w:lineRule="auto"/>
        <w:ind w:left="40" w:firstLine="0"/>
        <w:jc w:val="center"/>
        <w:rPr>
          <w:b/>
          <w:sz w:val="20"/>
        </w:rPr>
      </w:pPr>
      <w:r w:rsidRPr="006735DB">
        <w:rPr>
          <w:b/>
          <w:sz w:val="20"/>
        </w:rPr>
        <w:t>ХАРАКТЕРИСТИКА ПРОЯВЛЕНИЙ КРИТЕРИЕВ СФОРМИРОВАННОСТИ У СТАРШЕКЛАССНИКОВ ГОТОВНОСТИ К ПРОФЕССИОНАЛЬНОМУ САМООПРЕДЕЛЕНИЮ.</w:t>
      </w:r>
    </w:p>
    <w:p w:rsidR="006735DB" w:rsidRDefault="006735DB" w:rsidP="006735DB">
      <w:pPr>
        <w:spacing w:line="240" w:lineRule="auto"/>
        <w:ind w:firstLine="300"/>
        <w:rPr>
          <w:sz w:val="20"/>
        </w:rPr>
      </w:pPr>
      <w:r>
        <w:rPr>
          <w:sz w:val="20"/>
        </w:rPr>
        <w:t>1. Мотивационно-</w:t>
      </w:r>
      <w:proofErr w:type="spellStart"/>
      <w:r>
        <w:rPr>
          <w:sz w:val="20"/>
        </w:rPr>
        <w:t>потребностный</w:t>
      </w:r>
      <w:proofErr w:type="spellEnd"/>
      <w:r>
        <w:rPr>
          <w:sz w:val="20"/>
        </w:rPr>
        <w:t xml:space="preserve"> критерий, включающий,</w:t>
      </w:r>
      <w:r w:rsidR="00A40FE5">
        <w:rPr>
          <w:sz w:val="20"/>
        </w:rPr>
        <w:t xml:space="preserve"> </w:t>
      </w:r>
      <w:r>
        <w:rPr>
          <w:sz w:val="20"/>
        </w:rPr>
        <w:t>такие показатели: наличие мотивов выбора профессии: положительное отношение к ситуации выбора профессии; активная позиция ученика в осуществлении процесса принятия решения о выборе профессии: наличие запасных вариантов профессионального выбора.</w:t>
      </w:r>
    </w:p>
    <w:p w:rsidR="006735DB" w:rsidRDefault="006735DB" w:rsidP="006735DB">
      <w:pPr>
        <w:spacing w:line="240" w:lineRule="auto"/>
        <w:ind w:firstLine="300"/>
        <w:rPr>
          <w:sz w:val="20"/>
        </w:rPr>
      </w:pPr>
      <w:r>
        <w:rPr>
          <w:sz w:val="20"/>
        </w:rPr>
        <w:t xml:space="preserve">2. Критерий когнитивный (информированности) предполагает наличие сферы профессиональных интересов и включает показатели: представление об индивидуальных особенностях; полнота и </w:t>
      </w:r>
      <w:proofErr w:type="spellStart"/>
      <w:r>
        <w:rPr>
          <w:sz w:val="20"/>
        </w:rPr>
        <w:t>дифференцированность</w:t>
      </w:r>
      <w:proofErr w:type="spellEnd"/>
      <w:r>
        <w:rPr>
          <w:sz w:val="20"/>
        </w:rPr>
        <w:t xml:space="preserve"> знаний о мире профессий; знания о своих ПВК и склонностях; умение работать с источниками информации;</w:t>
      </w:r>
    </w:p>
    <w:p w:rsidR="006735DB" w:rsidRDefault="006735DB" w:rsidP="006735DB">
      <w:pPr>
        <w:spacing w:line="240" w:lineRule="auto"/>
        <w:ind w:firstLine="0"/>
        <w:rPr>
          <w:sz w:val="20"/>
        </w:rPr>
      </w:pPr>
      <w:r>
        <w:rPr>
          <w:sz w:val="20"/>
        </w:rPr>
        <w:t>информированность о требованиях профессии к индивидуальным характеристикам человека.</w:t>
      </w:r>
    </w:p>
    <w:p w:rsidR="006735DB" w:rsidRDefault="006735DB" w:rsidP="006735DB">
      <w:pPr>
        <w:spacing w:line="240" w:lineRule="auto"/>
        <w:rPr>
          <w:sz w:val="20"/>
        </w:rPr>
      </w:pPr>
      <w:r>
        <w:rPr>
          <w:sz w:val="20"/>
        </w:rPr>
        <w:t xml:space="preserve">3. </w:t>
      </w:r>
      <w:proofErr w:type="spellStart"/>
      <w:r>
        <w:rPr>
          <w:sz w:val="20"/>
        </w:rPr>
        <w:t>Деятельностно</w:t>
      </w:r>
      <w:proofErr w:type="spellEnd"/>
      <w:r>
        <w:rPr>
          <w:sz w:val="20"/>
        </w:rPr>
        <w:t xml:space="preserve">-практический критерий содержит следующие показатели: умение ставить цель выбора профессии и составлять программу действий для ее достижения; самоанализ имеющихся вариантов выбора профессии; самоконтроль и коррекция профессиональных планов; </w:t>
      </w:r>
      <w:proofErr w:type="spellStart"/>
      <w:r>
        <w:rPr>
          <w:sz w:val="20"/>
        </w:rPr>
        <w:t>самоактуализация</w:t>
      </w:r>
      <w:proofErr w:type="spellEnd"/>
      <w:r>
        <w:rPr>
          <w:sz w:val="20"/>
        </w:rPr>
        <w:t xml:space="preserve"> потенциальных возможностей, направленных на формирование готовности к принятию решения о выборе профессии.</w:t>
      </w:r>
    </w:p>
    <w:p w:rsidR="001E2902" w:rsidRDefault="001E2902" w:rsidP="006735DB">
      <w:pPr>
        <w:spacing w:line="240" w:lineRule="auto"/>
        <w:rPr>
          <w:sz w:val="20"/>
        </w:rPr>
      </w:pPr>
    </w:p>
    <w:p w:rsidR="001E2902" w:rsidRDefault="001E2902" w:rsidP="006735DB">
      <w:pPr>
        <w:spacing w:line="240" w:lineRule="auto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4284"/>
      </w:tblGrid>
      <w:tr w:rsidR="001E2902" w:rsidRPr="006735DB" w:rsidTr="00445F54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902" w:rsidRPr="006735DB" w:rsidRDefault="001E2902" w:rsidP="00445F54">
            <w:pPr>
              <w:spacing w:line="240" w:lineRule="auto"/>
              <w:ind w:right="-57" w:firstLine="0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крите</w:t>
            </w:r>
            <w:r w:rsidRPr="006735DB">
              <w:rPr>
                <w:smallCaps/>
                <w:sz w:val="20"/>
              </w:rPr>
              <w:t>рии</w:t>
            </w:r>
          </w:p>
        </w:tc>
        <w:tc>
          <w:tcPr>
            <w:tcW w:w="8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902" w:rsidRPr="006735DB" w:rsidRDefault="001E2902" w:rsidP="00445F54">
            <w:pPr>
              <w:spacing w:line="240" w:lineRule="auto"/>
              <w:ind w:right="-57" w:firstLine="0"/>
              <w:jc w:val="center"/>
              <w:rPr>
                <w:sz w:val="20"/>
              </w:rPr>
            </w:pPr>
            <w:r w:rsidRPr="006735DB">
              <w:rPr>
                <w:sz w:val="20"/>
              </w:rPr>
              <w:t>ПОКАЗАТЕЛИ</w:t>
            </w:r>
          </w:p>
        </w:tc>
      </w:tr>
      <w:tr w:rsidR="001E2902" w:rsidRPr="006735DB" w:rsidTr="00445F54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2902" w:rsidRPr="006735DB" w:rsidRDefault="001E2902" w:rsidP="00445F54">
            <w:pPr>
              <w:spacing w:line="240" w:lineRule="auto"/>
              <w:ind w:right="-57" w:firstLine="0"/>
              <w:jc w:val="center"/>
              <w:rPr>
                <w:caps/>
                <w:sz w:val="20"/>
              </w:rPr>
            </w:pPr>
            <w:r w:rsidRPr="006735DB">
              <w:rPr>
                <w:caps/>
                <w:sz w:val="20"/>
              </w:rPr>
              <w:t>когнитивный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902" w:rsidRPr="006735DB" w:rsidRDefault="001E2902" w:rsidP="00445F54">
            <w:pPr>
              <w:spacing w:line="240" w:lineRule="auto"/>
              <w:ind w:right="-57" w:firstLine="0"/>
              <w:jc w:val="center"/>
              <w:rPr>
                <w:sz w:val="20"/>
              </w:rPr>
            </w:pPr>
            <w:r w:rsidRPr="006735DB">
              <w:rPr>
                <w:sz w:val="20"/>
              </w:rPr>
              <w:t>8 класс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902" w:rsidRPr="006735DB" w:rsidRDefault="001E2902" w:rsidP="00445F54">
            <w:pPr>
              <w:spacing w:line="240" w:lineRule="auto"/>
              <w:ind w:right="-57" w:firstLine="0"/>
              <w:jc w:val="center"/>
              <w:rPr>
                <w:sz w:val="20"/>
              </w:rPr>
            </w:pPr>
            <w:r w:rsidRPr="006735DB">
              <w:rPr>
                <w:sz w:val="20"/>
              </w:rPr>
              <w:t>9 класс</w:t>
            </w:r>
          </w:p>
        </w:tc>
      </w:tr>
      <w:tr w:rsidR="001E2902" w:rsidRPr="006735DB" w:rsidTr="00445F54">
        <w:trPr>
          <w:cantSplit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902" w:rsidRPr="006735DB" w:rsidRDefault="001E2902" w:rsidP="00445F54">
            <w:pPr>
              <w:spacing w:line="240" w:lineRule="auto"/>
              <w:ind w:right="-57" w:firstLine="0"/>
              <w:jc w:val="lef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902" w:rsidRPr="006735DB" w:rsidRDefault="001E2902" w:rsidP="00445F54">
            <w:pPr>
              <w:spacing w:line="240" w:lineRule="auto"/>
              <w:ind w:right="-57" w:firstLine="0"/>
              <w:jc w:val="left"/>
              <w:rPr>
                <w:sz w:val="20"/>
              </w:rPr>
            </w:pPr>
            <w:r w:rsidRPr="006735DB">
              <w:rPr>
                <w:sz w:val="20"/>
              </w:rPr>
              <w:t>Степень осознанности подростками значения и необходимости учебы и труда. Полнота знаний о содержании труда в профессии. Ориентировка в знаниях своих интересов и возможностей.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902" w:rsidRPr="006735DB" w:rsidRDefault="001E2902" w:rsidP="00445F54">
            <w:pPr>
              <w:spacing w:line="240" w:lineRule="auto"/>
              <w:ind w:right="-57" w:firstLine="0"/>
              <w:jc w:val="left"/>
              <w:rPr>
                <w:sz w:val="20"/>
              </w:rPr>
            </w:pPr>
            <w:r w:rsidRPr="006735DB">
              <w:rPr>
                <w:sz w:val="20"/>
              </w:rPr>
              <w:t>Степень осознанности состояния своего здоровья и требовании профессии к человеку на основе самооценки, осознания своей деятельности (рефлексия). Полнота знаний о факторах воздействия избранной профессии на состояние здоровья.</w:t>
            </w:r>
          </w:p>
        </w:tc>
      </w:tr>
      <w:tr w:rsidR="001E2902" w:rsidRPr="006735DB" w:rsidTr="00445F54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902" w:rsidRPr="006735DB" w:rsidRDefault="001E2902" w:rsidP="00445F54">
            <w:pPr>
              <w:spacing w:line="240" w:lineRule="auto"/>
              <w:ind w:right="-57" w:firstLine="0"/>
              <w:jc w:val="left"/>
              <w:rPr>
                <w:sz w:val="20"/>
              </w:rPr>
            </w:pPr>
            <w:proofErr w:type="gramStart"/>
            <w:r w:rsidRPr="006735DB">
              <w:rPr>
                <w:caps/>
                <w:sz w:val="20"/>
              </w:rPr>
              <w:t>мотива-ционно</w:t>
            </w:r>
            <w:proofErr w:type="gramEnd"/>
            <w:r w:rsidRPr="006735DB">
              <w:rPr>
                <w:caps/>
                <w:sz w:val="20"/>
              </w:rPr>
              <w:t>-</w:t>
            </w:r>
            <w:r w:rsidRPr="006735DB">
              <w:rPr>
                <w:sz w:val="20"/>
              </w:rPr>
              <w:t>ПОТРЕБ-Н0СТНЫЙ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902" w:rsidRPr="006735DB" w:rsidRDefault="001E2902" w:rsidP="00445F54">
            <w:pPr>
              <w:spacing w:line="240" w:lineRule="auto"/>
              <w:ind w:right="-57" w:firstLine="0"/>
              <w:jc w:val="left"/>
              <w:rPr>
                <w:sz w:val="20"/>
              </w:rPr>
            </w:pPr>
            <w:r w:rsidRPr="006735DB">
              <w:rPr>
                <w:sz w:val="20"/>
              </w:rPr>
              <w:t>Наличие интереса к процессу труда, материальному вознаграждению за труд. Осознание необходимости участия в труде для своей жизни и общества как здорового образа жизни.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902" w:rsidRPr="006735DB" w:rsidRDefault="001E2902" w:rsidP="00445F54">
            <w:pPr>
              <w:spacing w:line="240" w:lineRule="auto"/>
              <w:ind w:right="-57" w:firstLine="0"/>
              <w:jc w:val="left"/>
              <w:rPr>
                <w:sz w:val="20"/>
              </w:rPr>
            </w:pPr>
            <w:r w:rsidRPr="006735DB">
              <w:rPr>
                <w:sz w:val="20"/>
              </w:rPr>
              <w:t>Мотивы выбора сферы профессиональной деятельности на основе соотнесения возможностей (состояния здоровья) с желаниями, востребованностью этой профессии, труда в обществе. Осознание необходимости иметь личный профессиональный план -осознанность профессиональной карьеры (мотивация на достижение),</w:t>
            </w:r>
          </w:p>
        </w:tc>
      </w:tr>
      <w:tr w:rsidR="001E2902" w:rsidRPr="006735DB" w:rsidTr="00445F54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902" w:rsidRPr="006735DB" w:rsidRDefault="001E2902" w:rsidP="00445F54">
            <w:pPr>
              <w:spacing w:line="240" w:lineRule="auto"/>
              <w:ind w:right="-57" w:firstLine="0"/>
              <w:jc w:val="left"/>
              <w:rPr>
                <w:sz w:val="20"/>
              </w:rPr>
            </w:pPr>
            <w:r w:rsidRPr="006735DB">
              <w:rPr>
                <w:sz w:val="20"/>
              </w:rPr>
              <w:t>ДЕЯТЕЛЬНОСТНО-ПРАКТИ-ЧЕСКИЙ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902" w:rsidRPr="006735DB" w:rsidRDefault="001E2902" w:rsidP="00445F54">
            <w:pPr>
              <w:spacing w:line="240" w:lineRule="auto"/>
              <w:ind w:right="-57" w:firstLine="0"/>
              <w:jc w:val="left"/>
              <w:rPr>
                <w:sz w:val="20"/>
              </w:rPr>
            </w:pPr>
            <w:r w:rsidRPr="006735DB">
              <w:rPr>
                <w:sz w:val="20"/>
              </w:rPr>
              <w:t>Проявление самостоятельности: целеполагание, исполнение, контроль и оценка хода работы, оценка результатов труда; Активность в овладении профессионально значимыми знаниями и умениями.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902" w:rsidRPr="006735DB" w:rsidRDefault="001E2902" w:rsidP="00445F54">
            <w:pPr>
              <w:spacing w:line="240" w:lineRule="auto"/>
              <w:ind w:right="-57" w:firstLine="0"/>
              <w:jc w:val="left"/>
              <w:rPr>
                <w:sz w:val="20"/>
              </w:rPr>
            </w:pPr>
            <w:r w:rsidRPr="006735DB">
              <w:rPr>
                <w:sz w:val="20"/>
              </w:rPr>
              <w:t>Проявления самостоятельности и своего творческою потенциала. Степень самостоятельности и программирования выполнения своего профессионального плана Степень его выполнения</w:t>
            </w:r>
          </w:p>
        </w:tc>
      </w:tr>
    </w:tbl>
    <w:p w:rsidR="001E2902" w:rsidRDefault="001E2902" w:rsidP="001E2902"/>
    <w:p w:rsidR="001E2902" w:rsidRDefault="001E2902" w:rsidP="001E2902"/>
    <w:p w:rsidR="001E2902" w:rsidRDefault="001E2902" w:rsidP="006735DB">
      <w:pPr>
        <w:spacing w:line="240" w:lineRule="auto"/>
        <w:rPr>
          <w:sz w:val="20"/>
        </w:rPr>
      </w:pPr>
      <w:bookmarkStart w:id="0" w:name="_GoBack"/>
      <w:bookmarkEnd w:id="0"/>
    </w:p>
    <w:p w:rsidR="006735DB" w:rsidRPr="006735DB" w:rsidRDefault="006735DB" w:rsidP="006735DB">
      <w:pPr>
        <w:spacing w:line="240" w:lineRule="auto"/>
        <w:ind w:left="40" w:firstLine="0"/>
        <w:jc w:val="center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4284"/>
      </w:tblGrid>
      <w:tr w:rsidR="006735DB" w:rsidRPr="006735DB" w:rsidTr="00F609EF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5DB" w:rsidRPr="006735DB" w:rsidRDefault="006735DB" w:rsidP="006735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35DB">
              <w:rPr>
                <w:sz w:val="20"/>
              </w:rPr>
              <w:t>КРИТЕРИИ</w:t>
            </w:r>
          </w:p>
        </w:tc>
        <w:tc>
          <w:tcPr>
            <w:tcW w:w="7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5DB" w:rsidRPr="006735DB" w:rsidRDefault="006735DB" w:rsidP="006735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35DB">
              <w:rPr>
                <w:sz w:val="20"/>
              </w:rPr>
              <w:t>ПОКАЗАТЕЛИ</w:t>
            </w:r>
          </w:p>
        </w:tc>
      </w:tr>
      <w:tr w:rsidR="006735DB" w:rsidRPr="006735DB" w:rsidTr="00F609EF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35DB" w:rsidRPr="006735DB" w:rsidRDefault="006735DB" w:rsidP="006735D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735DB">
              <w:rPr>
                <w:sz w:val="20"/>
              </w:rPr>
              <w:t>КОГНИТИВНЫЙ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5DB" w:rsidRPr="006735DB" w:rsidRDefault="006735DB" w:rsidP="006735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35DB">
              <w:rPr>
                <w:sz w:val="20"/>
              </w:rPr>
              <w:t>10 класс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5DB" w:rsidRPr="006735DB" w:rsidRDefault="006735DB" w:rsidP="006735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35DB">
              <w:rPr>
                <w:sz w:val="20"/>
              </w:rPr>
              <w:t>11 класс</w:t>
            </w:r>
          </w:p>
        </w:tc>
      </w:tr>
      <w:tr w:rsidR="006735DB" w:rsidRPr="006735DB" w:rsidTr="00F609EF">
        <w:trPr>
          <w:cantSplit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5DB" w:rsidRPr="006735DB" w:rsidRDefault="006735DB" w:rsidP="006735D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5DB" w:rsidRPr="006735DB" w:rsidRDefault="006735DB" w:rsidP="006735D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735DB">
              <w:rPr>
                <w:sz w:val="20"/>
              </w:rPr>
              <w:t>Устойчивые познавательные интересы. Знание своих интересов, способностей Знание общих П</w:t>
            </w:r>
            <w:r w:rsidRPr="006735DB">
              <w:rPr>
                <w:sz w:val="20"/>
                <w:lang w:val="en-US"/>
              </w:rPr>
              <w:t>BK</w:t>
            </w:r>
            <w:r w:rsidRPr="006735DB">
              <w:rPr>
                <w:sz w:val="20"/>
              </w:rPr>
              <w:t>, понятие, о специальных П В К.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5DB" w:rsidRPr="006735DB" w:rsidRDefault="006735DB" w:rsidP="006735D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735DB">
              <w:rPr>
                <w:sz w:val="20"/>
              </w:rPr>
              <w:t>Знание предметной стороны профессиональной деятельности. Владение способами самодиагностики и саморазвития.</w:t>
            </w:r>
          </w:p>
        </w:tc>
      </w:tr>
      <w:tr w:rsidR="006735DB" w:rsidRPr="006735DB" w:rsidTr="00F609EF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5DB" w:rsidRPr="006735DB" w:rsidRDefault="006735DB" w:rsidP="006735DB">
            <w:pPr>
              <w:spacing w:line="240" w:lineRule="auto"/>
              <w:ind w:left="40" w:firstLine="0"/>
              <w:jc w:val="left"/>
              <w:rPr>
                <w:caps/>
                <w:sz w:val="20"/>
              </w:rPr>
            </w:pPr>
            <w:r w:rsidRPr="006735DB">
              <w:rPr>
                <w:caps/>
                <w:sz w:val="20"/>
              </w:rPr>
              <w:t>МОТИВАционно-ПОТРЕБностный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5DB" w:rsidRPr="006735DB" w:rsidRDefault="006735DB" w:rsidP="006735D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735DB">
              <w:rPr>
                <w:sz w:val="20"/>
              </w:rPr>
              <w:t>Мотивы личного благополучия в результате выбора данной профессии. Переживание положительных эмоций и сознательное их возобновление при занятии определенной деятельностью. Социальное самоопределение.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5DB" w:rsidRPr="006735DB" w:rsidRDefault="006735DB" w:rsidP="006735D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735DB">
              <w:rPr>
                <w:sz w:val="20"/>
              </w:rPr>
              <w:t>Понимание общественной значимости знаний и умений. Присутствие интереса к профессии в системе ценностных ориентации. Потребность сделать определенную деятельность профессиональной, реализовать способности в деятельности.</w:t>
            </w:r>
          </w:p>
        </w:tc>
      </w:tr>
      <w:tr w:rsidR="006735DB" w:rsidRPr="006735DB" w:rsidTr="00F609EF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5DB" w:rsidRPr="006735DB" w:rsidRDefault="006735DB" w:rsidP="006735DB">
            <w:pPr>
              <w:spacing w:line="240" w:lineRule="auto"/>
              <w:ind w:right="200" w:firstLine="0"/>
              <w:jc w:val="left"/>
              <w:rPr>
                <w:sz w:val="20"/>
              </w:rPr>
            </w:pPr>
            <w:r w:rsidRPr="006735DB">
              <w:rPr>
                <w:caps/>
                <w:sz w:val="20"/>
              </w:rPr>
              <w:t>ДЕЯТЕЛЬностно</w:t>
            </w:r>
            <w:r w:rsidRPr="006735DB">
              <w:rPr>
                <w:sz w:val="20"/>
              </w:rPr>
              <w:t>-ПРАКТИЧЕСКИЙ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5DB" w:rsidRPr="006735DB" w:rsidRDefault="006735DB" w:rsidP="006735D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735DB">
              <w:rPr>
                <w:sz w:val="20"/>
              </w:rPr>
              <w:t>Наличие достаточно активных усилий при возможности заняться определенной деятельностью.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5DB" w:rsidRPr="006735DB" w:rsidRDefault="006735DB" w:rsidP="006735D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735DB">
              <w:rPr>
                <w:sz w:val="20"/>
              </w:rPr>
              <w:t>Большая интенсивность внимания, волевых усилий к преодолению трудностей, Самостоятельный поиск возможностей для деятельности, приближенной к реальной-</w:t>
            </w:r>
          </w:p>
        </w:tc>
      </w:tr>
    </w:tbl>
    <w:p w:rsidR="00856EF3" w:rsidRDefault="00856EF3"/>
    <w:p w:rsidR="006735DB" w:rsidRDefault="006735DB"/>
    <w:p w:rsidR="00216F9F" w:rsidRDefault="00216F9F"/>
    <w:p w:rsidR="00216F9F" w:rsidRPr="00216F9F" w:rsidRDefault="00216F9F" w:rsidP="00216F9F">
      <w:pPr>
        <w:widowControl/>
        <w:shd w:val="clear" w:color="auto" w:fill="FFFFFF"/>
        <w:overflowPunct/>
        <w:autoSpaceDE/>
        <w:autoSpaceDN/>
        <w:adjustRightInd/>
        <w:spacing w:line="315" w:lineRule="atLeast"/>
        <w:ind w:left="75" w:right="75" w:firstLine="0"/>
        <w:jc w:val="left"/>
        <w:textAlignment w:val="auto"/>
        <w:rPr>
          <w:rFonts w:ascii="Arial" w:hAnsi="Arial" w:cs="Arial"/>
          <w:color w:val="001C2D"/>
          <w:sz w:val="21"/>
          <w:szCs w:val="21"/>
        </w:rPr>
      </w:pPr>
      <w:r w:rsidRPr="00216F9F">
        <w:rPr>
          <w:rFonts w:ascii="Arial" w:hAnsi="Arial" w:cs="Arial"/>
          <w:color w:val="001C2D"/>
          <w:sz w:val="21"/>
          <w:szCs w:val="21"/>
        </w:rPr>
        <w:t> </w:t>
      </w:r>
    </w:p>
    <w:p w:rsidR="00216F9F" w:rsidRDefault="00216F9F" w:rsidP="00216F9F">
      <w:r w:rsidRPr="00216F9F">
        <w:rPr>
          <w:rFonts w:ascii="Arial" w:hAnsi="Arial" w:cs="Arial"/>
          <w:color w:val="000000"/>
          <w:sz w:val="21"/>
          <w:szCs w:val="21"/>
        </w:rPr>
        <w:br/>
      </w:r>
    </w:p>
    <w:sectPr w:rsidR="00216F9F" w:rsidSect="006735D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3A"/>
    <w:rsid w:val="001E2902"/>
    <w:rsid w:val="00216F9F"/>
    <w:rsid w:val="00552C3A"/>
    <w:rsid w:val="006735DB"/>
    <w:rsid w:val="00856EF3"/>
    <w:rsid w:val="00A4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C40AF-9C82-4624-9809-917D2920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DB"/>
    <w:pPr>
      <w:widowControl w:val="0"/>
      <w:overflowPunct w:val="0"/>
      <w:autoSpaceDE w:val="0"/>
      <w:autoSpaceDN w:val="0"/>
      <w:adjustRightInd w:val="0"/>
      <w:spacing w:after="0" w:line="30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D29E3-931C-4169-A37A-CB695300F19B}"/>
</file>

<file path=customXml/itemProps2.xml><?xml version="1.0" encoding="utf-8"?>
<ds:datastoreItem xmlns:ds="http://schemas.openxmlformats.org/officeDocument/2006/customXml" ds:itemID="{7D3D057A-8A7C-450A-B768-8332AA9A6E2E}"/>
</file>

<file path=customXml/itemProps3.xml><?xml version="1.0" encoding="utf-8"?>
<ds:datastoreItem xmlns:ds="http://schemas.openxmlformats.org/officeDocument/2006/customXml" ds:itemID="{F3DE9012-8EDE-45DA-8DEA-22D7F1E57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СВЕТЛАНА ВИКТОРОВНА</cp:lastModifiedBy>
  <cp:revision>6</cp:revision>
  <dcterms:created xsi:type="dcterms:W3CDTF">2016-04-10T08:16:00Z</dcterms:created>
  <dcterms:modified xsi:type="dcterms:W3CDTF">2019-10-13T11:11:00Z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