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8" w:rsidRDefault="00A47FE7" w:rsidP="00427E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3718">
        <w:rPr>
          <w:rFonts w:ascii="Times New Roman" w:hAnsi="Times New Roman" w:cs="Times New Roman"/>
          <w:sz w:val="32"/>
          <w:szCs w:val="32"/>
        </w:rPr>
        <w:t xml:space="preserve">Протокол </w:t>
      </w:r>
      <w:r w:rsidR="00C11F1E">
        <w:rPr>
          <w:rFonts w:ascii="Times New Roman" w:hAnsi="Times New Roman" w:cs="Times New Roman"/>
          <w:sz w:val="32"/>
          <w:szCs w:val="32"/>
        </w:rPr>
        <w:t xml:space="preserve">№2 </w:t>
      </w:r>
      <w:r w:rsidRPr="009A3718">
        <w:rPr>
          <w:rFonts w:ascii="Times New Roman" w:hAnsi="Times New Roman" w:cs="Times New Roman"/>
          <w:sz w:val="32"/>
          <w:szCs w:val="32"/>
        </w:rPr>
        <w:t xml:space="preserve">заседания </w:t>
      </w:r>
    </w:p>
    <w:p w:rsidR="009C3FF0" w:rsidRPr="009A3718" w:rsidRDefault="00A47FE7" w:rsidP="009C3F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3718">
        <w:rPr>
          <w:rFonts w:ascii="Times New Roman" w:hAnsi="Times New Roman" w:cs="Times New Roman"/>
          <w:sz w:val="32"/>
          <w:szCs w:val="32"/>
        </w:rPr>
        <w:t>Регионального методического объединения преподавателей и мас</w:t>
      </w:r>
      <w:r w:rsidR="00AF5C69">
        <w:rPr>
          <w:rFonts w:ascii="Times New Roman" w:hAnsi="Times New Roman" w:cs="Times New Roman"/>
          <w:sz w:val="32"/>
          <w:szCs w:val="32"/>
        </w:rPr>
        <w:t>теров производственного обучения</w:t>
      </w:r>
      <w:r w:rsidRPr="009A3718">
        <w:rPr>
          <w:rFonts w:ascii="Times New Roman" w:hAnsi="Times New Roman" w:cs="Times New Roman"/>
          <w:sz w:val="32"/>
          <w:szCs w:val="32"/>
        </w:rPr>
        <w:t xml:space="preserve"> </w:t>
      </w:r>
      <w:r w:rsidR="009C3FF0">
        <w:rPr>
          <w:rFonts w:ascii="Times New Roman" w:hAnsi="Times New Roman" w:cs="Times New Roman"/>
          <w:sz w:val="32"/>
          <w:szCs w:val="32"/>
        </w:rPr>
        <w:t>топливно-энергетического профиля и ЖКХ</w:t>
      </w:r>
    </w:p>
    <w:p w:rsidR="00977017" w:rsidRPr="009A3718" w:rsidRDefault="00977017" w:rsidP="00427E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7FE7" w:rsidRDefault="00A47FE7" w:rsidP="00A4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D6C42">
        <w:rPr>
          <w:rFonts w:ascii="Times New Roman" w:hAnsi="Times New Roman" w:cs="Times New Roman"/>
          <w:sz w:val="28"/>
          <w:szCs w:val="28"/>
        </w:rPr>
        <w:t>21 января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7FE7" w:rsidRDefault="00A47FE7" w:rsidP="00A4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FE7" w:rsidRDefault="00A47FE7" w:rsidP="00427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«Костромской энергетический техникум имени Ф.В. Чижова»: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1.Щепина Е.Ю.- методист МФЦ ТЭК и ЖКХ 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2.Разживин А.Н.- преподаватель специальных электротехнических дисциплин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3.Яковчук В.Е. - преподаватель специальных электротехнических дисциплин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4.Елин В.С. – мастер производственного обучения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5.Градусов Е.Л. - мастер производственного обучения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«Костромской машиностроительный техникум»: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6.Ильиных А.Б. - мастер производственного обучения </w:t>
      </w:r>
    </w:p>
    <w:p w:rsidR="00A47FE7" w:rsidRPr="006244F4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F4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</w:t>
      </w:r>
      <w:proofErr w:type="spellStart"/>
      <w:r w:rsidRPr="006244F4">
        <w:rPr>
          <w:rFonts w:ascii="Times New Roman" w:hAnsi="Times New Roman" w:cs="Times New Roman"/>
          <w:sz w:val="28"/>
          <w:szCs w:val="28"/>
        </w:rPr>
        <w:t>Волгореченский</w:t>
      </w:r>
      <w:proofErr w:type="spellEnd"/>
      <w:r w:rsidRPr="006244F4">
        <w:rPr>
          <w:rFonts w:ascii="Times New Roman" w:hAnsi="Times New Roman" w:cs="Times New Roman"/>
          <w:sz w:val="28"/>
          <w:szCs w:val="28"/>
        </w:rPr>
        <w:t xml:space="preserve"> промышленный техникум»: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7.Соколова Л.А. - мастер производственного обучения </w:t>
      </w:r>
    </w:p>
    <w:p w:rsidR="00A47FE7" w:rsidRPr="00A47FE7" w:rsidRDefault="00A47FE7" w:rsidP="00A4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FE7" w:rsidRDefault="006244F4" w:rsidP="009A3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14D69" w:rsidRPr="00214D69" w:rsidRDefault="006244F4" w:rsidP="00214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C42">
        <w:rPr>
          <w:rFonts w:ascii="Times New Roman" w:hAnsi="Times New Roman" w:cs="Times New Roman"/>
          <w:sz w:val="28"/>
          <w:szCs w:val="28"/>
        </w:rPr>
        <w:t xml:space="preserve">1.Обсуждение Положения о </w:t>
      </w:r>
      <w:r w:rsidR="00315442" w:rsidRPr="005D6C4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5D6C42">
        <w:rPr>
          <w:rFonts w:ascii="Times New Roman" w:hAnsi="Times New Roman" w:cs="Times New Roman"/>
          <w:sz w:val="28"/>
          <w:szCs w:val="28"/>
        </w:rPr>
        <w:t xml:space="preserve">методическом объединении </w:t>
      </w:r>
      <w:r w:rsidR="005D6C42" w:rsidRPr="005D6C42">
        <w:rPr>
          <w:rFonts w:ascii="Times New Roman" w:hAnsi="Times New Roman" w:cs="Times New Roman"/>
          <w:sz w:val="28"/>
          <w:szCs w:val="28"/>
        </w:rPr>
        <w:t>преподавателей и мас</w:t>
      </w:r>
      <w:r w:rsidR="00214D69">
        <w:rPr>
          <w:rFonts w:ascii="Times New Roman" w:hAnsi="Times New Roman" w:cs="Times New Roman"/>
          <w:sz w:val="28"/>
          <w:szCs w:val="28"/>
        </w:rPr>
        <w:t>теров производственного обучения</w:t>
      </w:r>
      <w:r w:rsidR="005D6C42" w:rsidRPr="005D6C42">
        <w:rPr>
          <w:rFonts w:ascii="Times New Roman" w:hAnsi="Times New Roman" w:cs="Times New Roman"/>
          <w:sz w:val="28"/>
          <w:szCs w:val="28"/>
        </w:rPr>
        <w:t xml:space="preserve"> </w:t>
      </w:r>
      <w:r w:rsidR="00214D69" w:rsidRPr="00214D69">
        <w:rPr>
          <w:rFonts w:ascii="Times New Roman" w:hAnsi="Times New Roman" w:cs="Times New Roman"/>
          <w:sz w:val="28"/>
          <w:szCs w:val="28"/>
        </w:rPr>
        <w:t>топливно-энергетического профиля и ЖКХ</w:t>
      </w:r>
      <w:r w:rsidR="00214D69">
        <w:rPr>
          <w:rFonts w:ascii="Times New Roman" w:hAnsi="Times New Roman" w:cs="Times New Roman"/>
          <w:sz w:val="28"/>
          <w:szCs w:val="28"/>
        </w:rPr>
        <w:t>.</w:t>
      </w:r>
    </w:p>
    <w:p w:rsidR="006244F4" w:rsidRDefault="005D6C42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плана </w:t>
      </w:r>
      <w:r w:rsidR="006244F4">
        <w:rPr>
          <w:rFonts w:ascii="Times New Roman" w:hAnsi="Times New Roman" w:cs="Times New Roman"/>
          <w:sz w:val="28"/>
          <w:szCs w:val="28"/>
        </w:rPr>
        <w:t>работы на 2015 год</w:t>
      </w:r>
    </w:p>
    <w:p w:rsidR="006244F4" w:rsidRDefault="006244F4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D69" w:rsidRPr="00214D69" w:rsidRDefault="006244F4" w:rsidP="00214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17B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5D6C42">
        <w:rPr>
          <w:rFonts w:ascii="Times New Roman" w:hAnsi="Times New Roman" w:cs="Times New Roman"/>
          <w:sz w:val="28"/>
          <w:szCs w:val="28"/>
        </w:rPr>
        <w:t xml:space="preserve">руководителя РМО </w:t>
      </w:r>
      <w:r w:rsidR="00EF58E6">
        <w:rPr>
          <w:rFonts w:ascii="Times New Roman" w:hAnsi="Times New Roman" w:cs="Times New Roman"/>
          <w:sz w:val="28"/>
          <w:szCs w:val="28"/>
        </w:rPr>
        <w:t>Щепину Е.Ю., которая ознакомила членов Р</w:t>
      </w:r>
      <w:r w:rsidR="00315442">
        <w:rPr>
          <w:rFonts w:ascii="Times New Roman" w:hAnsi="Times New Roman" w:cs="Times New Roman"/>
          <w:sz w:val="28"/>
          <w:szCs w:val="28"/>
        </w:rPr>
        <w:t xml:space="preserve">МО с Положением </w:t>
      </w:r>
      <w:r w:rsidR="005D6C42" w:rsidRPr="005D6C42">
        <w:rPr>
          <w:rFonts w:ascii="Times New Roman" w:hAnsi="Times New Roman" w:cs="Times New Roman"/>
          <w:sz w:val="28"/>
          <w:szCs w:val="28"/>
        </w:rPr>
        <w:t>о</w:t>
      </w:r>
      <w:r w:rsidR="00EC517B">
        <w:rPr>
          <w:rFonts w:ascii="Times New Roman" w:hAnsi="Times New Roman" w:cs="Times New Roman"/>
          <w:sz w:val="28"/>
          <w:szCs w:val="28"/>
        </w:rPr>
        <w:t xml:space="preserve"> </w:t>
      </w:r>
      <w:r w:rsidR="005D6C42" w:rsidRPr="005D6C42">
        <w:rPr>
          <w:rFonts w:ascii="Times New Roman" w:hAnsi="Times New Roman" w:cs="Times New Roman"/>
          <w:sz w:val="28"/>
          <w:szCs w:val="28"/>
        </w:rPr>
        <w:t>региональном методическом объединении преподавателей и мас</w:t>
      </w:r>
      <w:r w:rsidR="00214D69">
        <w:rPr>
          <w:rFonts w:ascii="Times New Roman" w:hAnsi="Times New Roman" w:cs="Times New Roman"/>
          <w:sz w:val="28"/>
          <w:szCs w:val="28"/>
        </w:rPr>
        <w:t>теров производственного обучения</w:t>
      </w:r>
      <w:r w:rsidR="00214D69" w:rsidRPr="005D6C42">
        <w:rPr>
          <w:rFonts w:ascii="Times New Roman" w:hAnsi="Times New Roman" w:cs="Times New Roman"/>
          <w:sz w:val="28"/>
          <w:szCs w:val="28"/>
        </w:rPr>
        <w:t xml:space="preserve"> </w:t>
      </w:r>
      <w:r w:rsidR="00214D69" w:rsidRPr="00214D69">
        <w:rPr>
          <w:rFonts w:ascii="Times New Roman" w:hAnsi="Times New Roman" w:cs="Times New Roman"/>
          <w:sz w:val="28"/>
          <w:szCs w:val="28"/>
        </w:rPr>
        <w:t>топливно-энергетического профиля и ЖКХ</w:t>
      </w:r>
      <w:r w:rsidR="00214D69">
        <w:rPr>
          <w:rFonts w:ascii="Times New Roman" w:hAnsi="Times New Roman" w:cs="Times New Roman"/>
          <w:sz w:val="28"/>
          <w:szCs w:val="28"/>
        </w:rPr>
        <w:t>.</w:t>
      </w:r>
    </w:p>
    <w:p w:rsidR="00EF58E6" w:rsidRPr="00EC517B" w:rsidRDefault="00EF58E6" w:rsidP="006244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7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058C9" w:rsidRPr="004058C9" w:rsidRDefault="00EF58E6" w:rsidP="004058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9142F4">
        <w:rPr>
          <w:rFonts w:ascii="Times New Roman" w:hAnsi="Times New Roman" w:cs="Times New Roman"/>
          <w:sz w:val="28"/>
          <w:szCs w:val="28"/>
        </w:rPr>
        <w:t xml:space="preserve"> </w:t>
      </w:r>
      <w:r w:rsidR="005D6C42" w:rsidRPr="005D6C42">
        <w:rPr>
          <w:rFonts w:ascii="Times New Roman" w:hAnsi="Times New Roman" w:cs="Times New Roman"/>
          <w:sz w:val="28"/>
          <w:szCs w:val="28"/>
        </w:rPr>
        <w:t xml:space="preserve">о региональном методическом объединении преподавателей и мастеров производственного обучении </w:t>
      </w:r>
      <w:r w:rsidR="004058C9" w:rsidRPr="004058C9">
        <w:rPr>
          <w:rFonts w:ascii="Times New Roman" w:hAnsi="Times New Roman"/>
          <w:color w:val="000000"/>
          <w:sz w:val="28"/>
          <w:szCs w:val="28"/>
        </w:rPr>
        <w:t>топливно-энергетического профиля и ЖКХ</w:t>
      </w:r>
    </w:p>
    <w:p w:rsidR="004058C9" w:rsidRDefault="004058C9" w:rsidP="004058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D51598" w:rsidRDefault="00D51598" w:rsidP="00D515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региональном методическом объединении преподавателей и мастеров производственного обучения топливно-энергетического профиля и ЖКХ</w:t>
      </w:r>
    </w:p>
    <w:p w:rsidR="00D51598" w:rsidRDefault="00D51598" w:rsidP="00D515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1. Общие положения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Региональное методическое объединение преподавателей и мастеров производственного обучения топливно-энергетического профиля и ЖКХ (далее - методическое объединение) является общественно-государственным объединением. 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Методическое объединение создается на базе </w:t>
      </w:r>
      <w:r>
        <w:rPr>
          <w:rFonts w:ascii="Times New Roman" w:hAnsi="Times New Roman"/>
          <w:bCs/>
          <w:color w:val="000000"/>
          <w:sz w:val="28"/>
          <w:szCs w:val="28"/>
        </w:rPr>
        <w:t>ОГБПОУ «Костромской энергетический техникум имени Ф.В.Чижова».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Формы работы методического объединения определяются в соответствии со спецификой топливно-энергетического профиля и ЖКХ. В рамках его работы возможно использование форм: семинар, семинар-совещание, консультативный совет, конференция, творческая мастерская, стажерская площадка, круглый стол и другие.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объединение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решениями Совета директоров профессиональных образовательных организаций Костромской области и настоящим Положением.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объединение осуществляет свою деятельность, основываясь на следующих принципах: равные права и равные возможности всех входящих в методическое объединение представителей; открытость; гласность принимаемых решений; профессиональная компетентность; сотрудничество; ответственность и взаимная поддержка; самоорганизация деятельности.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объединение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D51598" w:rsidRDefault="00D51598" w:rsidP="00D5159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2. Цель, задачи и функции методического объединения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Целями деятельности методического объединения являются:</w:t>
      </w:r>
    </w:p>
    <w:p w:rsidR="00D51598" w:rsidRDefault="00D51598" w:rsidP="00D5159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среднего профессионального образования;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обеспечение качества подготовки специалистов для соответствующих отраслей экономики, социальной и государственной сферы;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в образовательной деятельности. </w:t>
      </w:r>
    </w:p>
    <w:p w:rsidR="00D51598" w:rsidRDefault="00D51598" w:rsidP="00D515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Основными задачами методического объединения являются: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разработка, совершенствование и обновление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содержанияпрограмм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учебным дисциплинам, циклам дисциплин, профессиям, специальностям;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 в подготовке специалистов;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формулировка предложений по обеспечению качества подготовки специалистов и формированию единого образовательного пространства;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и распространение педагогического опыта по различным направлениям деятельности педагогов;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изучение, обобщение, пропаганда передового педагогического опыта; </w:t>
      </w:r>
    </w:p>
    <w:p w:rsidR="00D51598" w:rsidRDefault="00D51598" w:rsidP="00D5159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:rsidR="00D51598" w:rsidRDefault="00D51598" w:rsidP="00D515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</w:t>
      </w:r>
      <w:r>
        <w:rPr>
          <w:rFonts w:ascii="Times New Roman" w:hAnsi="Times New Roman"/>
          <w:iCs/>
          <w:color w:val="000000"/>
          <w:sz w:val="28"/>
          <w:szCs w:val="28"/>
        </w:rPr>
        <w:t>Методическое объединение выполняет следующие функции:</w:t>
      </w:r>
    </w:p>
    <w:p w:rsidR="00D51598" w:rsidRDefault="00D51598" w:rsidP="00D5159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анализирует требования ФГОС к минимуму содержания и уровню подготовки выпускников по дисциплинам, специальностям и формирует предложения по их изменению;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участвует в разработке (обсуждении) проектов государственных требований к минимуму содержания и уровню подготовки выпускников по циклам дисциплин, специальностям;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формирует новые общие подходы к разработке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связей, сопряженных учебных планов и образовательных программ среднего профессионального образования с другими уровнями образования;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осуществляет анализ инноваций и разрабатывает предложения по</w:t>
      </w:r>
      <w:r>
        <w:rPr>
          <w:rFonts w:ascii="Times New Roman" w:hAnsi="Times New Roman"/>
          <w:color w:val="000000"/>
          <w:sz w:val="28"/>
          <w:szCs w:val="28"/>
        </w:rPr>
        <w:br/>
        <w:t>развитию содержания образования, образовательного процесса,</w:t>
      </w:r>
      <w:r>
        <w:rPr>
          <w:rFonts w:ascii="Times New Roman" w:hAnsi="Times New Roman"/>
          <w:color w:val="000000"/>
          <w:sz w:val="28"/>
          <w:szCs w:val="28"/>
        </w:rPr>
        <w:br/>
        <w:t>организации учебно-исследовательской, научно-методической и</w:t>
      </w:r>
      <w:r>
        <w:rPr>
          <w:rFonts w:ascii="Times New Roman" w:hAnsi="Times New Roman"/>
          <w:color w:val="000000"/>
          <w:sz w:val="28"/>
          <w:szCs w:val="28"/>
        </w:rPr>
        <w:br/>
        <w:t>опытно-экспериментальной работы, кадрового обеспечения учебного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процесса в профессиональных образовательных организаций  Костромской области; </w:t>
      </w:r>
      <w:proofErr w:type="gramEnd"/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определяет новые общие подходы к формированию содержания, форм и методов профессиональной практики по специальности, группе специальностей;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участие в конкурсах и выставках образовательной деятельности;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участие в региональных, всероссийских и международных  проектах и  программах сотрудничества в области профессионального образования;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формирует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принимает участие в конференциях, семинарах, совещаниях по проблемам развития профессионального образования;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участие в подготовке и проведении студенческих олимпиад, конференций и конкурсов;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представляет свои профессиональные интересы в Совете директоров профессиональных образовательных организаций Костромской области.</w:t>
      </w:r>
    </w:p>
    <w:p w:rsidR="00D51598" w:rsidRDefault="00D51598" w:rsidP="00D51598">
      <w:p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3. Состав, структура и организация деятельности методического объединения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методическое объединение входят преподаватели специальных электротехнических и теплотехнических дисциплин, мастера производственного обучения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ОГБПОУ «Костромской энергетический техникум имени Ф.В.Чижова», а также </w:t>
      </w:r>
      <w:r>
        <w:rPr>
          <w:rFonts w:ascii="Times New Roman" w:hAnsi="Times New Roman"/>
          <w:color w:val="000000"/>
          <w:sz w:val="28"/>
          <w:szCs w:val="28"/>
        </w:rPr>
        <w:t>по одному представителю от каждой профессиональной образовательной организации Костромской области, делегированных по решению руководства образовательного учреждения. На добровольной основе возможно участие нескольких представителей от образовательной организации.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руководство деятельностью методического объединения осуществляет руководитель методического объединения, который избираются решением Общего собрания из числа членов методического объединения.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организует работу методического объединения, представляет методическое объединение в Совете директоров профессиональных образовательных организаций Костромской области, методических службах образовательных учреждениях и других организациях.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методического объединения осуществляется в соответствии с планом работы, который составляется на учебный год, утверждается руководителем методического объединения и направляется в профессиональные образовательные организации Костромской области, а также в ОГБОУ ДПО «Костромской областной институт развития образования».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методического объединения ежегодно составляет отчет о работе методического объединения, представляет на кафедру развития профессионального образования ОГБОУ ДПО «Костромской областной институт развития образования».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объединение проводит заседания не реже 2-х раз в течение учебного года. Место проведения заседания методического объединения определяется председателем методического объединения по согласованию с администрацией профессиональной образовательной организации и в соответствии с годовым планом работы.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Координацию деятельности методического объединения осуществляет Совет директоров профессиональных образовательных организаций Костромской области.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Создание, реорганизация и ликвидация методического объединения производится по решению Общего собрания методического объединения и Совета директоров профессиональных образовательных организаций Костромской области.</w:t>
      </w:r>
    </w:p>
    <w:p w:rsidR="00D51598" w:rsidRDefault="00D51598" w:rsidP="00D515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4. Квалификационные требования к председателю методического объединения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На должность председателя методического объединения может быть избран специалист, имеющий </w:t>
      </w:r>
      <w:r>
        <w:rPr>
          <w:rFonts w:ascii="Times New Roman" w:hAnsi="Times New Roman"/>
          <w:color w:val="000000"/>
          <w:sz w:val="28"/>
          <w:szCs w:val="28"/>
        </w:rPr>
        <w:t xml:space="preserve">высшее образование; высшую квалификационную категорию; опыт работы в данном направлении не менее 5-ти лет; владеющий современной научно-методической информацией в сфере образования и профиля методического объединения. </w:t>
      </w: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5. Права руководителя и членов методического объединения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методического объединения имеет следующие права:</w:t>
      </w:r>
    </w:p>
    <w:p w:rsidR="00D51598" w:rsidRDefault="00D51598" w:rsidP="00D515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получать ежемесячное материальное вознаграждение до 30 % от базового оклада в пределах фонда оплаты труда образовательной организации, в которой он работает;</w:t>
      </w:r>
    </w:p>
    <w:p w:rsidR="00D51598" w:rsidRDefault="00D51598" w:rsidP="00D515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рекомендовать к изданию и представлению в Областной экспертный совет лучшие методические материалы (разработки, пособия и др.) педагогов конкретного направления. 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Члены методического объединения имеют следующие права: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участвовать в работе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методического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вносить предложения в Совет директоров профессиональных образовательных организаций Костромской области по совершенствованию организации работы методического объединения, по награждению и поощрению лучших педагогов методического объединения. </w:t>
      </w: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6. Обязанности руководителя и членов методического объединения 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Руководитель методического объединения обязан: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организовывать работу методического объединения;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готовить отчеты по итогам работы методического объединения;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базу данных о кадровом составе методического объединения,   программно-методическом обеспечении своего профиля;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обеспечивать сопровождение работы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веб-узла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методического объединения на портале «Образование Костромской области».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Члены методического объединения обязаны: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участвовать в заседаниях методического объединения;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вносить на обсуждение методического объединения инновационные идеи, наработки, опыт;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демонстрировать собственный опыт управленческой, методической и педагогической деятельности. </w:t>
      </w: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51598" w:rsidRDefault="00D51598" w:rsidP="00D51598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Раздел 7. Документация методического объединения</w:t>
      </w:r>
    </w:p>
    <w:p w:rsidR="00D51598" w:rsidRDefault="00D51598" w:rsidP="00D515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 методического объединения включает следующие документы: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о методическом объединении;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работы на текущий учебный год (с указанием темы методической работы, ее целей и задач);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работы методического объединения за учебный год;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банк данных о педагогах методического объединения; количественный и качественный состав;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протоколы заседаний методических объединений; </w:t>
      </w:r>
    </w:p>
    <w:p w:rsidR="00D51598" w:rsidRDefault="00D51598" w:rsidP="00D51598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D51598" w:rsidRDefault="00D51598" w:rsidP="005D6C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58E6" w:rsidRDefault="00EF58E6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F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6C42" w:rsidRPr="005E5F1C"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5E5F1C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C42">
        <w:rPr>
          <w:rFonts w:ascii="Times New Roman" w:hAnsi="Times New Roman" w:cs="Times New Roman"/>
          <w:sz w:val="28"/>
          <w:szCs w:val="28"/>
        </w:rPr>
        <w:t>план работы представил Градусов Е.Л.</w:t>
      </w:r>
    </w:p>
    <w:p w:rsidR="00EF58E6" w:rsidRPr="00EF58E6" w:rsidRDefault="00EF58E6" w:rsidP="00EF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F1C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C42">
        <w:rPr>
          <w:rFonts w:ascii="Times New Roman" w:hAnsi="Times New Roman" w:cs="Times New Roman"/>
          <w:sz w:val="28"/>
          <w:szCs w:val="28"/>
        </w:rPr>
        <w:t>план работы утвердить</w:t>
      </w:r>
    </w:p>
    <w:p w:rsidR="007D27D1" w:rsidRDefault="007D27D1" w:rsidP="007D27D1">
      <w:pPr>
        <w:pStyle w:val="a4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2259"/>
        <w:gridCol w:w="5076"/>
        <w:gridCol w:w="2236"/>
      </w:tblGrid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регионального методического объединения на 2015 г.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МО в региональной научно-практической конференции преподавателей и студентов в феврале месяце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предметных олимпиад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Е.Ю.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МО в полуфинале чемпионата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апреле 2015 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7D27D1" w:rsidRDefault="007D27D1" w:rsidP="005F01DF">
            <w:pPr>
              <w:contextualSpacing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Обобщение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других городах</w:t>
            </w:r>
          </w:p>
          <w:p w:rsidR="007D27D1" w:rsidRDefault="007D27D1" w:rsidP="005F01DF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заданий для проведения отборочного тура участников полуфинала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2.02.15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подготовка базы для проведения отборочного тура участников полуфинала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региональной научно-практической конференции преподавателей и студентов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11-12.03.15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отборочного тура участников полуфинала 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студентов для участия в полуфинале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полуфинале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результатов полуфинала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подготовительных мероприятий для проведения чемпионата в ноябре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новых технологий в работе электрика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новинок методической литературы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базы для проведения чемпионата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7D1" w:rsidRDefault="007D27D1" w:rsidP="005F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7D1" w:rsidRDefault="007D27D1" w:rsidP="005F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чемпионата</w:t>
            </w:r>
          </w:p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7D27D1" w:rsidTr="005F01D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опыта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7D1" w:rsidRDefault="007D27D1" w:rsidP="005F01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EF58E6" w:rsidRDefault="00EF58E6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58E6" w:rsidSect="00A47F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29B"/>
    <w:multiLevelType w:val="hybridMultilevel"/>
    <w:tmpl w:val="753C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FE7"/>
    <w:rsid w:val="00011B59"/>
    <w:rsid w:val="000F57A1"/>
    <w:rsid w:val="00214D69"/>
    <w:rsid w:val="00315442"/>
    <w:rsid w:val="004058C9"/>
    <w:rsid w:val="00427E0B"/>
    <w:rsid w:val="004B3C93"/>
    <w:rsid w:val="005D6C42"/>
    <w:rsid w:val="005E1AE0"/>
    <w:rsid w:val="005E5F1C"/>
    <w:rsid w:val="006244F4"/>
    <w:rsid w:val="006C00EF"/>
    <w:rsid w:val="007D27D1"/>
    <w:rsid w:val="007E6961"/>
    <w:rsid w:val="009142F4"/>
    <w:rsid w:val="00977017"/>
    <w:rsid w:val="009A3718"/>
    <w:rsid w:val="009C3FF0"/>
    <w:rsid w:val="00A47FE7"/>
    <w:rsid w:val="00AF5C69"/>
    <w:rsid w:val="00C11F1E"/>
    <w:rsid w:val="00D51598"/>
    <w:rsid w:val="00EC517B"/>
    <w:rsid w:val="00E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F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58E6"/>
  </w:style>
  <w:style w:type="paragraph" w:styleId="a4">
    <w:name w:val="List Paragraph"/>
    <w:basedOn w:val="a"/>
    <w:uiPriority w:val="34"/>
    <w:qFormat/>
    <w:rsid w:val="005D6C4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D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38168-D669-4703-A34D-0B77C7C3E605}"/>
</file>

<file path=customXml/itemProps2.xml><?xml version="1.0" encoding="utf-8"?>
<ds:datastoreItem xmlns:ds="http://schemas.openxmlformats.org/officeDocument/2006/customXml" ds:itemID="{196B1CF7-CB65-4D87-90DF-235D578BE2E2}"/>
</file>

<file path=customXml/itemProps3.xml><?xml version="1.0" encoding="utf-8"?>
<ds:datastoreItem xmlns:ds="http://schemas.openxmlformats.org/officeDocument/2006/customXml" ds:itemID="{63A4125E-4755-4773-B4AA-093C33C67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23</cp:revision>
  <dcterms:created xsi:type="dcterms:W3CDTF">2015-12-21T10:51:00Z</dcterms:created>
  <dcterms:modified xsi:type="dcterms:W3CDTF">2015-12-22T06:23:00Z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