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81" w:rsidRPr="0022735E" w:rsidRDefault="001B3481" w:rsidP="00B31EE3">
      <w:pPr>
        <w:widowControl w:val="0"/>
        <w:jc w:val="center"/>
        <w:outlineLvl w:val="0"/>
        <w:rPr>
          <w:color w:val="000000" w:themeColor="text1"/>
          <w:sz w:val="32"/>
          <w:szCs w:val="32"/>
        </w:rPr>
        <w:sectPr w:rsidR="001B3481" w:rsidRPr="0022735E" w:rsidSect="00B31EE3">
          <w:headerReference w:type="default" r:id="rId8"/>
          <w:pgSz w:w="16838" w:h="11906" w:orient="landscape"/>
          <w:pgMar w:top="462" w:right="1134" w:bottom="567" w:left="1134" w:header="709" w:footer="709" w:gutter="0"/>
          <w:cols w:space="708"/>
          <w:titlePg/>
          <w:docGrid w:linePitch="360"/>
        </w:sectPr>
      </w:pPr>
      <w:bookmarkStart w:id="0" w:name="_GoBack"/>
      <w:bookmarkEnd w:id="0"/>
    </w:p>
    <w:p w:rsidR="005C060C" w:rsidRDefault="005C060C" w:rsidP="00B31EE3">
      <w:pPr>
        <w:widowControl w:val="0"/>
        <w:ind w:firstLine="708"/>
        <w:jc w:val="center"/>
        <w:outlineLvl w:val="0"/>
        <w:rPr>
          <w:color w:val="000000" w:themeColor="text1"/>
          <w:sz w:val="32"/>
          <w:szCs w:val="32"/>
        </w:rPr>
      </w:pPr>
    </w:p>
    <w:p w:rsidR="00A05A84" w:rsidRDefault="00A05A84" w:rsidP="00B31EE3">
      <w:pPr>
        <w:widowControl w:val="0"/>
        <w:ind w:firstLine="708"/>
        <w:jc w:val="center"/>
        <w:outlineLvl w:val="0"/>
        <w:rPr>
          <w:color w:val="000000" w:themeColor="text1"/>
          <w:sz w:val="32"/>
          <w:szCs w:val="32"/>
        </w:rPr>
      </w:pPr>
      <w:r>
        <w:rPr>
          <w:color w:val="000000" w:themeColor="text1"/>
          <w:sz w:val="32"/>
          <w:szCs w:val="32"/>
        </w:rPr>
        <w:t>Т</w:t>
      </w:r>
      <w:r w:rsidR="00AA600A" w:rsidRPr="00DC7892">
        <w:rPr>
          <w:color w:val="000000" w:themeColor="text1"/>
          <w:sz w:val="32"/>
          <w:szCs w:val="32"/>
        </w:rPr>
        <w:t xml:space="preserve">ехнологическая карта </w:t>
      </w:r>
    </w:p>
    <w:p w:rsidR="00134A86" w:rsidRDefault="00A05A84" w:rsidP="00A05A84">
      <w:pPr>
        <w:widowControl w:val="0"/>
        <w:ind w:firstLine="708"/>
        <w:jc w:val="center"/>
        <w:outlineLvl w:val="0"/>
        <w:rPr>
          <w:color w:val="000000" w:themeColor="text1"/>
          <w:sz w:val="32"/>
          <w:szCs w:val="32"/>
        </w:rPr>
      </w:pPr>
      <w:r>
        <w:rPr>
          <w:color w:val="000000" w:themeColor="text1"/>
          <w:sz w:val="32"/>
          <w:szCs w:val="32"/>
        </w:rPr>
        <w:t>ТК 40.0020010-2</w:t>
      </w:r>
    </w:p>
    <w:p w:rsidR="00B31EE3" w:rsidRPr="00DC7892" w:rsidRDefault="00B31EE3" w:rsidP="00B31EE3">
      <w:pPr>
        <w:widowControl w:val="0"/>
        <w:ind w:firstLine="708"/>
        <w:jc w:val="center"/>
        <w:outlineLvl w:val="0"/>
        <w:rPr>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37"/>
        <w:gridCol w:w="1674"/>
        <w:gridCol w:w="1730"/>
        <w:gridCol w:w="1759"/>
        <w:gridCol w:w="2513"/>
        <w:gridCol w:w="1998"/>
        <w:gridCol w:w="2685"/>
      </w:tblGrid>
      <w:tr w:rsidR="00992433" w:rsidRPr="00D878C3" w:rsidTr="00D975E3">
        <w:trPr>
          <w:trHeight w:val="483"/>
        </w:trPr>
        <w:tc>
          <w:tcPr>
            <w:tcW w:w="2529" w:type="pct"/>
            <w:gridSpan w:val="5"/>
            <w:tcBorders>
              <w:bottom w:val="single" w:sz="4" w:space="0" w:color="auto"/>
            </w:tcBorders>
            <w:shd w:val="clear" w:color="auto" w:fill="E7E6E6" w:themeFill="background2"/>
            <w:vAlign w:val="center"/>
          </w:tcPr>
          <w:p w:rsidR="00992433" w:rsidRPr="000E798E" w:rsidRDefault="000E798E" w:rsidP="000E798E">
            <w:pPr>
              <w:tabs>
                <w:tab w:val="left" w:pos="5156"/>
              </w:tabs>
              <w:autoSpaceDE/>
              <w:autoSpaceDN/>
              <w:contextualSpacing/>
              <w:jc w:val="center"/>
              <w:rPr>
                <w:rFonts w:eastAsia="Calibri"/>
                <w:color w:val="000000" w:themeColor="text1"/>
                <w:sz w:val="24"/>
                <w:szCs w:val="24"/>
                <w:lang w:eastAsia="en-US"/>
              </w:rPr>
            </w:pPr>
            <w:r w:rsidRPr="000E798E">
              <w:rPr>
                <w:rFonts w:eastAsia="Calibri"/>
                <w:color w:val="000000" w:themeColor="text1"/>
                <w:sz w:val="24"/>
                <w:szCs w:val="24"/>
              </w:rPr>
              <w:t>Наименование профессионального стандарта:</w:t>
            </w:r>
          </w:p>
        </w:tc>
        <w:tc>
          <w:tcPr>
            <w:tcW w:w="2471" w:type="pct"/>
            <w:gridSpan w:val="3"/>
            <w:shd w:val="clear" w:color="auto" w:fill="E7E6E6" w:themeFill="background2"/>
            <w:vAlign w:val="center"/>
          </w:tcPr>
          <w:p w:rsidR="00992433" w:rsidRPr="00D878C3" w:rsidRDefault="000E798E" w:rsidP="00D975E3">
            <w:pPr>
              <w:contextualSpacing/>
              <w:jc w:val="center"/>
              <w:rPr>
                <w:rFonts w:eastAsia="Calibri"/>
                <w:color w:val="000000" w:themeColor="text1"/>
                <w:sz w:val="24"/>
                <w:szCs w:val="24"/>
                <w:lang w:eastAsia="en-US"/>
              </w:rPr>
            </w:pPr>
            <w:r>
              <w:rPr>
                <w:rFonts w:eastAsia="Calibri"/>
                <w:color w:val="000000" w:themeColor="text1"/>
                <w:sz w:val="24"/>
                <w:szCs w:val="24"/>
                <w:lang w:eastAsia="en-US"/>
              </w:rPr>
              <w:t>Сварщик</w:t>
            </w:r>
          </w:p>
        </w:tc>
      </w:tr>
      <w:tr w:rsidR="00992433" w:rsidRPr="00D878C3" w:rsidTr="00D975E3">
        <w:trPr>
          <w:trHeight w:val="859"/>
        </w:trPr>
        <w:tc>
          <w:tcPr>
            <w:tcW w:w="2529" w:type="pct"/>
            <w:gridSpan w:val="5"/>
            <w:shd w:val="clear" w:color="auto" w:fill="E7E6E6" w:themeFill="background2"/>
            <w:vAlign w:val="center"/>
          </w:tcPr>
          <w:p w:rsidR="00992433" w:rsidRPr="000E798E" w:rsidRDefault="000E798E" w:rsidP="000E798E">
            <w:pPr>
              <w:autoSpaceDE/>
              <w:autoSpaceDN/>
              <w:contextualSpacing/>
              <w:jc w:val="center"/>
              <w:rPr>
                <w:rFonts w:eastAsia="Calibri"/>
                <w:color w:val="000000" w:themeColor="text1"/>
                <w:sz w:val="24"/>
                <w:szCs w:val="24"/>
                <w:lang w:eastAsia="en-US"/>
              </w:rPr>
            </w:pPr>
            <w:r w:rsidRPr="000E798E">
              <w:rPr>
                <w:rFonts w:eastAsia="Calibri"/>
                <w:color w:val="000000" w:themeColor="text1"/>
                <w:sz w:val="24"/>
                <w:szCs w:val="24"/>
              </w:rPr>
              <w:t>Наименование профессиональной квалификации:</w:t>
            </w:r>
          </w:p>
        </w:tc>
        <w:tc>
          <w:tcPr>
            <w:tcW w:w="2471" w:type="pct"/>
            <w:gridSpan w:val="3"/>
            <w:shd w:val="clear" w:color="auto" w:fill="auto"/>
            <w:vAlign w:val="center"/>
          </w:tcPr>
          <w:p w:rsidR="00992433" w:rsidRPr="000E798E" w:rsidRDefault="000E798E" w:rsidP="00D975E3">
            <w:pPr>
              <w:contextualSpacing/>
              <w:jc w:val="center"/>
              <w:rPr>
                <w:rFonts w:eastAsia="Calibri"/>
                <w:color w:val="000000" w:themeColor="text1"/>
                <w:sz w:val="24"/>
                <w:szCs w:val="24"/>
                <w:lang w:eastAsia="en-US"/>
              </w:rPr>
            </w:pPr>
            <w:r w:rsidRPr="000E798E">
              <w:rPr>
                <w:sz w:val="24"/>
                <w:szCs w:val="24"/>
              </w:rPr>
              <w:t>Сварщик дуговой сварки плавящимся электродом в защитном газе (</w:t>
            </w:r>
            <w:r>
              <w:rPr>
                <w:sz w:val="24"/>
                <w:szCs w:val="24"/>
              </w:rPr>
              <w:t>2</w:t>
            </w:r>
            <w:r w:rsidRPr="000E798E">
              <w:rPr>
                <w:sz w:val="24"/>
                <w:szCs w:val="24"/>
              </w:rPr>
              <w:t xml:space="preserve"> уровень квалификации)</w:t>
            </w:r>
          </w:p>
        </w:tc>
      </w:tr>
      <w:tr w:rsidR="00992433" w:rsidRPr="00D878C3" w:rsidTr="00D975E3">
        <w:trPr>
          <w:trHeight w:val="580"/>
        </w:trPr>
        <w:tc>
          <w:tcPr>
            <w:tcW w:w="2529" w:type="pct"/>
            <w:gridSpan w:val="5"/>
            <w:shd w:val="clear" w:color="auto" w:fill="E7E6E6" w:themeFill="background2"/>
            <w:vAlign w:val="center"/>
          </w:tcPr>
          <w:p w:rsidR="00992433" w:rsidRPr="000E798E" w:rsidRDefault="000E798E" w:rsidP="000E798E">
            <w:pPr>
              <w:tabs>
                <w:tab w:val="left" w:pos="4338"/>
              </w:tabs>
              <w:autoSpaceDE/>
              <w:autoSpaceDN/>
              <w:contextualSpacing/>
              <w:jc w:val="center"/>
              <w:rPr>
                <w:rFonts w:eastAsia="Calibri"/>
                <w:color w:val="000000" w:themeColor="text1"/>
                <w:sz w:val="24"/>
                <w:szCs w:val="24"/>
                <w:lang w:eastAsia="en-US"/>
              </w:rPr>
            </w:pPr>
            <w:r w:rsidRPr="000E798E">
              <w:rPr>
                <w:rFonts w:eastAsia="Calibri"/>
                <w:color w:val="000000" w:themeColor="text1"/>
                <w:sz w:val="24"/>
                <w:szCs w:val="24"/>
              </w:rPr>
              <w:t>Код и наименование трудовой функции:</w:t>
            </w:r>
          </w:p>
        </w:tc>
        <w:tc>
          <w:tcPr>
            <w:tcW w:w="2471" w:type="pct"/>
            <w:gridSpan w:val="3"/>
            <w:shd w:val="clear" w:color="auto" w:fill="auto"/>
            <w:vAlign w:val="center"/>
          </w:tcPr>
          <w:p w:rsidR="00992433" w:rsidRPr="00D878C3" w:rsidRDefault="00D37CE9" w:rsidP="00D975E3">
            <w:pPr>
              <w:contextualSpacing/>
              <w:jc w:val="center"/>
              <w:rPr>
                <w:rFonts w:eastAsia="Calibri"/>
                <w:color w:val="000000" w:themeColor="text1"/>
                <w:sz w:val="24"/>
                <w:szCs w:val="24"/>
                <w:lang w:eastAsia="en-US"/>
              </w:rPr>
            </w:pPr>
            <w:r>
              <w:rPr>
                <w:sz w:val="24"/>
                <w:szCs w:val="24"/>
              </w:rPr>
              <w:t xml:space="preserve">А/05.2 </w:t>
            </w:r>
            <w:r w:rsidR="00D975E3" w:rsidRPr="00564A19">
              <w:rPr>
                <w:sz w:val="24"/>
                <w:szCs w:val="24"/>
              </w:rPr>
              <w:t>Частично механизированная сварка (наплавка) плавлением простых деталей неответственных конструкций</w:t>
            </w:r>
          </w:p>
        </w:tc>
      </w:tr>
      <w:tr w:rsidR="00D975E3" w:rsidRPr="00D878C3" w:rsidTr="00A05A84">
        <w:trPr>
          <w:trHeight w:val="532"/>
        </w:trPr>
        <w:tc>
          <w:tcPr>
            <w:tcW w:w="756" w:type="pct"/>
            <w:gridSpan w:val="2"/>
            <w:shd w:val="clear" w:color="auto" w:fill="E7E6E6" w:themeFill="background2"/>
            <w:vAlign w:val="center"/>
          </w:tcPr>
          <w:p w:rsidR="00D975E3" w:rsidRPr="00D975E3" w:rsidRDefault="00D975E3" w:rsidP="000E798E">
            <w:pPr>
              <w:tabs>
                <w:tab w:val="left" w:pos="4338"/>
              </w:tabs>
              <w:autoSpaceDE/>
              <w:autoSpaceDN/>
              <w:contextualSpacing/>
              <w:jc w:val="center"/>
              <w:rPr>
                <w:rFonts w:eastAsia="Calibri"/>
                <w:color w:val="000000" w:themeColor="text1"/>
                <w:sz w:val="24"/>
                <w:szCs w:val="24"/>
              </w:rPr>
            </w:pPr>
            <w:r w:rsidRPr="00D975E3">
              <w:rPr>
                <w:rFonts w:eastAsia="Calibri"/>
                <w:color w:val="000000" w:themeColor="text1"/>
                <w:sz w:val="24"/>
                <w:szCs w:val="24"/>
              </w:rPr>
              <w:t>ФИО соискателя:</w:t>
            </w:r>
          </w:p>
        </w:tc>
        <w:tc>
          <w:tcPr>
            <w:tcW w:w="1773" w:type="pct"/>
            <w:gridSpan w:val="3"/>
            <w:shd w:val="clear" w:color="auto" w:fill="auto"/>
            <w:vAlign w:val="center"/>
          </w:tcPr>
          <w:p w:rsidR="00D975E3" w:rsidRPr="000E798E" w:rsidRDefault="00D975E3" w:rsidP="000E798E">
            <w:pPr>
              <w:tabs>
                <w:tab w:val="left" w:pos="4338"/>
              </w:tabs>
              <w:autoSpaceDE/>
              <w:autoSpaceDN/>
              <w:contextualSpacing/>
              <w:jc w:val="center"/>
              <w:rPr>
                <w:rFonts w:eastAsia="Calibri"/>
                <w:color w:val="000000" w:themeColor="text1"/>
                <w:sz w:val="24"/>
                <w:szCs w:val="24"/>
              </w:rPr>
            </w:pPr>
          </w:p>
        </w:tc>
        <w:tc>
          <w:tcPr>
            <w:tcW w:w="863" w:type="pct"/>
            <w:shd w:val="clear" w:color="auto" w:fill="E7E6E6" w:themeFill="background2"/>
            <w:vAlign w:val="center"/>
          </w:tcPr>
          <w:p w:rsidR="00D975E3" w:rsidRPr="00D975E3" w:rsidRDefault="00D975E3" w:rsidP="00D975E3">
            <w:pPr>
              <w:contextualSpacing/>
              <w:jc w:val="center"/>
              <w:rPr>
                <w:sz w:val="24"/>
                <w:szCs w:val="24"/>
              </w:rPr>
            </w:pPr>
            <w:r w:rsidRPr="00D975E3">
              <w:rPr>
                <w:rFonts w:eastAsia="Calibri"/>
                <w:color w:val="000000" w:themeColor="text1"/>
                <w:sz w:val="24"/>
                <w:szCs w:val="24"/>
              </w:rPr>
              <w:t>Клеймо:</w:t>
            </w:r>
          </w:p>
        </w:tc>
        <w:tc>
          <w:tcPr>
            <w:tcW w:w="1608" w:type="pct"/>
            <w:gridSpan w:val="2"/>
            <w:shd w:val="clear" w:color="auto" w:fill="auto"/>
            <w:vAlign w:val="center"/>
          </w:tcPr>
          <w:p w:rsidR="00D975E3" w:rsidRPr="00564A19" w:rsidRDefault="00D975E3" w:rsidP="00D975E3">
            <w:pPr>
              <w:contextualSpacing/>
              <w:jc w:val="center"/>
              <w:rPr>
                <w:sz w:val="24"/>
                <w:szCs w:val="24"/>
              </w:rPr>
            </w:pPr>
          </w:p>
        </w:tc>
      </w:tr>
      <w:tr w:rsidR="00D975E3" w:rsidRPr="00D878C3" w:rsidTr="00D975E3">
        <w:trPr>
          <w:trHeight w:val="261"/>
        </w:trPr>
        <w:tc>
          <w:tcPr>
            <w:tcW w:w="5000" w:type="pct"/>
            <w:gridSpan w:val="8"/>
            <w:tcBorders>
              <w:bottom w:val="single" w:sz="4" w:space="0" w:color="auto"/>
            </w:tcBorders>
            <w:shd w:val="clear" w:color="auto" w:fill="E7E6E6" w:themeFill="background2"/>
          </w:tcPr>
          <w:p w:rsidR="00D975E3" w:rsidRPr="00D975E3" w:rsidRDefault="00D975E3" w:rsidP="00D975E3">
            <w:pPr>
              <w:tabs>
                <w:tab w:val="left" w:pos="7858"/>
              </w:tabs>
              <w:contextualSpacing/>
              <w:jc w:val="center"/>
              <w:rPr>
                <w:rFonts w:eastAsia="Calibri"/>
                <w:b/>
                <w:color w:val="000000" w:themeColor="text1"/>
                <w:sz w:val="24"/>
                <w:szCs w:val="24"/>
                <w:lang w:eastAsia="en-US"/>
              </w:rPr>
            </w:pPr>
            <w:r w:rsidRPr="00D975E3">
              <w:rPr>
                <w:rFonts w:eastAsia="Calibri"/>
                <w:color w:val="000000" w:themeColor="text1"/>
                <w:sz w:val="24"/>
                <w:szCs w:val="24"/>
              </w:rPr>
              <w:t>ИСХОДНЫЕ ДАННЫЕ ПРАКТИЧЕСКОГО ЭТАПА</w:t>
            </w:r>
          </w:p>
        </w:tc>
      </w:tr>
      <w:tr w:rsidR="00D975E3" w:rsidRPr="00D878C3" w:rsidTr="00D975E3">
        <w:trPr>
          <w:trHeight w:val="261"/>
        </w:trPr>
        <w:tc>
          <w:tcPr>
            <w:tcW w:w="709" w:type="pct"/>
            <w:shd w:val="clear" w:color="auto" w:fill="FFFFFF" w:themeFill="background1"/>
          </w:tcPr>
          <w:p w:rsidR="00D975E3" w:rsidRPr="00D975E3" w:rsidRDefault="00D975E3" w:rsidP="00D975E3">
            <w:pPr>
              <w:tabs>
                <w:tab w:val="left" w:pos="7858"/>
              </w:tabs>
              <w:contextualSpacing/>
              <w:jc w:val="center"/>
              <w:rPr>
                <w:rFonts w:eastAsia="Calibri"/>
                <w:color w:val="000000" w:themeColor="text1"/>
                <w:sz w:val="24"/>
                <w:szCs w:val="24"/>
              </w:rPr>
            </w:pPr>
            <w:r>
              <w:rPr>
                <w:rFonts w:eastAsia="Calibri"/>
                <w:color w:val="000000" w:themeColor="text1"/>
                <w:sz w:val="24"/>
                <w:szCs w:val="24"/>
              </w:rPr>
              <w:t>Способ сварки:</w:t>
            </w:r>
          </w:p>
        </w:tc>
        <w:tc>
          <w:tcPr>
            <w:tcW w:w="4291" w:type="pct"/>
            <w:gridSpan w:val="7"/>
            <w:shd w:val="clear" w:color="auto" w:fill="FFFFFF" w:themeFill="background1"/>
          </w:tcPr>
          <w:p w:rsidR="00D975E3" w:rsidRPr="00D975E3" w:rsidRDefault="00D975E3" w:rsidP="00D975E3">
            <w:pPr>
              <w:tabs>
                <w:tab w:val="left" w:pos="7858"/>
              </w:tabs>
              <w:contextualSpacing/>
              <w:jc w:val="center"/>
              <w:rPr>
                <w:rFonts w:eastAsia="Calibri"/>
                <w:color w:val="000000" w:themeColor="text1"/>
                <w:sz w:val="24"/>
                <w:szCs w:val="24"/>
              </w:rPr>
            </w:pPr>
            <w:r w:rsidRPr="00F13ABC">
              <w:rPr>
                <w:rFonts w:eastAsia="Calibri"/>
                <w:b/>
                <w:color w:val="000000" w:themeColor="text1"/>
                <w:sz w:val="24"/>
                <w:szCs w:val="24"/>
                <w:lang w:eastAsia="en-US"/>
              </w:rPr>
              <w:t>МП</w:t>
            </w:r>
          </w:p>
        </w:tc>
      </w:tr>
      <w:tr w:rsidR="00D975E3" w:rsidRPr="00D878C3" w:rsidTr="00D975E3">
        <w:trPr>
          <w:trHeight w:val="261"/>
        </w:trPr>
        <w:tc>
          <w:tcPr>
            <w:tcW w:w="709" w:type="pct"/>
            <w:shd w:val="clear" w:color="auto" w:fill="FFFFFF" w:themeFill="background1"/>
          </w:tcPr>
          <w:p w:rsidR="00D975E3" w:rsidRPr="00D975E3" w:rsidRDefault="00D975E3" w:rsidP="00D975E3">
            <w:pPr>
              <w:tabs>
                <w:tab w:val="left" w:pos="7858"/>
              </w:tabs>
              <w:contextualSpacing/>
              <w:jc w:val="center"/>
              <w:rPr>
                <w:rFonts w:eastAsia="Calibri"/>
                <w:color w:val="000000" w:themeColor="text1"/>
                <w:sz w:val="24"/>
                <w:szCs w:val="24"/>
              </w:rPr>
            </w:pPr>
            <w:r>
              <w:rPr>
                <w:rFonts w:eastAsia="Calibri"/>
                <w:color w:val="000000" w:themeColor="text1"/>
                <w:sz w:val="24"/>
                <w:szCs w:val="24"/>
              </w:rPr>
              <w:t>Документация</w:t>
            </w:r>
          </w:p>
        </w:tc>
        <w:tc>
          <w:tcPr>
            <w:tcW w:w="4291" w:type="pct"/>
            <w:gridSpan w:val="7"/>
            <w:shd w:val="clear" w:color="auto" w:fill="FFFFFF" w:themeFill="background1"/>
          </w:tcPr>
          <w:p w:rsidR="00D975E3" w:rsidRPr="00D975E3" w:rsidRDefault="009618F1" w:rsidP="00D975E3">
            <w:pPr>
              <w:tabs>
                <w:tab w:val="left" w:pos="7858"/>
              </w:tabs>
              <w:contextualSpacing/>
              <w:jc w:val="center"/>
              <w:rPr>
                <w:rFonts w:eastAsia="Calibri"/>
                <w:color w:val="000000" w:themeColor="text1"/>
                <w:sz w:val="24"/>
                <w:szCs w:val="24"/>
              </w:rPr>
            </w:pPr>
            <w:r>
              <w:rPr>
                <w:rFonts w:eastAsia="Calibri"/>
                <w:color w:val="000000" w:themeColor="text1"/>
                <w:sz w:val="24"/>
                <w:szCs w:val="24"/>
              </w:rPr>
              <w:t>Чертеж Ч 40.00200</w:t>
            </w:r>
            <w:r w:rsidR="00196EBA">
              <w:rPr>
                <w:rFonts w:eastAsia="Calibri"/>
                <w:color w:val="000000" w:themeColor="text1"/>
                <w:sz w:val="24"/>
                <w:szCs w:val="24"/>
              </w:rPr>
              <w:t>.</w:t>
            </w:r>
            <w:r>
              <w:rPr>
                <w:rFonts w:eastAsia="Calibri"/>
                <w:color w:val="000000" w:themeColor="text1"/>
                <w:sz w:val="24"/>
                <w:szCs w:val="24"/>
              </w:rPr>
              <w:t>10-2 СБ</w:t>
            </w:r>
          </w:p>
        </w:tc>
      </w:tr>
      <w:tr w:rsidR="00D975E3" w:rsidRPr="00D878C3" w:rsidTr="00A05A84">
        <w:trPr>
          <w:trHeight w:val="393"/>
        </w:trPr>
        <w:tc>
          <w:tcPr>
            <w:tcW w:w="709" w:type="pct"/>
            <w:vMerge w:val="restart"/>
            <w:shd w:val="clear" w:color="auto" w:fill="auto"/>
            <w:vAlign w:val="center"/>
          </w:tcPr>
          <w:p w:rsidR="00D975E3" w:rsidRPr="00D878C3" w:rsidRDefault="00D975E3" w:rsidP="00D975E3">
            <w:pPr>
              <w:jc w:val="center"/>
              <w:rPr>
                <w:rFonts w:eastAsia="Calibri"/>
                <w:color w:val="000000" w:themeColor="text1"/>
                <w:sz w:val="24"/>
                <w:szCs w:val="24"/>
                <w:lang w:eastAsia="en-US"/>
              </w:rPr>
            </w:pPr>
            <w:r w:rsidRPr="00D975E3">
              <w:rPr>
                <w:rFonts w:eastAsia="Calibri"/>
                <w:color w:val="000000" w:themeColor="text1"/>
                <w:sz w:val="24"/>
              </w:rPr>
              <w:t>Характеристики соединяемых деталей</w:t>
            </w:r>
          </w:p>
        </w:tc>
        <w:tc>
          <w:tcPr>
            <w:tcW w:w="622" w:type="pct"/>
            <w:gridSpan w:val="2"/>
            <w:shd w:val="clear" w:color="auto" w:fill="auto"/>
            <w:vAlign w:val="center"/>
          </w:tcPr>
          <w:p w:rsidR="00D975E3" w:rsidRPr="00D878C3" w:rsidRDefault="00D975E3" w:rsidP="003403C8">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ГОСТ</w:t>
            </w:r>
          </w:p>
        </w:tc>
        <w:tc>
          <w:tcPr>
            <w:tcW w:w="594" w:type="pct"/>
            <w:shd w:val="clear" w:color="auto" w:fill="auto"/>
            <w:vAlign w:val="center"/>
          </w:tcPr>
          <w:p w:rsidR="00D975E3" w:rsidRPr="00D878C3" w:rsidRDefault="00D975E3" w:rsidP="003403C8">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Марка стали</w:t>
            </w:r>
          </w:p>
        </w:tc>
        <w:tc>
          <w:tcPr>
            <w:tcW w:w="2153" w:type="pct"/>
            <w:gridSpan w:val="3"/>
            <w:shd w:val="clear" w:color="auto" w:fill="auto"/>
            <w:vAlign w:val="center"/>
          </w:tcPr>
          <w:p w:rsidR="00D975E3" w:rsidRPr="00D878C3" w:rsidRDefault="00D975E3" w:rsidP="00286790">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Свариваемые элементы</w:t>
            </w:r>
          </w:p>
        </w:tc>
        <w:tc>
          <w:tcPr>
            <w:tcW w:w="922" w:type="pct"/>
            <w:shd w:val="clear" w:color="auto" w:fill="auto"/>
          </w:tcPr>
          <w:p w:rsidR="00D975E3" w:rsidRDefault="00D975E3" w:rsidP="00286790">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 xml:space="preserve">Толщина деталей, </w:t>
            </w:r>
          </w:p>
          <w:p w:rsidR="00D975E3" w:rsidRPr="00D878C3" w:rsidRDefault="00D975E3" w:rsidP="00286790">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мм</w:t>
            </w:r>
          </w:p>
        </w:tc>
      </w:tr>
      <w:tr w:rsidR="00D975E3" w:rsidRPr="00D878C3" w:rsidTr="00A05A84">
        <w:trPr>
          <w:trHeight w:val="296"/>
        </w:trPr>
        <w:tc>
          <w:tcPr>
            <w:tcW w:w="709" w:type="pct"/>
            <w:vMerge/>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p>
        </w:tc>
        <w:tc>
          <w:tcPr>
            <w:tcW w:w="622" w:type="pct"/>
            <w:gridSpan w:val="2"/>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ГОСТ 19903-74</w:t>
            </w:r>
          </w:p>
        </w:tc>
        <w:tc>
          <w:tcPr>
            <w:tcW w:w="594" w:type="pct"/>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Cт3пс</w:t>
            </w:r>
          </w:p>
        </w:tc>
        <w:tc>
          <w:tcPr>
            <w:tcW w:w="2153" w:type="pct"/>
            <w:gridSpan w:val="3"/>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Лист + Лист</w:t>
            </w:r>
          </w:p>
        </w:tc>
        <w:tc>
          <w:tcPr>
            <w:tcW w:w="922" w:type="pct"/>
            <w:shd w:val="clear" w:color="auto" w:fill="auto"/>
            <w:vAlign w:val="center"/>
          </w:tcPr>
          <w:p w:rsidR="00D975E3" w:rsidRPr="00D878C3" w:rsidRDefault="002B2A61"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10</w:t>
            </w:r>
          </w:p>
        </w:tc>
      </w:tr>
      <w:tr w:rsidR="00D975E3" w:rsidRPr="00D878C3" w:rsidTr="00D975E3">
        <w:trPr>
          <w:trHeight w:val="419"/>
        </w:trPr>
        <w:tc>
          <w:tcPr>
            <w:tcW w:w="709" w:type="pct"/>
            <w:vMerge w:val="restart"/>
            <w:shd w:val="clear" w:color="auto" w:fill="auto"/>
            <w:vAlign w:val="center"/>
          </w:tcPr>
          <w:p w:rsidR="00D975E3" w:rsidRPr="00D975E3" w:rsidRDefault="00D975E3" w:rsidP="00D975E3">
            <w:pPr>
              <w:jc w:val="center"/>
              <w:rPr>
                <w:rFonts w:eastAsia="Calibri"/>
                <w:color w:val="000000" w:themeColor="text1"/>
                <w:sz w:val="24"/>
                <w:szCs w:val="24"/>
                <w:lang w:eastAsia="en-US"/>
              </w:rPr>
            </w:pPr>
            <w:r w:rsidRPr="00D975E3">
              <w:rPr>
                <w:rFonts w:eastAsia="Calibri"/>
                <w:color w:val="000000" w:themeColor="text1"/>
                <w:sz w:val="24"/>
                <w:szCs w:val="24"/>
              </w:rPr>
              <w:t>Сварочные материалы:</w:t>
            </w:r>
          </w:p>
        </w:tc>
        <w:tc>
          <w:tcPr>
            <w:tcW w:w="1820" w:type="pct"/>
            <w:gridSpan w:val="4"/>
            <w:shd w:val="clear" w:color="auto" w:fill="auto"/>
            <w:vAlign w:val="center"/>
          </w:tcPr>
          <w:p w:rsidR="00D975E3" w:rsidRPr="00D878C3" w:rsidRDefault="00D975E3" w:rsidP="00D975E3">
            <w:pPr>
              <w:jc w:val="center"/>
              <w:rPr>
                <w:rFonts w:eastAsia="Calibri"/>
                <w:color w:val="000000" w:themeColor="text1"/>
                <w:sz w:val="24"/>
                <w:szCs w:val="24"/>
                <w:lang w:eastAsia="en-US"/>
              </w:rPr>
            </w:pPr>
            <w:r>
              <w:rPr>
                <w:rFonts w:eastAsia="Calibri"/>
                <w:color w:val="000000" w:themeColor="text1"/>
                <w:sz w:val="24"/>
                <w:szCs w:val="24"/>
                <w:lang w:eastAsia="en-US"/>
              </w:rPr>
              <w:t>Сварочная проволока</w:t>
            </w:r>
          </w:p>
        </w:tc>
        <w:tc>
          <w:tcPr>
            <w:tcW w:w="2471" w:type="pct"/>
            <w:gridSpan w:val="3"/>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Защитный газ</w:t>
            </w:r>
          </w:p>
        </w:tc>
      </w:tr>
      <w:tr w:rsidR="00D975E3" w:rsidRPr="00D878C3" w:rsidTr="00D975E3">
        <w:trPr>
          <w:trHeight w:val="848"/>
        </w:trPr>
        <w:tc>
          <w:tcPr>
            <w:tcW w:w="709" w:type="pct"/>
            <w:vMerge/>
            <w:shd w:val="clear" w:color="auto" w:fill="auto"/>
          </w:tcPr>
          <w:p w:rsidR="00D975E3" w:rsidRPr="00E35542" w:rsidRDefault="00D975E3" w:rsidP="00D975E3">
            <w:pPr>
              <w:jc w:val="center"/>
              <w:rPr>
                <w:rFonts w:eastAsia="Calibri"/>
                <w:sz w:val="24"/>
                <w:szCs w:val="24"/>
                <w:lang w:eastAsia="en-US"/>
              </w:rPr>
            </w:pPr>
          </w:p>
        </w:tc>
        <w:tc>
          <w:tcPr>
            <w:tcW w:w="1820" w:type="pct"/>
            <w:gridSpan w:val="4"/>
            <w:shd w:val="clear" w:color="auto" w:fill="auto"/>
            <w:vAlign w:val="center"/>
          </w:tcPr>
          <w:p w:rsidR="00D975E3" w:rsidRDefault="00D975E3" w:rsidP="00D975E3">
            <w:pPr>
              <w:jc w:val="center"/>
              <w:rPr>
                <w:rFonts w:eastAsia="Calibri"/>
                <w:sz w:val="24"/>
                <w:szCs w:val="24"/>
                <w:lang w:eastAsia="en-US"/>
              </w:rPr>
            </w:pPr>
            <w:r w:rsidRPr="00507AF1">
              <w:rPr>
                <w:rFonts w:eastAsia="Calibri"/>
                <w:sz w:val="24"/>
                <w:szCs w:val="24"/>
                <w:lang w:eastAsia="en-US"/>
              </w:rPr>
              <w:t>Св-08</w:t>
            </w:r>
            <w:r>
              <w:rPr>
                <w:rFonts w:eastAsia="Calibri"/>
                <w:sz w:val="24"/>
                <w:szCs w:val="24"/>
                <w:lang w:eastAsia="en-US"/>
              </w:rPr>
              <w:t>Г2С</w:t>
            </w:r>
          </w:p>
          <w:p w:rsidR="00D975E3" w:rsidRPr="00E35542" w:rsidRDefault="00D975E3" w:rsidP="00D975E3">
            <w:pPr>
              <w:jc w:val="center"/>
              <w:rPr>
                <w:rFonts w:eastAsia="Calibri"/>
                <w:sz w:val="24"/>
                <w:szCs w:val="24"/>
                <w:lang w:eastAsia="en-US"/>
              </w:rPr>
            </w:pPr>
            <w:r w:rsidRPr="00D878C3">
              <w:rPr>
                <w:rFonts w:eastAsia="Calibri"/>
                <w:color w:val="000000" w:themeColor="text1"/>
                <w:sz w:val="24"/>
                <w:szCs w:val="24"/>
                <w:lang w:eastAsia="en-US"/>
              </w:rPr>
              <w:t>ГОСТ 2246-70</w:t>
            </w:r>
          </w:p>
        </w:tc>
        <w:tc>
          <w:tcPr>
            <w:tcW w:w="2471" w:type="pct"/>
            <w:gridSpan w:val="3"/>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Двуокись углерода</w:t>
            </w:r>
          </w:p>
          <w:p w:rsidR="00D975E3" w:rsidRPr="00E35542" w:rsidRDefault="00D975E3" w:rsidP="00D975E3">
            <w:pPr>
              <w:autoSpaceDE/>
              <w:autoSpaceDN/>
              <w:jc w:val="center"/>
              <w:rPr>
                <w:rFonts w:eastAsia="Calibri"/>
                <w:color w:val="000000" w:themeColor="text1"/>
                <w:sz w:val="24"/>
                <w:szCs w:val="24"/>
                <w:vertAlign w:val="subscript"/>
                <w:lang w:eastAsia="en-US"/>
              </w:rPr>
            </w:pPr>
            <w:r>
              <w:rPr>
                <w:rFonts w:eastAsia="Calibri"/>
                <w:color w:val="000000" w:themeColor="text1"/>
                <w:sz w:val="24"/>
                <w:szCs w:val="24"/>
                <w:lang w:eastAsia="en-US"/>
              </w:rPr>
              <w:t>ГОСТ 8050-85</w:t>
            </w:r>
          </w:p>
        </w:tc>
      </w:tr>
      <w:tr w:rsidR="00D975E3" w:rsidRPr="00D878C3" w:rsidTr="00D975E3">
        <w:trPr>
          <w:trHeight w:val="819"/>
        </w:trPr>
        <w:tc>
          <w:tcPr>
            <w:tcW w:w="709" w:type="pct"/>
            <w:shd w:val="clear" w:color="auto" w:fill="auto"/>
            <w:vAlign w:val="center"/>
          </w:tcPr>
          <w:p w:rsidR="00D975E3" w:rsidRPr="00582D9E"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Сварочное оборудование</w:t>
            </w:r>
            <w:r>
              <w:rPr>
                <w:rFonts w:eastAsia="Calibri"/>
                <w:color w:val="000000" w:themeColor="text1"/>
                <w:sz w:val="24"/>
                <w:szCs w:val="24"/>
                <w:lang w:eastAsia="en-US"/>
              </w:rPr>
              <w:t>:</w:t>
            </w:r>
          </w:p>
        </w:tc>
        <w:tc>
          <w:tcPr>
            <w:tcW w:w="4291" w:type="pct"/>
            <w:gridSpan w:val="7"/>
            <w:shd w:val="clear" w:color="auto" w:fill="auto"/>
            <w:vAlign w:val="center"/>
          </w:tcPr>
          <w:p w:rsidR="00D975E3" w:rsidRPr="001A11C9" w:rsidRDefault="00D975E3" w:rsidP="00D975E3">
            <w:pPr>
              <w:autoSpaceDE/>
              <w:autoSpaceDN/>
              <w:jc w:val="center"/>
              <w:rPr>
                <w:rFonts w:eastAsia="Calibri"/>
                <w:color w:val="000000" w:themeColor="text1"/>
                <w:sz w:val="24"/>
                <w:szCs w:val="24"/>
                <w:lang w:eastAsia="en-US"/>
              </w:rPr>
            </w:pPr>
            <w:r w:rsidRPr="001A11C9">
              <w:rPr>
                <w:rFonts w:eastAsia="Calibri"/>
                <w:color w:val="000000" w:themeColor="text1"/>
                <w:sz w:val="24"/>
                <w:szCs w:val="24"/>
                <w:lang w:eastAsia="en-US"/>
              </w:rPr>
              <w:t>Сварочный аппарат</w:t>
            </w:r>
          </w:p>
          <w:p w:rsidR="00D975E3" w:rsidRPr="00184498" w:rsidRDefault="001A11C9" w:rsidP="00D975E3">
            <w:pPr>
              <w:autoSpaceDE/>
              <w:autoSpaceDN/>
              <w:jc w:val="center"/>
              <w:rPr>
                <w:rFonts w:eastAsia="Calibri"/>
                <w:color w:val="000000" w:themeColor="text1"/>
                <w:sz w:val="24"/>
                <w:szCs w:val="24"/>
                <w:highlight w:val="yellow"/>
                <w:lang w:eastAsia="en-US"/>
              </w:rPr>
            </w:pPr>
            <w:r w:rsidRPr="001A11C9">
              <w:rPr>
                <w:rFonts w:eastAsia="Calibri"/>
                <w:color w:val="000000" w:themeColor="text1"/>
                <w:sz w:val="24"/>
                <w:szCs w:val="24"/>
                <w:lang w:val="en-US" w:eastAsia="en-US"/>
              </w:rPr>
              <w:t>Master MIG- 250</w:t>
            </w:r>
          </w:p>
        </w:tc>
      </w:tr>
    </w:tbl>
    <w:p w:rsidR="00D975E3" w:rsidRDefault="00D975E3"/>
    <w:p w:rsidR="00D975E3" w:rsidRDefault="00D975E3"/>
    <w:p w:rsidR="00D975E3" w:rsidRDefault="00D975E3"/>
    <w:p w:rsidR="00D975E3" w:rsidRDefault="00D975E3"/>
    <w:p w:rsidR="00D975E3" w:rsidRDefault="00D975E3"/>
    <w:p w:rsidR="00A05A84" w:rsidRDefault="00A05A84"/>
    <w:p w:rsidR="00D975E3" w:rsidRDefault="00D975E3"/>
    <w:p w:rsidR="00D975E3" w:rsidRDefault="00D975E3"/>
    <w:p w:rsidR="00D975E3" w:rsidRDefault="00D975E3"/>
    <w:p w:rsidR="00D975E3" w:rsidRDefault="00D975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696"/>
        <w:gridCol w:w="556"/>
        <w:gridCol w:w="556"/>
        <w:gridCol w:w="285"/>
        <w:gridCol w:w="489"/>
        <w:gridCol w:w="64"/>
        <w:gridCol w:w="699"/>
        <w:gridCol w:w="976"/>
        <w:gridCol w:w="285"/>
        <w:gridCol w:w="693"/>
        <w:gridCol w:w="853"/>
        <w:gridCol w:w="1628"/>
        <w:gridCol w:w="178"/>
        <w:gridCol w:w="137"/>
        <w:gridCol w:w="236"/>
        <w:gridCol w:w="151"/>
        <w:gridCol w:w="719"/>
        <w:gridCol w:w="719"/>
        <w:gridCol w:w="751"/>
        <w:gridCol w:w="649"/>
        <w:gridCol w:w="786"/>
        <w:gridCol w:w="667"/>
        <w:gridCol w:w="705"/>
      </w:tblGrid>
      <w:tr w:rsidR="00D37CE9" w:rsidRPr="00D878C3" w:rsidTr="00D37CE9">
        <w:trPr>
          <w:trHeight w:val="495"/>
        </w:trPr>
        <w:tc>
          <w:tcPr>
            <w:tcW w:w="5000" w:type="pct"/>
            <w:gridSpan w:val="24"/>
            <w:tcBorders>
              <w:bottom w:val="single" w:sz="4" w:space="0" w:color="auto"/>
            </w:tcBorders>
            <w:shd w:val="clear" w:color="auto" w:fill="E7E6E6" w:themeFill="background2"/>
            <w:vAlign w:val="center"/>
          </w:tcPr>
          <w:p w:rsidR="00D37CE9" w:rsidRPr="00D37CE9" w:rsidRDefault="00D37CE9" w:rsidP="00D37CE9">
            <w:pPr>
              <w:autoSpaceDE/>
              <w:autoSpaceDN/>
              <w:jc w:val="center"/>
              <w:rPr>
                <w:rFonts w:eastAsia="Calibri"/>
                <w:color w:val="000000" w:themeColor="text1"/>
                <w:sz w:val="24"/>
                <w:szCs w:val="24"/>
                <w:lang w:eastAsia="en-US"/>
              </w:rPr>
            </w:pPr>
            <w:r w:rsidRPr="00D37CE9">
              <w:rPr>
                <w:sz w:val="24"/>
                <w:szCs w:val="24"/>
              </w:rPr>
              <w:lastRenderedPageBreak/>
              <w:t>КОНСТРУКТИВНЫЕ ЭЛЕМЕНТЫ И РАЗМЕРЫ СОЕДИНЕНИЯ И СВАРНОГО ШВА</w:t>
            </w:r>
          </w:p>
        </w:tc>
      </w:tr>
      <w:tr w:rsidR="008C1A96" w:rsidRPr="00D878C3" w:rsidTr="008C1A96">
        <w:trPr>
          <w:trHeight w:val="254"/>
        </w:trPr>
        <w:tc>
          <w:tcPr>
            <w:tcW w:w="2485" w:type="pct"/>
            <w:gridSpan w:val="12"/>
            <w:tcBorders>
              <w:bottom w:val="single" w:sz="4" w:space="0" w:color="auto"/>
            </w:tcBorders>
            <w:shd w:val="clear" w:color="auto" w:fill="auto"/>
          </w:tcPr>
          <w:p w:rsidR="00D975E3" w:rsidRPr="00F43CDC" w:rsidRDefault="00D975E3"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 xml:space="preserve">Форма разделки кромок и сварного шва: </w:t>
            </w:r>
          </w:p>
          <w:p w:rsidR="00D975E3" w:rsidRPr="00F43CDC" w:rsidRDefault="00D975E3"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С17 ГОСТ 14771-76</w:t>
            </w:r>
          </w:p>
        </w:tc>
        <w:tc>
          <w:tcPr>
            <w:tcW w:w="2515" w:type="pct"/>
            <w:gridSpan w:val="12"/>
            <w:tcBorders>
              <w:bottom w:val="single" w:sz="4" w:space="0" w:color="auto"/>
            </w:tcBorders>
            <w:shd w:val="clear" w:color="auto" w:fill="auto"/>
          </w:tcPr>
          <w:p w:rsidR="00D975E3" w:rsidRPr="00F43CDC" w:rsidRDefault="00D975E3"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 xml:space="preserve">Форма разделки кромок и сварного шва: </w:t>
            </w:r>
          </w:p>
          <w:p w:rsidR="00D975E3" w:rsidRPr="00F43CDC" w:rsidRDefault="00D975E3"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С8 ГОСТ 14771-76</w:t>
            </w:r>
          </w:p>
        </w:tc>
      </w:tr>
      <w:tr w:rsidR="00D37CE9" w:rsidRPr="00D878C3" w:rsidTr="00F43CDC">
        <w:trPr>
          <w:trHeight w:val="1874"/>
        </w:trPr>
        <w:tc>
          <w:tcPr>
            <w:tcW w:w="1259" w:type="pct"/>
            <w:gridSpan w:val="6"/>
            <w:tcBorders>
              <w:bottom w:val="nil"/>
              <w:right w:val="nil"/>
            </w:tcBorders>
            <w:shd w:val="clear" w:color="auto" w:fill="auto"/>
            <w:vAlign w:val="center"/>
          </w:tcPr>
          <w:p w:rsidR="00D975E3" w:rsidRPr="00F43CDC" w:rsidRDefault="00D975E3" w:rsidP="00D975E3">
            <w:pPr>
              <w:autoSpaceDE/>
              <w:autoSpaceDN/>
              <w:jc w:val="right"/>
              <w:rPr>
                <w:color w:val="000000"/>
                <w:sz w:val="24"/>
                <w:szCs w:val="24"/>
              </w:rPr>
            </w:pPr>
            <w:r w:rsidRPr="00F43CDC">
              <w:rPr>
                <w:noProof/>
                <w:color w:val="000000"/>
                <w:sz w:val="24"/>
                <w:szCs w:val="24"/>
              </w:rPr>
              <w:drawing>
                <wp:inline distT="0" distB="0" distL="0" distR="0">
                  <wp:extent cx="1516959" cy="12596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нимок экрана 2018-02-21 в 12.47.33.png"/>
                          <pic:cNvPicPr/>
                        </pic:nvPicPr>
                        <pic:blipFill>
                          <a:blip r:embed="rId9">
                            <a:extLst>
                              <a:ext uri="{28A0092B-C50C-407E-A947-70E740481C1C}">
                                <a14:useLocalDpi xmlns:a14="http://schemas.microsoft.com/office/drawing/2010/main" val="0"/>
                              </a:ext>
                            </a:extLst>
                          </a:blip>
                          <a:stretch>
                            <a:fillRect/>
                          </a:stretch>
                        </pic:blipFill>
                        <pic:spPr>
                          <a:xfrm>
                            <a:off x="0" y="0"/>
                            <a:ext cx="1535198" cy="1274843"/>
                          </a:xfrm>
                          <a:prstGeom prst="rect">
                            <a:avLst/>
                          </a:prstGeom>
                        </pic:spPr>
                      </pic:pic>
                    </a:graphicData>
                  </a:graphic>
                </wp:inline>
              </w:drawing>
            </w:r>
          </w:p>
        </w:tc>
        <w:tc>
          <w:tcPr>
            <w:tcW w:w="1226" w:type="pct"/>
            <w:gridSpan w:val="6"/>
            <w:tcBorders>
              <w:top w:val="nil"/>
              <w:left w:val="nil"/>
              <w:bottom w:val="nil"/>
              <w:right w:val="single" w:sz="4" w:space="0" w:color="auto"/>
            </w:tcBorders>
            <w:shd w:val="clear" w:color="auto" w:fill="auto"/>
            <w:vAlign w:val="center"/>
          </w:tcPr>
          <w:p w:rsidR="00D975E3" w:rsidRPr="00F43CDC" w:rsidRDefault="00D975E3" w:rsidP="00D975E3">
            <w:pPr>
              <w:autoSpaceDE/>
              <w:autoSpaceDN/>
              <w:rPr>
                <w:color w:val="000000"/>
                <w:sz w:val="10"/>
                <w:szCs w:val="10"/>
              </w:rPr>
            </w:pPr>
            <w:r w:rsidRPr="00F43CDC">
              <w:rPr>
                <w:noProof/>
                <w:color w:val="000000"/>
                <w:sz w:val="10"/>
                <w:szCs w:val="10"/>
              </w:rPr>
              <w:drawing>
                <wp:inline distT="0" distB="0" distL="0" distR="0">
                  <wp:extent cx="1414924" cy="1342825"/>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 экрана 2018-02-21 в 12.47.45.png"/>
                          <pic:cNvPicPr/>
                        </pic:nvPicPr>
                        <pic:blipFill>
                          <a:blip r:embed="rId10">
                            <a:extLst>
                              <a:ext uri="{28A0092B-C50C-407E-A947-70E740481C1C}">
                                <a14:useLocalDpi xmlns:a14="http://schemas.microsoft.com/office/drawing/2010/main" val="0"/>
                              </a:ext>
                            </a:extLst>
                          </a:blip>
                          <a:stretch>
                            <a:fillRect/>
                          </a:stretch>
                        </pic:blipFill>
                        <pic:spPr>
                          <a:xfrm>
                            <a:off x="0" y="0"/>
                            <a:ext cx="1439584" cy="1366229"/>
                          </a:xfrm>
                          <a:prstGeom prst="rect">
                            <a:avLst/>
                          </a:prstGeom>
                        </pic:spPr>
                      </pic:pic>
                    </a:graphicData>
                  </a:graphic>
                </wp:inline>
              </w:drawing>
            </w:r>
          </w:p>
          <w:p w:rsidR="00D975E3" w:rsidRPr="00F43CDC" w:rsidRDefault="00D975E3" w:rsidP="00D975E3">
            <w:pPr>
              <w:rPr>
                <w:color w:val="000000"/>
                <w:sz w:val="10"/>
                <w:szCs w:val="10"/>
              </w:rPr>
            </w:pPr>
          </w:p>
        </w:tc>
        <w:tc>
          <w:tcPr>
            <w:tcW w:w="620" w:type="pct"/>
            <w:gridSpan w:val="2"/>
            <w:tcBorders>
              <w:left w:val="single" w:sz="4" w:space="0" w:color="auto"/>
              <w:bottom w:val="nil"/>
              <w:right w:val="nil"/>
            </w:tcBorders>
            <w:shd w:val="clear" w:color="auto" w:fill="auto"/>
            <w:vAlign w:val="bottom"/>
          </w:tcPr>
          <w:p w:rsidR="00D975E3" w:rsidRPr="00F43CDC" w:rsidRDefault="00D975E3" w:rsidP="00D975E3">
            <w:pPr>
              <w:jc w:val="right"/>
              <w:rPr>
                <w:rFonts w:eastAsia="Calibri"/>
                <w:color w:val="000000" w:themeColor="text1"/>
                <w:sz w:val="16"/>
                <w:szCs w:val="16"/>
                <w:lang w:eastAsia="en-US"/>
              </w:rPr>
            </w:pPr>
            <w:r w:rsidRPr="00F43CDC">
              <w:rPr>
                <w:rFonts w:eastAsia="Calibri"/>
                <w:noProof/>
                <w:color w:val="000000" w:themeColor="text1"/>
                <w:sz w:val="16"/>
                <w:szCs w:val="16"/>
              </w:rPr>
              <w:drawing>
                <wp:inline distT="0" distB="0" distL="0" distR="0">
                  <wp:extent cx="1571070" cy="137232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 экрана 2018-02-21 в 12.46.48.png"/>
                          <pic:cNvPicPr/>
                        </pic:nvPicPr>
                        <pic:blipFill>
                          <a:blip r:embed="rId11">
                            <a:extLst>
                              <a:ext uri="{28A0092B-C50C-407E-A947-70E740481C1C}">
                                <a14:useLocalDpi xmlns:a14="http://schemas.microsoft.com/office/drawing/2010/main" val="0"/>
                              </a:ext>
                            </a:extLst>
                          </a:blip>
                          <a:stretch>
                            <a:fillRect/>
                          </a:stretch>
                        </pic:blipFill>
                        <pic:spPr>
                          <a:xfrm>
                            <a:off x="0" y="0"/>
                            <a:ext cx="1573767" cy="1374676"/>
                          </a:xfrm>
                          <a:prstGeom prst="rect">
                            <a:avLst/>
                          </a:prstGeom>
                        </pic:spPr>
                      </pic:pic>
                    </a:graphicData>
                  </a:graphic>
                </wp:inline>
              </w:drawing>
            </w:r>
          </w:p>
        </w:tc>
        <w:tc>
          <w:tcPr>
            <w:tcW w:w="1895" w:type="pct"/>
            <w:gridSpan w:val="10"/>
            <w:tcBorders>
              <w:top w:val="nil"/>
              <w:left w:val="nil"/>
              <w:bottom w:val="nil"/>
              <w:right w:val="single" w:sz="4" w:space="0" w:color="auto"/>
            </w:tcBorders>
            <w:shd w:val="clear" w:color="auto" w:fill="auto"/>
            <w:vAlign w:val="center"/>
          </w:tcPr>
          <w:p w:rsidR="00D975E3" w:rsidRPr="00F43CDC" w:rsidRDefault="00D975E3" w:rsidP="00D975E3">
            <w:pPr>
              <w:rPr>
                <w:rFonts w:eastAsia="Calibri"/>
                <w:color w:val="000000" w:themeColor="text1"/>
                <w:sz w:val="10"/>
                <w:szCs w:val="10"/>
                <w:lang w:eastAsia="en-US"/>
              </w:rPr>
            </w:pPr>
            <w:r w:rsidRPr="00F43CDC">
              <w:rPr>
                <w:rFonts w:eastAsia="Calibri"/>
                <w:noProof/>
                <w:color w:val="000000" w:themeColor="text1"/>
                <w:sz w:val="10"/>
                <w:szCs w:val="10"/>
              </w:rPr>
              <w:drawing>
                <wp:inline distT="0" distB="0" distL="0" distR="0">
                  <wp:extent cx="1803223" cy="1504464"/>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018-02-21 в 12.46.58.png"/>
                          <pic:cNvPicPr/>
                        </pic:nvPicPr>
                        <pic:blipFill>
                          <a:blip r:embed="rId12">
                            <a:extLst>
                              <a:ext uri="{28A0092B-C50C-407E-A947-70E740481C1C}">
                                <a14:useLocalDpi xmlns:a14="http://schemas.microsoft.com/office/drawing/2010/main" val="0"/>
                              </a:ext>
                            </a:extLst>
                          </a:blip>
                          <a:stretch>
                            <a:fillRect/>
                          </a:stretch>
                        </pic:blipFill>
                        <pic:spPr>
                          <a:xfrm>
                            <a:off x="0" y="0"/>
                            <a:ext cx="1812236" cy="1511984"/>
                          </a:xfrm>
                          <a:prstGeom prst="rect">
                            <a:avLst/>
                          </a:prstGeom>
                        </pic:spPr>
                      </pic:pic>
                    </a:graphicData>
                  </a:graphic>
                </wp:inline>
              </w:drawing>
            </w:r>
          </w:p>
        </w:tc>
      </w:tr>
      <w:tr w:rsidR="004060CD" w:rsidRPr="00D878C3" w:rsidTr="00A7185D">
        <w:trPr>
          <w:trHeight w:val="796"/>
        </w:trPr>
        <w:tc>
          <w:tcPr>
            <w:tcW w:w="2485" w:type="pct"/>
            <w:gridSpan w:val="12"/>
            <w:tcBorders>
              <w:top w:val="nil"/>
              <w:right w:val="single" w:sz="4" w:space="0" w:color="auto"/>
            </w:tcBorders>
            <w:shd w:val="clear" w:color="auto" w:fill="auto"/>
            <w:vAlign w:val="center"/>
          </w:tcPr>
          <w:p w:rsidR="004060CD" w:rsidRPr="00F43CDC" w:rsidRDefault="004060CD" w:rsidP="00A7185D">
            <w:pPr>
              <w:jc w:val="center"/>
              <w:rPr>
                <w:noProof/>
                <w:color w:val="000000"/>
                <w:sz w:val="24"/>
                <w:szCs w:val="24"/>
              </w:rPr>
            </w:pPr>
            <w:r w:rsidRPr="00F43CDC">
              <w:rPr>
                <w:rFonts w:eastAsia="Calibri"/>
                <w:sz w:val="24"/>
                <w:szCs w:val="24"/>
              </w:rPr>
              <w:t>α</w:t>
            </w:r>
            <w:r w:rsidRPr="00F43CDC">
              <w:rPr>
                <w:noProof/>
                <w:color w:val="000000"/>
                <w:sz w:val="24"/>
                <w:szCs w:val="24"/>
                <w:lang w:val="en-US"/>
              </w:rPr>
              <w:t xml:space="preserve">= </w:t>
            </w:r>
            <w:r w:rsidRPr="00F43CDC">
              <w:rPr>
                <w:noProof/>
                <w:color w:val="000000"/>
                <w:sz w:val="24"/>
                <w:szCs w:val="24"/>
              </w:rPr>
              <w:t>20</w:t>
            </w:r>
            <w:r w:rsidRPr="00F43CDC">
              <w:rPr>
                <w:rFonts w:ascii="Times New Roman CYR" w:eastAsia="Calibri" w:hAnsi="Times New Roman CYR" w:cs="Times New Roman CYR"/>
                <w:sz w:val="24"/>
                <w:szCs w:val="24"/>
              </w:rPr>
              <w:t>°</w:t>
            </w:r>
            <w:r w:rsidRPr="00F43CDC">
              <w:rPr>
                <w:rFonts w:eastAsia="Calibri"/>
                <w:sz w:val="24"/>
                <w:szCs w:val="24"/>
              </w:rPr>
              <w:t>±</w:t>
            </w:r>
            <w:r w:rsidRPr="00F43CDC">
              <w:rPr>
                <w:noProof/>
                <w:color w:val="000000"/>
                <w:sz w:val="24"/>
                <w:szCs w:val="24"/>
              </w:rPr>
              <w:t>2</w:t>
            </w:r>
            <w:r w:rsidRPr="00F43CDC">
              <w:rPr>
                <w:rFonts w:ascii="Times New Roman CYR" w:eastAsia="Calibri" w:hAnsi="Times New Roman CYR" w:cs="Times New Roman CYR"/>
                <w:sz w:val="24"/>
                <w:szCs w:val="24"/>
              </w:rPr>
              <w:t>°</w:t>
            </w:r>
          </w:p>
        </w:tc>
        <w:tc>
          <w:tcPr>
            <w:tcW w:w="2515" w:type="pct"/>
            <w:gridSpan w:val="12"/>
            <w:tcBorders>
              <w:top w:val="nil"/>
              <w:left w:val="single" w:sz="4" w:space="0" w:color="auto"/>
            </w:tcBorders>
            <w:shd w:val="clear" w:color="auto" w:fill="auto"/>
            <w:vAlign w:val="center"/>
          </w:tcPr>
          <w:p w:rsidR="004060CD" w:rsidRPr="00F43CDC" w:rsidRDefault="004060CD" w:rsidP="00A7185D">
            <w:pPr>
              <w:jc w:val="center"/>
              <w:rPr>
                <w:noProof/>
                <w:color w:val="000000"/>
                <w:sz w:val="24"/>
                <w:szCs w:val="24"/>
              </w:rPr>
            </w:pPr>
            <w:r w:rsidRPr="00F43CDC">
              <w:rPr>
                <w:rFonts w:eastAsia="Calibri"/>
                <w:sz w:val="24"/>
                <w:szCs w:val="24"/>
              </w:rPr>
              <w:t>α</w:t>
            </w:r>
            <w:r w:rsidRPr="00F43CDC">
              <w:rPr>
                <w:noProof/>
                <w:color w:val="000000"/>
                <w:sz w:val="24"/>
                <w:szCs w:val="24"/>
                <w:lang w:val="en-US"/>
              </w:rPr>
              <w:t xml:space="preserve">= </w:t>
            </w:r>
            <w:r w:rsidRPr="00F43CDC">
              <w:rPr>
                <w:noProof/>
                <w:color w:val="000000"/>
                <w:sz w:val="24"/>
                <w:szCs w:val="24"/>
              </w:rPr>
              <w:t>40</w:t>
            </w:r>
            <w:r w:rsidRPr="00F43CDC">
              <w:rPr>
                <w:rFonts w:ascii="Times New Roman CYR" w:eastAsia="Calibri" w:hAnsi="Times New Roman CYR" w:cs="Times New Roman CYR"/>
                <w:sz w:val="24"/>
                <w:szCs w:val="24"/>
              </w:rPr>
              <w:t>°</w:t>
            </w:r>
            <w:r w:rsidRPr="00F43CDC">
              <w:rPr>
                <w:rFonts w:eastAsia="Calibri"/>
                <w:sz w:val="24"/>
                <w:szCs w:val="24"/>
              </w:rPr>
              <w:t>±</w:t>
            </w:r>
            <w:r w:rsidRPr="00F43CDC">
              <w:rPr>
                <w:noProof/>
                <w:color w:val="000000"/>
                <w:sz w:val="24"/>
                <w:szCs w:val="24"/>
              </w:rPr>
              <w:t>2</w:t>
            </w:r>
            <w:r w:rsidRPr="00F43CDC">
              <w:rPr>
                <w:rFonts w:ascii="Times New Roman CYR" w:eastAsia="Calibri" w:hAnsi="Times New Roman CYR" w:cs="Times New Roman CYR"/>
                <w:sz w:val="24"/>
                <w:szCs w:val="24"/>
              </w:rPr>
              <w:t>°</w:t>
            </w:r>
          </w:p>
        </w:tc>
      </w:tr>
      <w:tr w:rsidR="008C1A96" w:rsidRPr="00D878C3" w:rsidTr="00A7185D">
        <w:trPr>
          <w:trHeight w:val="414"/>
        </w:trPr>
        <w:tc>
          <w:tcPr>
            <w:tcW w:w="2485" w:type="pct"/>
            <w:gridSpan w:val="12"/>
            <w:tcBorders>
              <w:top w:val="nil"/>
              <w:bottom w:val="single" w:sz="4" w:space="0" w:color="auto"/>
              <w:right w:val="single" w:sz="4" w:space="0" w:color="auto"/>
            </w:tcBorders>
            <w:shd w:val="clear" w:color="auto" w:fill="auto"/>
            <w:vAlign w:val="center"/>
          </w:tcPr>
          <w:p w:rsidR="00D37CE9" w:rsidRPr="00F43CDC" w:rsidRDefault="00D37CE9" w:rsidP="00D37CE9">
            <w:pPr>
              <w:autoSpaceDE/>
              <w:autoSpaceDN/>
              <w:jc w:val="center"/>
              <w:rPr>
                <w:noProof/>
                <w:color w:val="000000"/>
                <w:sz w:val="24"/>
                <w:szCs w:val="24"/>
              </w:rPr>
            </w:pPr>
            <w:r w:rsidRPr="00F43CDC">
              <w:rPr>
                <w:noProof/>
                <w:color w:val="000000"/>
                <w:sz w:val="24"/>
                <w:szCs w:val="24"/>
              </w:rPr>
              <w:t>Размеры в мм:</w:t>
            </w:r>
          </w:p>
        </w:tc>
        <w:tc>
          <w:tcPr>
            <w:tcW w:w="2515" w:type="pct"/>
            <w:gridSpan w:val="12"/>
            <w:tcBorders>
              <w:top w:val="nil"/>
              <w:left w:val="single" w:sz="4" w:space="0" w:color="auto"/>
              <w:bottom w:val="single" w:sz="4" w:space="0" w:color="auto"/>
            </w:tcBorders>
            <w:shd w:val="clear" w:color="auto" w:fill="auto"/>
            <w:vAlign w:val="center"/>
          </w:tcPr>
          <w:p w:rsidR="00D37CE9" w:rsidRPr="00F43CDC" w:rsidRDefault="00D37CE9" w:rsidP="00D37CE9">
            <w:pPr>
              <w:autoSpaceDE/>
              <w:autoSpaceDN/>
              <w:jc w:val="center"/>
              <w:rPr>
                <w:noProof/>
                <w:color w:val="000000"/>
                <w:sz w:val="24"/>
                <w:szCs w:val="24"/>
                <w:lang w:val="en-US"/>
              </w:rPr>
            </w:pPr>
            <w:r w:rsidRPr="00F43CDC">
              <w:rPr>
                <w:noProof/>
                <w:color w:val="000000"/>
                <w:sz w:val="24"/>
                <w:szCs w:val="24"/>
              </w:rPr>
              <w:t>Размеры в мм:</w:t>
            </w:r>
          </w:p>
        </w:tc>
      </w:tr>
      <w:tr w:rsidR="004060CD" w:rsidRPr="00D878C3" w:rsidTr="00F43CDC">
        <w:trPr>
          <w:trHeight w:val="421"/>
        </w:trPr>
        <w:tc>
          <w:tcPr>
            <w:tcW w:w="372" w:type="pct"/>
            <w:vMerge w:val="restart"/>
            <w:tcBorders>
              <w:top w:val="single" w:sz="4" w:space="0" w:color="auto"/>
              <w:right w:val="nil"/>
            </w:tcBorders>
            <w:shd w:val="clear" w:color="auto" w:fill="auto"/>
            <w:vAlign w:val="center"/>
          </w:tcPr>
          <w:p w:rsidR="004060CD" w:rsidRPr="00F43CDC" w:rsidRDefault="004060CD" w:rsidP="004060CD">
            <w:pPr>
              <w:autoSpaceDE/>
              <w:autoSpaceDN/>
              <w:jc w:val="center"/>
              <w:rPr>
                <w:noProof/>
                <w:color w:val="000000"/>
                <w:sz w:val="24"/>
                <w:szCs w:val="24"/>
              </w:rPr>
            </w:pPr>
            <w:r w:rsidRPr="00F43CDC">
              <w:rPr>
                <w:noProof/>
                <w:color w:val="000000"/>
                <w:sz w:val="24"/>
                <w:szCs w:val="24"/>
              </w:rPr>
              <w:t>S = S</w:t>
            </w:r>
            <w:r w:rsidRPr="00F43CDC">
              <w:rPr>
                <w:noProof/>
                <w:color w:val="000000"/>
                <w:sz w:val="24"/>
                <w:szCs w:val="24"/>
                <w:vertAlign w:val="subscript"/>
              </w:rPr>
              <w:t>1</w:t>
            </w:r>
          </w:p>
        </w:tc>
        <w:tc>
          <w:tcPr>
            <w:tcW w:w="430" w:type="pct"/>
            <w:gridSpan w:val="2"/>
            <w:tcBorders>
              <w:top w:val="single" w:sz="4" w:space="0" w:color="auto"/>
              <w:bottom w:val="single" w:sz="4" w:space="0" w:color="auto"/>
              <w:right w:val="nil"/>
            </w:tcBorders>
            <w:shd w:val="clear" w:color="auto" w:fill="auto"/>
            <w:vAlign w:val="center"/>
          </w:tcPr>
          <w:p w:rsidR="004060CD" w:rsidRPr="00F43CDC" w:rsidRDefault="009A5AE5" w:rsidP="004060CD">
            <w:pPr>
              <w:autoSpaceDE/>
              <w:autoSpaceDN/>
              <w:jc w:val="center"/>
              <w:rPr>
                <w:noProof/>
                <w:color w:val="000000"/>
                <w:sz w:val="24"/>
                <w:szCs w:val="24"/>
              </w:rPr>
            </w:pPr>
            <w:r w:rsidRPr="00F43CDC">
              <w:rPr>
                <w:noProof/>
                <w:color w:val="000000"/>
                <w:sz w:val="24"/>
                <w:szCs w:val="24"/>
                <w:lang w:val="en-US"/>
              </w:rPr>
              <w:t>b</w:t>
            </w:r>
          </w:p>
        </w:tc>
        <w:tc>
          <w:tcPr>
            <w:tcW w:w="479" w:type="pct"/>
            <w:gridSpan w:val="4"/>
            <w:tcBorders>
              <w:top w:val="single" w:sz="4" w:space="0" w:color="auto"/>
              <w:bottom w:val="single" w:sz="4" w:space="0" w:color="auto"/>
              <w:right w:val="single" w:sz="4" w:space="0" w:color="auto"/>
            </w:tcBorders>
            <w:shd w:val="clear" w:color="auto" w:fill="auto"/>
            <w:vAlign w:val="center"/>
          </w:tcPr>
          <w:p w:rsidR="004060CD" w:rsidRPr="00F43CDC" w:rsidRDefault="009A5AE5" w:rsidP="004060CD">
            <w:pPr>
              <w:autoSpaceDE/>
              <w:autoSpaceDN/>
              <w:jc w:val="center"/>
              <w:rPr>
                <w:noProof/>
                <w:color w:val="000000"/>
                <w:sz w:val="24"/>
                <w:szCs w:val="24"/>
              </w:rPr>
            </w:pPr>
            <w:r w:rsidRPr="00F43CDC">
              <w:rPr>
                <w:noProof/>
                <w:color w:val="000000"/>
                <w:sz w:val="24"/>
                <w:szCs w:val="24"/>
                <w:lang w:val="en-US"/>
              </w:rPr>
              <w:t>c</w:t>
            </w:r>
          </w:p>
        </w:tc>
        <w:tc>
          <w:tcPr>
            <w:tcW w:w="575" w:type="pct"/>
            <w:gridSpan w:val="2"/>
            <w:tcBorders>
              <w:top w:val="single" w:sz="4" w:space="0" w:color="auto"/>
              <w:left w:val="nil"/>
              <w:bottom w:val="single" w:sz="4" w:space="0" w:color="auto"/>
              <w:right w:val="single" w:sz="4" w:space="0" w:color="auto"/>
            </w:tcBorders>
            <w:shd w:val="clear" w:color="auto" w:fill="auto"/>
            <w:vAlign w:val="center"/>
          </w:tcPr>
          <w:p w:rsidR="004060CD" w:rsidRPr="00F43CDC" w:rsidRDefault="009A5AE5" w:rsidP="004060CD">
            <w:pPr>
              <w:autoSpaceDE/>
              <w:autoSpaceDN/>
              <w:jc w:val="center"/>
              <w:rPr>
                <w:noProof/>
                <w:color w:val="000000"/>
                <w:sz w:val="24"/>
                <w:szCs w:val="24"/>
              </w:rPr>
            </w:pPr>
            <w:r w:rsidRPr="00F43CDC">
              <w:rPr>
                <w:noProof/>
                <w:color w:val="000000"/>
                <w:sz w:val="24"/>
                <w:szCs w:val="24"/>
              </w:rPr>
              <w:t>e</w:t>
            </w:r>
          </w:p>
        </w:tc>
        <w:tc>
          <w:tcPr>
            <w:tcW w:w="628" w:type="pct"/>
            <w:gridSpan w:val="3"/>
            <w:tcBorders>
              <w:top w:val="single" w:sz="4" w:space="0" w:color="auto"/>
              <w:left w:val="nil"/>
              <w:bottom w:val="single" w:sz="4" w:space="0" w:color="auto"/>
              <w:right w:val="single" w:sz="4" w:space="0" w:color="auto"/>
            </w:tcBorders>
            <w:shd w:val="clear" w:color="auto" w:fill="auto"/>
            <w:vAlign w:val="center"/>
          </w:tcPr>
          <w:p w:rsidR="004060CD" w:rsidRPr="00F43CDC" w:rsidRDefault="004060CD" w:rsidP="004060CD">
            <w:pPr>
              <w:autoSpaceDE/>
              <w:autoSpaceDN/>
              <w:jc w:val="center"/>
              <w:rPr>
                <w:noProof/>
                <w:color w:val="000000"/>
                <w:sz w:val="24"/>
                <w:szCs w:val="24"/>
              </w:rPr>
            </w:pPr>
            <w:r w:rsidRPr="00F43CDC">
              <w:rPr>
                <w:noProof/>
                <w:color w:val="000000"/>
                <w:sz w:val="24"/>
                <w:szCs w:val="24"/>
                <w:lang w:val="en-US"/>
              </w:rPr>
              <w:t>g</w:t>
            </w:r>
          </w:p>
        </w:tc>
        <w:tc>
          <w:tcPr>
            <w:tcW w:w="559" w:type="pct"/>
            <w:vMerge w:val="restart"/>
            <w:tcBorders>
              <w:top w:val="single" w:sz="4" w:space="0" w:color="auto"/>
              <w:left w:val="single" w:sz="4" w:space="0" w:color="auto"/>
            </w:tcBorders>
            <w:shd w:val="clear" w:color="auto" w:fill="auto"/>
            <w:vAlign w:val="center"/>
          </w:tcPr>
          <w:p w:rsidR="004060CD" w:rsidRPr="00F43CDC" w:rsidRDefault="004060CD" w:rsidP="004060CD">
            <w:pPr>
              <w:jc w:val="center"/>
              <w:rPr>
                <w:noProof/>
                <w:color w:val="000000"/>
                <w:sz w:val="24"/>
                <w:szCs w:val="24"/>
                <w:lang w:val="en-US"/>
              </w:rPr>
            </w:pPr>
            <w:r w:rsidRPr="00F43CDC">
              <w:rPr>
                <w:noProof/>
                <w:color w:val="000000"/>
                <w:sz w:val="24"/>
                <w:szCs w:val="24"/>
              </w:rPr>
              <w:t>S = S</w:t>
            </w:r>
            <w:r w:rsidRPr="00F43CDC">
              <w:rPr>
                <w:noProof/>
                <w:color w:val="000000"/>
                <w:sz w:val="24"/>
                <w:szCs w:val="24"/>
                <w:vertAlign w:val="subscript"/>
              </w:rPr>
              <w:t>1</w:t>
            </w:r>
          </w:p>
        </w:tc>
        <w:tc>
          <w:tcPr>
            <w:tcW w:w="487" w:type="pct"/>
            <w:gridSpan w:val="5"/>
            <w:tcBorders>
              <w:top w:val="single" w:sz="4" w:space="0" w:color="auto"/>
              <w:left w:val="single" w:sz="4" w:space="0" w:color="auto"/>
            </w:tcBorders>
            <w:shd w:val="clear" w:color="auto" w:fill="auto"/>
            <w:vAlign w:val="center"/>
          </w:tcPr>
          <w:p w:rsidR="004060CD" w:rsidRPr="00F43CDC" w:rsidRDefault="009A5AE5" w:rsidP="004060CD">
            <w:pPr>
              <w:autoSpaceDE/>
              <w:autoSpaceDN/>
              <w:jc w:val="center"/>
              <w:rPr>
                <w:noProof/>
                <w:color w:val="000000"/>
                <w:sz w:val="24"/>
                <w:szCs w:val="24"/>
                <w:lang w:val="en-US"/>
              </w:rPr>
            </w:pPr>
            <w:r w:rsidRPr="00F43CDC">
              <w:rPr>
                <w:noProof/>
                <w:color w:val="000000"/>
                <w:sz w:val="24"/>
                <w:szCs w:val="24"/>
                <w:lang w:val="en-US"/>
              </w:rPr>
              <w:t>b</w:t>
            </w:r>
          </w:p>
        </w:tc>
        <w:tc>
          <w:tcPr>
            <w:tcW w:w="505" w:type="pct"/>
            <w:gridSpan w:val="2"/>
            <w:tcBorders>
              <w:top w:val="single" w:sz="4" w:space="0" w:color="auto"/>
              <w:left w:val="single" w:sz="4" w:space="0" w:color="auto"/>
            </w:tcBorders>
            <w:shd w:val="clear" w:color="auto" w:fill="auto"/>
            <w:vAlign w:val="center"/>
          </w:tcPr>
          <w:p w:rsidR="004060CD" w:rsidRPr="00F43CDC" w:rsidRDefault="009A5AE5" w:rsidP="004060CD">
            <w:pPr>
              <w:autoSpaceDE/>
              <w:autoSpaceDN/>
              <w:jc w:val="center"/>
              <w:rPr>
                <w:noProof/>
                <w:color w:val="000000"/>
                <w:sz w:val="24"/>
                <w:szCs w:val="24"/>
                <w:lang w:val="en-US"/>
              </w:rPr>
            </w:pPr>
            <w:r w:rsidRPr="00F43CDC">
              <w:rPr>
                <w:noProof/>
                <w:color w:val="000000"/>
                <w:sz w:val="24"/>
                <w:szCs w:val="24"/>
                <w:lang w:val="en-US"/>
              </w:rPr>
              <w:t>c</w:t>
            </w:r>
          </w:p>
        </w:tc>
        <w:tc>
          <w:tcPr>
            <w:tcW w:w="493" w:type="pct"/>
            <w:gridSpan w:val="2"/>
            <w:tcBorders>
              <w:top w:val="single" w:sz="4" w:space="0" w:color="auto"/>
              <w:left w:val="single" w:sz="4" w:space="0" w:color="auto"/>
            </w:tcBorders>
            <w:shd w:val="clear" w:color="auto" w:fill="auto"/>
            <w:vAlign w:val="center"/>
          </w:tcPr>
          <w:p w:rsidR="004060CD" w:rsidRPr="00F43CDC" w:rsidRDefault="009A5AE5" w:rsidP="004060CD">
            <w:pPr>
              <w:autoSpaceDE/>
              <w:autoSpaceDN/>
              <w:jc w:val="center"/>
              <w:rPr>
                <w:noProof/>
                <w:color w:val="000000"/>
                <w:sz w:val="24"/>
                <w:szCs w:val="24"/>
                <w:lang w:val="en-US"/>
              </w:rPr>
            </w:pPr>
            <w:r w:rsidRPr="00F43CDC">
              <w:rPr>
                <w:noProof/>
                <w:color w:val="000000"/>
                <w:sz w:val="24"/>
                <w:szCs w:val="24"/>
              </w:rPr>
              <w:t>e</w:t>
            </w:r>
          </w:p>
        </w:tc>
        <w:tc>
          <w:tcPr>
            <w:tcW w:w="471" w:type="pct"/>
            <w:gridSpan w:val="2"/>
            <w:tcBorders>
              <w:top w:val="single" w:sz="4" w:space="0" w:color="auto"/>
              <w:left w:val="single" w:sz="4" w:space="0" w:color="auto"/>
            </w:tcBorders>
            <w:shd w:val="clear" w:color="auto" w:fill="auto"/>
            <w:vAlign w:val="center"/>
          </w:tcPr>
          <w:p w:rsidR="004060CD" w:rsidRPr="00F43CDC" w:rsidRDefault="004060CD" w:rsidP="004060CD">
            <w:pPr>
              <w:autoSpaceDE/>
              <w:autoSpaceDN/>
              <w:jc w:val="center"/>
              <w:rPr>
                <w:noProof/>
                <w:color w:val="000000"/>
                <w:sz w:val="24"/>
                <w:szCs w:val="24"/>
                <w:lang w:val="en-US"/>
              </w:rPr>
            </w:pPr>
            <w:r w:rsidRPr="00F43CDC">
              <w:rPr>
                <w:noProof/>
                <w:color w:val="000000"/>
                <w:sz w:val="24"/>
                <w:szCs w:val="24"/>
                <w:lang w:val="en-US"/>
              </w:rPr>
              <w:t>g</w:t>
            </w:r>
          </w:p>
        </w:tc>
      </w:tr>
      <w:tr w:rsidR="004060CD" w:rsidRPr="00D878C3" w:rsidTr="00F43CDC">
        <w:trPr>
          <w:cantSplit/>
          <w:trHeight w:val="1269"/>
        </w:trPr>
        <w:tc>
          <w:tcPr>
            <w:tcW w:w="372" w:type="pct"/>
            <w:vMerge/>
            <w:tcBorders>
              <w:bottom w:val="single" w:sz="4" w:space="0" w:color="auto"/>
              <w:right w:val="nil"/>
            </w:tcBorders>
            <w:shd w:val="clear" w:color="auto" w:fill="auto"/>
            <w:vAlign w:val="center"/>
          </w:tcPr>
          <w:p w:rsidR="004060CD" w:rsidRPr="00F43CDC" w:rsidRDefault="004060CD" w:rsidP="004060CD">
            <w:pPr>
              <w:autoSpaceDE/>
              <w:autoSpaceDN/>
              <w:jc w:val="center"/>
              <w:rPr>
                <w:noProof/>
                <w:color w:val="000000"/>
                <w:sz w:val="24"/>
                <w:szCs w:val="24"/>
              </w:rPr>
            </w:pPr>
          </w:p>
        </w:tc>
        <w:tc>
          <w:tcPr>
            <w:tcW w:w="239" w:type="pct"/>
            <w:tcBorders>
              <w:top w:val="single" w:sz="4" w:space="0" w:color="auto"/>
              <w:bottom w:val="single" w:sz="4" w:space="0" w:color="auto"/>
              <w:right w:val="nil"/>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Номин.</w:t>
            </w:r>
          </w:p>
        </w:tc>
        <w:tc>
          <w:tcPr>
            <w:tcW w:w="191" w:type="pct"/>
            <w:tcBorders>
              <w:top w:val="single" w:sz="4" w:space="0" w:color="auto"/>
              <w:bottom w:val="single" w:sz="4" w:space="0" w:color="auto"/>
              <w:right w:val="nil"/>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Пред.откл.</w:t>
            </w:r>
          </w:p>
        </w:tc>
        <w:tc>
          <w:tcPr>
            <w:tcW w:w="191" w:type="pct"/>
            <w:tcBorders>
              <w:top w:val="single" w:sz="4" w:space="0" w:color="auto"/>
              <w:bottom w:val="single" w:sz="4" w:space="0" w:color="auto"/>
              <w:right w:val="single" w:sz="4" w:space="0" w:color="auto"/>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Номин.</w:t>
            </w:r>
          </w:p>
        </w:tc>
        <w:tc>
          <w:tcPr>
            <w:tcW w:w="288" w:type="pct"/>
            <w:gridSpan w:val="3"/>
            <w:tcBorders>
              <w:top w:val="single" w:sz="4" w:space="0" w:color="auto"/>
              <w:bottom w:val="single" w:sz="4" w:space="0" w:color="auto"/>
              <w:right w:val="single" w:sz="4" w:space="0" w:color="auto"/>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Пред.откл.</w:t>
            </w:r>
          </w:p>
        </w:tc>
        <w:tc>
          <w:tcPr>
            <w:tcW w:w="240" w:type="pct"/>
            <w:tcBorders>
              <w:top w:val="single" w:sz="4" w:space="0" w:color="auto"/>
              <w:left w:val="nil"/>
              <w:bottom w:val="single" w:sz="4" w:space="0" w:color="auto"/>
              <w:right w:val="single" w:sz="4" w:space="0" w:color="auto"/>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Номин.</w:t>
            </w:r>
          </w:p>
        </w:tc>
        <w:tc>
          <w:tcPr>
            <w:tcW w:w="335" w:type="pct"/>
            <w:tcBorders>
              <w:top w:val="single" w:sz="4" w:space="0" w:color="auto"/>
              <w:left w:val="nil"/>
              <w:bottom w:val="single" w:sz="4" w:space="0" w:color="auto"/>
              <w:right w:val="single" w:sz="4" w:space="0" w:color="auto"/>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Пред.откл.</w:t>
            </w:r>
          </w:p>
        </w:tc>
        <w:tc>
          <w:tcPr>
            <w:tcW w:w="336" w:type="pct"/>
            <w:gridSpan w:val="2"/>
            <w:tcBorders>
              <w:top w:val="single" w:sz="4" w:space="0" w:color="auto"/>
              <w:left w:val="nil"/>
              <w:bottom w:val="single" w:sz="4" w:space="0" w:color="auto"/>
              <w:right w:val="single" w:sz="4" w:space="0" w:color="auto"/>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Номин.</w:t>
            </w:r>
          </w:p>
        </w:tc>
        <w:tc>
          <w:tcPr>
            <w:tcW w:w="292" w:type="pct"/>
            <w:tcBorders>
              <w:top w:val="single" w:sz="4" w:space="0" w:color="auto"/>
              <w:left w:val="nil"/>
              <w:bottom w:val="single" w:sz="4" w:space="0" w:color="auto"/>
              <w:right w:val="single" w:sz="4" w:space="0" w:color="auto"/>
            </w:tcBorders>
            <w:shd w:val="clear" w:color="auto" w:fill="auto"/>
            <w:textDirection w:val="btLr"/>
            <w:vAlign w:val="center"/>
          </w:tcPr>
          <w:p w:rsidR="004060CD" w:rsidRPr="00F43CDC" w:rsidRDefault="004060CD" w:rsidP="004060CD">
            <w:pPr>
              <w:autoSpaceDE/>
              <w:autoSpaceDN/>
              <w:ind w:left="113" w:right="113"/>
              <w:jc w:val="center"/>
              <w:rPr>
                <w:noProof/>
                <w:color w:val="000000"/>
                <w:sz w:val="24"/>
                <w:szCs w:val="24"/>
              </w:rPr>
            </w:pPr>
            <w:r w:rsidRPr="00F43CDC">
              <w:rPr>
                <w:noProof/>
                <w:color w:val="000000"/>
              </w:rPr>
              <w:t>Пред.откл.</w:t>
            </w:r>
          </w:p>
        </w:tc>
        <w:tc>
          <w:tcPr>
            <w:tcW w:w="559" w:type="pct"/>
            <w:vMerge/>
            <w:tcBorders>
              <w:left w:val="single" w:sz="4" w:space="0" w:color="auto"/>
              <w:bottom w:val="single" w:sz="4" w:space="0" w:color="auto"/>
            </w:tcBorders>
            <w:shd w:val="clear" w:color="auto" w:fill="auto"/>
            <w:vAlign w:val="center"/>
          </w:tcPr>
          <w:p w:rsidR="004060CD" w:rsidRPr="00F43CDC" w:rsidRDefault="004060CD" w:rsidP="004060CD">
            <w:pPr>
              <w:autoSpaceDE/>
              <w:autoSpaceDN/>
              <w:jc w:val="center"/>
              <w:rPr>
                <w:noProof/>
                <w:color w:val="000000"/>
                <w:sz w:val="24"/>
                <w:szCs w:val="24"/>
                <w:lang w:val="en-US"/>
              </w:rPr>
            </w:pPr>
          </w:p>
        </w:tc>
        <w:tc>
          <w:tcPr>
            <w:tcW w:w="240" w:type="pct"/>
            <w:gridSpan w:val="4"/>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Номин.</w:t>
            </w:r>
          </w:p>
        </w:tc>
        <w:tc>
          <w:tcPr>
            <w:tcW w:w="247"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Пред.откл.</w:t>
            </w:r>
          </w:p>
        </w:tc>
        <w:tc>
          <w:tcPr>
            <w:tcW w:w="247"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Номин.</w:t>
            </w:r>
          </w:p>
        </w:tc>
        <w:tc>
          <w:tcPr>
            <w:tcW w:w="258"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Пред.откл.</w:t>
            </w:r>
          </w:p>
        </w:tc>
        <w:tc>
          <w:tcPr>
            <w:tcW w:w="223"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Номин.</w:t>
            </w:r>
          </w:p>
        </w:tc>
        <w:tc>
          <w:tcPr>
            <w:tcW w:w="270"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Пред.откл.</w:t>
            </w:r>
          </w:p>
        </w:tc>
        <w:tc>
          <w:tcPr>
            <w:tcW w:w="229"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Номин.</w:t>
            </w:r>
          </w:p>
        </w:tc>
        <w:tc>
          <w:tcPr>
            <w:tcW w:w="242" w:type="pct"/>
            <w:tcBorders>
              <w:left w:val="single" w:sz="4" w:space="0" w:color="auto"/>
              <w:bottom w:val="single" w:sz="4" w:space="0" w:color="auto"/>
            </w:tcBorders>
            <w:shd w:val="clear" w:color="auto" w:fill="auto"/>
            <w:textDirection w:val="btLr"/>
            <w:vAlign w:val="center"/>
          </w:tcPr>
          <w:p w:rsidR="004060CD" w:rsidRPr="00F43CDC" w:rsidRDefault="004060CD" w:rsidP="004060CD">
            <w:pPr>
              <w:autoSpaceDE/>
              <w:autoSpaceDN/>
              <w:jc w:val="center"/>
              <w:rPr>
                <w:noProof/>
                <w:color w:val="000000"/>
                <w:sz w:val="24"/>
                <w:szCs w:val="24"/>
                <w:lang w:val="en-US"/>
              </w:rPr>
            </w:pPr>
            <w:r w:rsidRPr="00F43CDC">
              <w:rPr>
                <w:noProof/>
                <w:color w:val="000000"/>
              </w:rPr>
              <w:t>Пред.откл.</w:t>
            </w:r>
          </w:p>
        </w:tc>
      </w:tr>
      <w:tr w:rsidR="004060CD" w:rsidRPr="00D878C3" w:rsidTr="00F43CDC">
        <w:trPr>
          <w:trHeight w:val="858"/>
        </w:trPr>
        <w:tc>
          <w:tcPr>
            <w:tcW w:w="372" w:type="pct"/>
            <w:tcBorders>
              <w:top w:val="nil"/>
              <w:bottom w:val="single" w:sz="4" w:space="0" w:color="auto"/>
              <w:right w:val="nil"/>
            </w:tcBorders>
            <w:shd w:val="clear" w:color="auto" w:fill="auto"/>
            <w:vAlign w:val="center"/>
          </w:tcPr>
          <w:p w:rsidR="004060CD" w:rsidRPr="00F43CDC" w:rsidRDefault="00F43CDC" w:rsidP="00FE3D2F">
            <w:pPr>
              <w:autoSpaceDE/>
              <w:autoSpaceDN/>
              <w:jc w:val="center"/>
              <w:rPr>
                <w:noProof/>
                <w:color w:val="000000"/>
                <w:sz w:val="24"/>
                <w:szCs w:val="24"/>
              </w:rPr>
            </w:pPr>
            <w:r w:rsidRPr="00F43CDC">
              <w:rPr>
                <w:noProof/>
                <w:color w:val="000000"/>
                <w:sz w:val="24"/>
                <w:szCs w:val="24"/>
              </w:rPr>
              <w:t>8</w:t>
            </w:r>
            <w:r w:rsidR="004060CD" w:rsidRPr="00F43CDC">
              <w:rPr>
                <w:noProof/>
                <w:color w:val="000000"/>
                <w:sz w:val="24"/>
                <w:szCs w:val="24"/>
              </w:rPr>
              <w:t xml:space="preserve">,0 – </w:t>
            </w:r>
            <w:r w:rsidRPr="00F43CDC">
              <w:rPr>
                <w:noProof/>
                <w:color w:val="000000"/>
                <w:sz w:val="24"/>
                <w:szCs w:val="24"/>
              </w:rPr>
              <w:t>10</w:t>
            </w:r>
            <w:r w:rsidR="004060CD" w:rsidRPr="00F43CDC">
              <w:rPr>
                <w:noProof/>
                <w:color w:val="000000"/>
                <w:sz w:val="24"/>
                <w:szCs w:val="24"/>
              </w:rPr>
              <w:t>,0</w:t>
            </w:r>
          </w:p>
        </w:tc>
        <w:tc>
          <w:tcPr>
            <w:tcW w:w="239" w:type="pct"/>
            <w:tcBorders>
              <w:top w:val="nil"/>
              <w:bottom w:val="single" w:sz="4" w:space="0" w:color="auto"/>
              <w:right w:val="nil"/>
            </w:tcBorders>
            <w:shd w:val="clear" w:color="auto" w:fill="auto"/>
            <w:vAlign w:val="center"/>
          </w:tcPr>
          <w:p w:rsidR="004060CD" w:rsidRPr="00F43CDC" w:rsidRDefault="009A5AE5" w:rsidP="00FE3D2F">
            <w:pPr>
              <w:autoSpaceDE/>
              <w:autoSpaceDN/>
              <w:jc w:val="center"/>
              <w:rPr>
                <w:noProof/>
                <w:color w:val="000000"/>
                <w:sz w:val="24"/>
                <w:szCs w:val="24"/>
              </w:rPr>
            </w:pPr>
            <w:r w:rsidRPr="00F43CDC">
              <w:rPr>
                <w:noProof/>
                <w:color w:val="000000"/>
                <w:sz w:val="24"/>
                <w:szCs w:val="24"/>
                <w:lang w:val="en-US"/>
              </w:rPr>
              <w:t>1</w:t>
            </w:r>
            <w:r w:rsidR="004060CD" w:rsidRPr="00F43CDC">
              <w:rPr>
                <w:noProof/>
                <w:color w:val="000000"/>
                <w:sz w:val="24"/>
                <w:szCs w:val="24"/>
              </w:rPr>
              <w:t>,0</w:t>
            </w:r>
          </w:p>
        </w:tc>
        <w:tc>
          <w:tcPr>
            <w:tcW w:w="191" w:type="pct"/>
            <w:tcBorders>
              <w:top w:val="nil"/>
              <w:bottom w:val="single" w:sz="4" w:space="0" w:color="auto"/>
              <w:right w:val="nil"/>
            </w:tcBorders>
            <w:shd w:val="clear" w:color="auto" w:fill="auto"/>
            <w:vAlign w:val="center"/>
          </w:tcPr>
          <w:p w:rsidR="004060CD" w:rsidRPr="00F43CDC" w:rsidRDefault="004060CD" w:rsidP="00FE3D2F">
            <w:pPr>
              <w:autoSpaceDE/>
              <w:autoSpaceDN/>
              <w:jc w:val="center"/>
              <w:rPr>
                <w:noProof/>
                <w:color w:val="000000"/>
                <w:sz w:val="24"/>
                <w:szCs w:val="24"/>
              </w:rPr>
            </w:pPr>
            <w:r w:rsidRPr="00F43CDC">
              <w:rPr>
                <w:rFonts w:eastAsia="Calibri"/>
                <w:sz w:val="24"/>
                <w:szCs w:val="24"/>
              </w:rPr>
              <w:t>±</w:t>
            </w:r>
            <w:r w:rsidR="009A5AE5" w:rsidRPr="00F43CDC">
              <w:rPr>
                <w:sz w:val="24"/>
                <w:szCs w:val="24"/>
                <w:lang w:val="en-US"/>
              </w:rPr>
              <w:t>1</w:t>
            </w:r>
            <w:r w:rsidRPr="00F43CDC">
              <w:rPr>
                <w:noProof/>
                <w:color w:val="000000"/>
                <w:sz w:val="24"/>
                <w:szCs w:val="24"/>
              </w:rPr>
              <w:t>,0</w:t>
            </w:r>
          </w:p>
        </w:tc>
        <w:tc>
          <w:tcPr>
            <w:tcW w:w="191" w:type="pct"/>
            <w:tcBorders>
              <w:top w:val="nil"/>
              <w:bottom w:val="single" w:sz="4" w:space="0" w:color="auto"/>
              <w:right w:val="single" w:sz="4" w:space="0" w:color="auto"/>
            </w:tcBorders>
            <w:shd w:val="clear" w:color="auto" w:fill="auto"/>
            <w:vAlign w:val="center"/>
          </w:tcPr>
          <w:p w:rsidR="004060CD" w:rsidRPr="00F43CDC" w:rsidRDefault="004060CD" w:rsidP="00FE3D2F">
            <w:pPr>
              <w:autoSpaceDE/>
              <w:autoSpaceDN/>
              <w:jc w:val="center"/>
              <w:rPr>
                <w:noProof/>
                <w:color w:val="000000"/>
                <w:sz w:val="24"/>
                <w:szCs w:val="24"/>
              </w:rPr>
            </w:pPr>
            <w:r w:rsidRPr="00F43CDC">
              <w:rPr>
                <w:noProof/>
                <w:color w:val="000000"/>
                <w:sz w:val="24"/>
                <w:szCs w:val="24"/>
              </w:rPr>
              <w:t>1,0</w:t>
            </w:r>
          </w:p>
        </w:tc>
        <w:tc>
          <w:tcPr>
            <w:tcW w:w="288" w:type="pct"/>
            <w:gridSpan w:val="3"/>
            <w:tcBorders>
              <w:top w:val="nil"/>
              <w:bottom w:val="single" w:sz="4" w:space="0" w:color="auto"/>
              <w:right w:val="single" w:sz="4" w:space="0" w:color="auto"/>
            </w:tcBorders>
            <w:shd w:val="clear" w:color="auto" w:fill="auto"/>
            <w:vAlign w:val="center"/>
          </w:tcPr>
          <w:p w:rsidR="004060CD" w:rsidRPr="00F43CDC" w:rsidRDefault="009A5AE5" w:rsidP="00FE3D2F">
            <w:pPr>
              <w:autoSpaceDE/>
              <w:autoSpaceDN/>
              <w:jc w:val="center"/>
              <w:rPr>
                <w:noProof/>
                <w:color w:val="000000"/>
                <w:sz w:val="24"/>
                <w:szCs w:val="24"/>
              </w:rPr>
            </w:pPr>
            <w:r w:rsidRPr="00F43CDC">
              <w:rPr>
                <w:rFonts w:eastAsia="Calibri"/>
                <w:sz w:val="24"/>
                <w:szCs w:val="24"/>
              </w:rPr>
              <w:t>±</w:t>
            </w:r>
            <w:r w:rsidR="004060CD" w:rsidRPr="00F43CDC">
              <w:rPr>
                <w:noProof/>
                <w:color w:val="000000"/>
                <w:sz w:val="24"/>
                <w:szCs w:val="24"/>
              </w:rPr>
              <w:t>1,0</w:t>
            </w:r>
          </w:p>
        </w:tc>
        <w:tc>
          <w:tcPr>
            <w:tcW w:w="240" w:type="pct"/>
            <w:tcBorders>
              <w:top w:val="nil"/>
              <w:left w:val="nil"/>
              <w:bottom w:val="single" w:sz="4" w:space="0" w:color="auto"/>
              <w:right w:val="single" w:sz="4" w:space="0" w:color="auto"/>
            </w:tcBorders>
            <w:shd w:val="clear" w:color="auto" w:fill="auto"/>
            <w:vAlign w:val="center"/>
          </w:tcPr>
          <w:p w:rsidR="004060CD" w:rsidRPr="00F43CDC" w:rsidRDefault="00F43CDC" w:rsidP="00FE3D2F">
            <w:pPr>
              <w:autoSpaceDE/>
              <w:autoSpaceDN/>
              <w:jc w:val="center"/>
              <w:rPr>
                <w:noProof/>
                <w:color w:val="000000"/>
                <w:sz w:val="24"/>
                <w:szCs w:val="24"/>
              </w:rPr>
            </w:pPr>
            <w:r w:rsidRPr="00F43CDC">
              <w:rPr>
                <w:noProof/>
                <w:color w:val="000000"/>
                <w:sz w:val="24"/>
                <w:szCs w:val="24"/>
              </w:rPr>
              <w:t>10,0</w:t>
            </w:r>
          </w:p>
        </w:tc>
        <w:tc>
          <w:tcPr>
            <w:tcW w:w="335" w:type="pct"/>
            <w:tcBorders>
              <w:top w:val="nil"/>
              <w:left w:val="nil"/>
              <w:bottom w:val="single" w:sz="4" w:space="0" w:color="auto"/>
              <w:right w:val="single" w:sz="4" w:space="0" w:color="auto"/>
            </w:tcBorders>
            <w:shd w:val="clear" w:color="auto" w:fill="auto"/>
            <w:vAlign w:val="center"/>
          </w:tcPr>
          <w:p w:rsidR="004060CD" w:rsidRPr="00F43CDC" w:rsidRDefault="004060CD" w:rsidP="00FE3D2F">
            <w:pPr>
              <w:autoSpaceDE/>
              <w:autoSpaceDN/>
              <w:jc w:val="center"/>
              <w:rPr>
                <w:noProof/>
                <w:color w:val="000000"/>
                <w:sz w:val="24"/>
                <w:szCs w:val="24"/>
              </w:rPr>
            </w:pPr>
            <w:r w:rsidRPr="00F43CDC">
              <w:rPr>
                <w:rFonts w:eastAsia="Calibri"/>
                <w:sz w:val="24"/>
                <w:szCs w:val="24"/>
              </w:rPr>
              <w:t>±</w:t>
            </w:r>
            <w:r w:rsidR="009A5AE5" w:rsidRPr="00F43CDC">
              <w:rPr>
                <w:sz w:val="24"/>
                <w:szCs w:val="24"/>
                <w:lang w:val="en-US"/>
              </w:rPr>
              <w:t>2</w:t>
            </w:r>
            <w:r w:rsidRPr="00F43CDC">
              <w:rPr>
                <w:noProof/>
                <w:color w:val="000000"/>
                <w:sz w:val="24"/>
                <w:szCs w:val="24"/>
              </w:rPr>
              <w:t>,0</w:t>
            </w:r>
          </w:p>
        </w:tc>
        <w:tc>
          <w:tcPr>
            <w:tcW w:w="336" w:type="pct"/>
            <w:gridSpan w:val="2"/>
            <w:tcBorders>
              <w:top w:val="nil"/>
              <w:left w:val="nil"/>
              <w:bottom w:val="single" w:sz="4" w:space="0" w:color="auto"/>
              <w:right w:val="single" w:sz="4" w:space="0" w:color="auto"/>
            </w:tcBorders>
            <w:shd w:val="clear" w:color="auto" w:fill="auto"/>
            <w:vAlign w:val="center"/>
          </w:tcPr>
          <w:p w:rsidR="004060CD" w:rsidRPr="00F43CDC" w:rsidRDefault="004060CD" w:rsidP="00FE3D2F">
            <w:pPr>
              <w:autoSpaceDE/>
              <w:autoSpaceDN/>
              <w:jc w:val="center"/>
              <w:rPr>
                <w:noProof/>
                <w:color w:val="000000"/>
                <w:sz w:val="24"/>
                <w:szCs w:val="24"/>
              </w:rPr>
            </w:pPr>
            <w:r w:rsidRPr="00F43CDC">
              <w:rPr>
                <w:noProof/>
                <w:color w:val="000000"/>
                <w:sz w:val="24"/>
                <w:szCs w:val="24"/>
              </w:rPr>
              <w:t>1,0</w:t>
            </w:r>
          </w:p>
        </w:tc>
        <w:tc>
          <w:tcPr>
            <w:tcW w:w="292" w:type="pct"/>
            <w:tcBorders>
              <w:top w:val="nil"/>
              <w:left w:val="nil"/>
              <w:bottom w:val="single" w:sz="4" w:space="0" w:color="auto"/>
              <w:right w:val="single" w:sz="4" w:space="0" w:color="auto"/>
            </w:tcBorders>
            <w:shd w:val="clear" w:color="auto" w:fill="auto"/>
            <w:vAlign w:val="center"/>
          </w:tcPr>
          <w:p w:rsidR="004060CD" w:rsidRPr="00F43CDC" w:rsidRDefault="004060CD" w:rsidP="00FE3D2F">
            <w:pPr>
              <w:autoSpaceDE/>
              <w:autoSpaceDN/>
              <w:jc w:val="center"/>
              <w:rPr>
                <w:noProof/>
                <w:color w:val="000000"/>
                <w:sz w:val="24"/>
                <w:szCs w:val="24"/>
              </w:rPr>
            </w:pPr>
            <w:r w:rsidRPr="00F43CDC">
              <w:rPr>
                <w:rFonts w:eastAsia="Calibri"/>
                <w:sz w:val="24"/>
                <w:szCs w:val="24"/>
              </w:rPr>
              <w:t>±</w:t>
            </w:r>
            <w:r w:rsidRPr="00F43CDC">
              <w:rPr>
                <w:noProof/>
                <w:color w:val="000000"/>
                <w:sz w:val="24"/>
                <w:szCs w:val="24"/>
              </w:rPr>
              <w:t>1,0</w:t>
            </w:r>
          </w:p>
        </w:tc>
        <w:tc>
          <w:tcPr>
            <w:tcW w:w="559" w:type="pct"/>
            <w:tcBorders>
              <w:top w:val="nil"/>
              <w:left w:val="single" w:sz="4" w:space="0" w:color="auto"/>
              <w:bottom w:val="single" w:sz="4" w:space="0" w:color="auto"/>
            </w:tcBorders>
            <w:shd w:val="clear" w:color="auto" w:fill="auto"/>
            <w:vAlign w:val="center"/>
          </w:tcPr>
          <w:p w:rsidR="004060CD" w:rsidRPr="00F43CDC" w:rsidRDefault="00F43CDC" w:rsidP="004060CD">
            <w:pPr>
              <w:autoSpaceDE/>
              <w:autoSpaceDN/>
              <w:jc w:val="center"/>
              <w:rPr>
                <w:noProof/>
                <w:color w:val="000000"/>
                <w:sz w:val="24"/>
                <w:szCs w:val="24"/>
              </w:rPr>
            </w:pPr>
            <w:r w:rsidRPr="00F43CDC">
              <w:rPr>
                <w:noProof/>
                <w:color w:val="000000"/>
                <w:sz w:val="24"/>
                <w:szCs w:val="24"/>
              </w:rPr>
              <w:t>8,0</w:t>
            </w:r>
            <w:r w:rsidR="004060CD" w:rsidRPr="00F43CDC">
              <w:rPr>
                <w:noProof/>
                <w:color w:val="000000"/>
                <w:sz w:val="24"/>
                <w:szCs w:val="24"/>
              </w:rPr>
              <w:t>-</w:t>
            </w:r>
            <w:r w:rsidRPr="00F43CDC">
              <w:rPr>
                <w:noProof/>
                <w:color w:val="000000"/>
                <w:sz w:val="24"/>
                <w:szCs w:val="24"/>
              </w:rPr>
              <w:t>11</w:t>
            </w:r>
            <w:r w:rsidR="004060CD" w:rsidRPr="00F43CDC">
              <w:rPr>
                <w:noProof/>
                <w:color w:val="000000"/>
                <w:sz w:val="24"/>
                <w:szCs w:val="24"/>
              </w:rPr>
              <w:t>,0</w:t>
            </w:r>
          </w:p>
        </w:tc>
        <w:tc>
          <w:tcPr>
            <w:tcW w:w="240" w:type="pct"/>
            <w:gridSpan w:val="4"/>
            <w:tcBorders>
              <w:top w:val="nil"/>
              <w:left w:val="single" w:sz="4" w:space="0" w:color="auto"/>
              <w:bottom w:val="single" w:sz="4" w:space="0" w:color="auto"/>
            </w:tcBorders>
            <w:shd w:val="clear" w:color="auto" w:fill="auto"/>
          </w:tcPr>
          <w:p w:rsidR="004060CD" w:rsidRPr="00F43CDC" w:rsidRDefault="009A5AE5" w:rsidP="00D975E3">
            <w:pPr>
              <w:autoSpaceDE/>
              <w:autoSpaceDN/>
              <w:jc w:val="both"/>
              <w:rPr>
                <w:noProof/>
                <w:color w:val="000000"/>
                <w:sz w:val="24"/>
                <w:szCs w:val="24"/>
              </w:rPr>
            </w:pPr>
            <w:r w:rsidRPr="00F43CDC">
              <w:rPr>
                <w:noProof/>
                <w:color w:val="000000"/>
                <w:sz w:val="24"/>
                <w:szCs w:val="24"/>
                <w:lang w:val="en-US"/>
              </w:rPr>
              <w:t>1</w:t>
            </w:r>
            <w:r w:rsidR="004060CD" w:rsidRPr="00F43CDC">
              <w:rPr>
                <w:noProof/>
                <w:color w:val="000000"/>
                <w:sz w:val="24"/>
                <w:szCs w:val="24"/>
              </w:rPr>
              <w:t>,0</w:t>
            </w:r>
          </w:p>
        </w:tc>
        <w:tc>
          <w:tcPr>
            <w:tcW w:w="247" w:type="pct"/>
            <w:tcBorders>
              <w:top w:val="nil"/>
              <w:left w:val="single" w:sz="4" w:space="0" w:color="auto"/>
              <w:bottom w:val="single" w:sz="4" w:space="0" w:color="auto"/>
            </w:tcBorders>
            <w:shd w:val="clear" w:color="auto" w:fill="auto"/>
          </w:tcPr>
          <w:p w:rsidR="004060CD" w:rsidRPr="00F43CDC" w:rsidRDefault="004060CD" w:rsidP="00D975E3">
            <w:pPr>
              <w:autoSpaceDE/>
              <w:autoSpaceDN/>
              <w:jc w:val="both"/>
              <w:rPr>
                <w:noProof/>
                <w:color w:val="000000"/>
                <w:sz w:val="24"/>
                <w:szCs w:val="24"/>
              </w:rPr>
            </w:pPr>
            <w:r w:rsidRPr="00F43CDC">
              <w:rPr>
                <w:rFonts w:eastAsia="Calibri"/>
                <w:sz w:val="24"/>
                <w:szCs w:val="24"/>
              </w:rPr>
              <w:t>±</w:t>
            </w:r>
            <w:r w:rsidR="009A5AE5" w:rsidRPr="00F43CDC">
              <w:rPr>
                <w:sz w:val="24"/>
                <w:szCs w:val="24"/>
              </w:rPr>
              <w:t>1</w:t>
            </w:r>
            <w:r w:rsidRPr="00F43CDC">
              <w:rPr>
                <w:noProof/>
                <w:color w:val="000000"/>
                <w:sz w:val="24"/>
                <w:szCs w:val="24"/>
              </w:rPr>
              <w:t>,0</w:t>
            </w:r>
          </w:p>
        </w:tc>
        <w:tc>
          <w:tcPr>
            <w:tcW w:w="247" w:type="pct"/>
            <w:tcBorders>
              <w:top w:val="nil"/>
              <w:left w:val="single" w:sz="4" w:space="0" w:color="auto"/>
              <w:bottom w:val="single" w:sz="4" w:space="0" w:color="auto"/>
            </w:tcBorders>
            <w:shd w:val="clear" w:color="auto" w:fill="auto"/>
          </w:tcPr>
          <w:p w:rsidR="004060CD" w:rsidRPr="00F43CDC" w:rsidRDefault="004060CD" w:rsidP="00D975E3">
            <w:pPr>
              <w:autoSpaceDE/>
              <w:autoSpaceDN/>
              <w:jc w:val="both"/>
              <w:rPr>
                <w:noProof/>
                <w:color w:val="000000"/>
                <w:sz w:val="24"/>
                <w:szCs w:val="24"/>
                <w:lang w:val="en-US"/>
              </w:rPr>
            </w:pPr>
            <w:r w:rsidRPr="00F43CDC">
              <w:rPr>
                <w:noProof/>
                <w:color w:val="000000"/>
                <w:sz w:val="24"/>
                <w:szCs w:val="24"/>
              </w:rPr>
              <w:t>1,0</w:t>
            </w:r>
          </w:p>
        </w:tc>
        <w:tc>
          <w:tcPr>
            <w:tcW w:w="258" w:type="pct"/>
            <w:tcBorders>
              <w:top w:val="nil"/>
              <w:left w:val="single" w:sz="4" w:space="0" w:color="auto"/>
              <w:bottom w:val="single" w:sz="4" w:space="0" w:color="auto"/>
            </w:tcBorders>
            <w:shd w:val="clear" w:color="auto" w:fill="auto"/>
          </w:tcPr>
          <w:p w:rsidR="004060CD" w:rsidRPr="00F43CDC" w:rsidRDefault="004060CD" w:rsidP="00D975E3">
            <w:pPr>
              <w:autoSpaceDE/>
              <w:autoSpaceDN/>
              <w:jc w:val="both"/>
              <w:rPr>
                <w:noProof/>
                <w:color w:val="000000"/>
                <w:sz w:val="24"/>
                <w:szCs w:val="24"/>
                <w:lang w:val="en-US"/>
              </w:rPr>
            </w:pPr>
            <w:r w:rsidRPr="00F43CDC">
              <w:rPr>
                <w:rFonts w:eastAsia="Calibri"/>
                <w:sz w:val="24"/>
                <w:szCs w:val="24"/>
              </w:rPr>
              <w:t>±</w:t>
            </w:r>
            <w:r w:rsidRPr="00F43CDC">
              <w:rPr>
                <w:noProof/>
                <w:color w:val="000000"/>
                <w:sz w:val="24"/>
                <w:szCs w:val="24"/>
              </w:rPr>
              <w:t>1,0</w:t>
            </w:r>
          </w:p>
        </w:tc>
        <w:tc>
          <w:tcPr>
            <w:tcW w:w="223" w:type="pct"/>
            <w:tcBorders>
              <w:top w:val="nil"/>
              <w:left w:val="single" w:sz="4" w:space="0" w:color="auto"/>
              <w:bottom w:val="single" w:sz="4" w:space="0" w:color="auto"/>
            </w:tcBorders>
            <w:shd w:val="clear" w:color="auto" w:fill="auto"/>
          </w:tcPr>
          <w:p w:rsidR="004060CD" w:rsidRPr="00F43CDC" w:rsidRDefault="00F43CDC" w:rsidP="00D975E3">
            <w:pPr>
              <w:autoSpaceDE/>
              <w:autoSpaceDN/>
              <w:jc w:val="both"/>
              <w:rPr>
                <w:noProof/>
                <w:color w:val="000000"/>
                <w:sz w:val="24"/>
                <w:szCs w:val="24"/>
                <w:lang w:val="en-US"/>
              </w:rPr>
            </w:pPr>
            <w:r w:rsidRPr="00F43CDC">
              <w:rPr>
                <w:noProof/>
                <w:color w:val="000000"/>
                <w:sz w:val="24"/>
                <w:szCs w:val="24"/>
              </w:rPr>
              <w:t>14</w:t>
            </w:r>
            <w:r w:rsidR="009A5AE5" w:rsidRPr="00F43CDC">
              <w:rPr>
                <w:noProof/>
                <w:color w:val="000000"/>
                <w:sz w:val="24"/>
                <w:szCs w:val="24"/>
              </w:rPr>
              <w:t>,0</w:t>
            </w:r>
          </w:p>
        </w:tc>
        <w:tc>
          <w:tcPr>
            <w:tcW w:w="270" w:type="pct"/>
            <w:tcBorders>
              <w:top w:val="nil"/>
              <w:left w:val="single" w:sz="4" w:space="0" w:color="auto"/>
              <w:bottom w:val="single" w:sz="4" w:space="0" w:color="auto"/>
            </w:tcBorders>
            <w:shd w:val="clear" w:color="auto" w:fill="auto"/>
          </w:tcPr>
          <w:p w:rsidR="004060CD" w:rsidRPr="00F43CDC" w:rsidRDefault="009A5AE5" w:rsidP="00D975E3">
            <w:pPr>
              <w:autoSpaceDE/>
              <w:autoSpaceDN/>
              <w:jc w:val="both"/>
              <w:rPr>
                <w:noProof/>
                <w:color w:val="000000"/>
                <w:sz w:val="24"/>
                <w:szCs w:val="24"/>
              </w:rPr>
            </w:pPr>
            <w:r w:rsidRPr="00F43CDC">
              <w:rPr>
                <w:rFonts w:eastAsia="Calibri"/>
                <w:sz w:val="24"/>
                <w:szCs w:val="24"/>
              </w:rPr>
              <w:t>±</w:t>
            </w:r>
            <w:r w:rsidRPr="00F43CDC">
              <w:rPr>
                <w:noProof/>
                <w:color w:val="000000"/>
                <w:sz w:val="24"/>
                <w:szCs w:val="24"/>
                <w:lang w:val="en-US"/>
              </w:rPr>
              <w:t>2</w:t>
            </w:r>
            <w:r w:rsidRPr="00F43CDC">
              <w:rPr>
                <w:noProof/>
                <w:color w:val="000000"/>
                <w:sz w:val="24"/>
                <w:szCs w:val="24"/>
              </w:rPr>
              <w:t>,0</w:t>
            </w:r>
          </w:p>
        </w:tc>
        <w:tc>
          <w:tcPr>
            <w:tcW w:w="229" w:type="pct"/>
            <w:tcBorders>
              <w:top w:val="nil"/>
              <w:left w:val="single" w:sz="4" w:space="0" w:color="auto"/>
              <w:bottom w:val="single" w:sz="4" w:space="0" w:color="auto"/>
            </w:tcBorders>
            <w:shd w:val="clear" w:color="auto" w:fill="auto"/>
          </w:tcPr>
          <w:p w:rsidR="004060CD" w:rsidRPr="00F43CDC" w:rsidRDefault="004060CD" w:rsidP="00D975E3">
            <w:pPr>
              <w:autoSpaceDE/>
              <w:autoSpaceDN/>
              <w:jc w:val="both"/>
              <w:rPr>
                <w:noProof/>
                <w:color w:val="000000"/>
                <w:sz w:val="24"/>
                <w:szCs w:val="24"/>
                <w:lang w:val="en-US"/>
              </w:rPr>
            </w:pPr>
            <w:r w:rsidRPr="00F43CDC">
              <w:rPr>
                <w:noProof/>
                <w:color w:val="000000"/>
                <w:sz w:val="24"/>
                <w:szCs w:val="24"/>
              </w:rPr>
              <w:t>1,0</w:t>
            </w:r>
          </w:p>
        </w:tc>
        <w:tc>
          <w:tcPr>
            <w:tcW w:w="242" w:type="pct"/>
            <w:tcBorders>
              <w:top w:val="nil"/>
              <w:left w:val="single" w:sz="4" w:space="0" w:color="auto"/>
              <w:bottom w:val="single" w:sz="4" w:space="0" w:color="auto"/>
            </w:tcBorders>
            <w:shd w:val="clear" w:color="auto" w:fill="auto"/>
          </w:tcPr>
          <w:p w:rsidR="004060CD" w:rsidRPr="00F43CDC" w:rsidRDefault="004060CD" w:rsidP="00D975E3">
            <w:pPr>
              <w:autoSpaceDE/>
              <w:autoSpaceDN/>
              <w:jc w:val="both"/>
              <w:rPr>
                <w:noProof/>
                <w:color w:val="000000"/>
                <w:sz w:val="24"/>
                <w:szCs w:val="24"/>
                <w:lang w:val="en-US"/>
              </w:rPr>
            </w:pPr>
            <w:r w:rsidRPr="00F43CDC">
              <w:rPr>
                <w:rFonts w:eastAsia="Calibri"/>
                <w:sz w:val="24"/>
                <w:szCs w:val="24"/>
              </w:rPr>
              <w:t>±</w:t>
            </w:r>
            <w:r w:rsidRPr="00F43CDC">
              <w:rPr>
                <w:noProof/>
                <w:color w:val="000000"/>
                <w:sz w:val="24"/>
                <w:szCs w:val="24"/>
              </w:rPr>
              <w:t>1,0</w:t>
            </w:r>
          </w:p>
        </w:tc>
      </w:tr>
      <w:tr w:rsidR="00D37CE9" w:rsidRPr="00D878C3" w:rsidTr="008C1A96">
        <w:trPr>
          <w:trHeight w:val="837"/>
        </w:trPr>
        <w:tc>
          <w:tcPr>
            <w:tcW w:w="1259" w:type="pct"/>
            <w:gridSpan w:val="6"/>
            <w:tcBorders>
              <w:top w:val="single" w:sz="4" w:space="0" w:color="auto"/>
              <w:left w:val="nil"/>
              <w:bottom w:val="nil"/>
              <w:right w:val="nil"/>
            </w:tcBorders>
            <w:shd w:val="clear" w:color="auto" w:fill="auto"/>
          </w:tcPr>
          <w:p w:rsidR="00D975E3" w:rsidRDefault="00D975E3"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D975E3">
            <w:pPr>
              <w:autoSpaceDE/>
              <w:autoSpaceDN/>
              <w:jc w:val="right"/>
              <w:rPr>
                <w:noProof/>
                <w:color w:val="000000"/>
                <w:sz w:val="24"/>
                <w:szCs w:val="24"/>
              </w:rPr>
            </w:pPr>
          </w:p>
          <w:p w:rsidR="00F318E8" w:rsidRDefault="00F318E8" w:rsidP="00A7185D">
            <w:pPr>
              <w:autoSpaceDE/>
              <w:autoSpaceDN/>
              <w:rPr>
                <w:noProof/>
                <w:color w:val="000000"/>
                <w:sz w:val="24"/>
                <w:szCs w:val="24"/>
              </w:rPr>
            </w:pPr>
          </w:p>
          <w:p w:rsidR="00F318E8" w:rsidRPr="00D878C3" w:rsidRDefault="00F318E8" w:rsidP="00D975E3">
            <w:pPr>
              <w:autoSpaceDE/>
              <w:autoSpaceDN/>
              <w:jc w:val="right"/>
              <w:rPr>
                <w:noProof/>
                <w:color w:val="000000"/>
                <w:sz w:val="24"/>
                <w:szCs w:val="24"/>
              </w:rPr>
            </w:pPr>
          </w:p>
        </w:tc>
        <w:tc>
          <w:tcPr>
            <w:tcW w:w="1893" w:type="pct"/>
            <w:gridSpan w:val="9"/>
            <w:tcBorders>
              <w:top w:val="single" w:sz="4" w:space="0" w:color="auto"/>
              <w:left w:val="nil"/>
              <w:bottom w:val="nil"/>
              <w:right w:val="nil"/>
            </w:tcBorders>
            <w:shd w:val="clear" w:color="auto" w:fill="auto"/>
          </w:tcPr>
          <w:p w:rsidR="00D975E3" w:rsidRDefault="00D975E3" w:rsidP="00D975E3">
            <w:pPr>
              <w:autoSpaceDE/>
              <w:autoSpaceDN/>
              <w:jc w:val="both"/>
              <w:rPr>
                <w:noProof/>
                <w:color w:val="000000"/>
                <w:sz w:val="24"/>
                <w:szCs w:val="24"/>
              </w:rPr>
            </w:pPr>
          </w:p>
          <w:p w:rsidR="00FE3D2F" w:rsidRDefault="00FE3D2F" w:rsidP="00D975E3">
            <w:pPr>
              <w:autoSpaceDE/>
              <w:autoSpaceDN/>
              <w:jc w:val="both"/>
              <w:rPr>
                <w:noProof/>
                <w:color w:val="000000"/>
                <w:sz w:val="24"/>
                <w:szCs w:val="24"/>
              </w:rPr>
            </w:pPr>
          </w:p>
          <w:p w:rsidR="00FE3D2F" w:rsidRDefault="00FE3D2F" w:rsidP="00D975E3">
            <w:pPr>
              <w:autoSpaceDE/>
              <w:autoSpaceDN/>
              <w:jc w:val="both"/>
              <w:rPr>
                <w:noProof/>
                <w:color w:val="000000"/>
                <w:sz w:val="24"/>
                <w:szCs w:val="24"/>
              </w:rPr>
            </w:pPr>
          </w:p>
          <w:p w:rsidR="004060CD" w:rsidRPr="00D878C3" w:rsidRDefault="004060CD" w:rsidP="00D975E3">
            <w:pPr>
              <w:autoSpaceDE/>
              <w:autoSpaceDN/>
              <w:jc w:val="both"/>
              <w:rPr>
                <w:noProof/>
                <w:color w:val="000000"/>
                <w:sz w:val="24"/>
                <w:szCs w:val="24"/>
              </w:rPr>
            </w:pPr>
          </w:p>
        </w:tc>
        <w:tc>
          <w:tcPr>
            <w:tcW w:w="80" w:type="pct"/>
            <w:tcBorders>
              <w:top w:val="single" w:sz="4" w:space="0" w:color="auto"/>
              <w:left w:val="nil"/>
              <w:bottom w:val="nil"/>
              <w:right w:val="nil"/>
            </w:tcBorders>
            <w:shd w:val="clear" w:color="auto" w:fill="auto"/>
          </w:tcPr>
          <w:p w:rsidR="00D975E3" w:rsidRPr="00D878C3" w:rsidRDefault="00D975E3" w:rsidP="00D975E3">
            <w:pPr>
              <w:autoSpaceDE/>
              <w:autoSpaceDN/>
              <w:jc w:val="right"/>
              <w:rPr>
                <w:noProof/>
                <w:color w:val="000000"/>
                <w:sz w:val="24"/>
                <w:szCs w:val="24"/>
              </w:rPr>
            </w:pPr>
          </w:p>
        </w:tc>
        <w:tc>
          <w:tcPr>
            <w:tcW w:w="1768" w:type="pct"/>
            <w:gridSpan w:val="8"/>
            <w:tcBorders>
              <w:top w:val="single" w:sz="4" w:space="0" w:color="auto"/>
              <w:left w:val="nil"/>
              <w:bottom w:val="nil"/>
              <w:right w:val="nil"/>
            </w:tcBorders>
            <w:shd w:val="clear" w:color="auto" w:fill="auto"/>
          </w:tcPr>
          <w:p w:rsidR="00D975E3" w:rsidRDefault="00D975E3" w:rsidP="00D975E3">
            <w:pPr>
              <w:autoSpaceDE/>
              <w:autoSpaceDN/>
              <w:jc w:val="both"/>
              <w:rPr>
                <w:noProof/>
                <w:color w:val="000000"/>
                <w:sz w:val="24"/>
                <w:szCs w:val="24"/>
                <w:lang w:val="en-US"/>
              </w:rPr>
            </w:pPr>
          </w:p>
        </w:tc>
      </w:tr>
      <w:tr w:rsidR="00FE3D2F" w:rsidRPr="00D878C3" w:rsidTr="00F43CDC">
        <w:trPr>
          <w:trHeight w:val="231"/>
        </w:trPr>
        <w:tc>
          <w:tcPr>
            <w:tcW w:w="1091" w:type="pct"/>
            <w:gridSpan w:val="5"/>
            <w:tcBorders>
              <w:top w:val="single" w:sz="4" w:space="0" w:color="auto"/>
            </w:tcBorders>
            <w:shd w:val="clear" w:color="auto" w:fill="auto"/>
          </w:tcPr>
          <w:p w:rsidR="00D975E3" w:rsidRPr="009B5E82" w:rsidRDefault="00D975E3" w:rsidP="00D975E3">
            <w:pPr>
              <w:jc w:val="center"/>
              <w:rPr>
                <w:rFonts w:eastAsia="Calibri"/>
                <w:color w:val="000000" w:themeColor="text1"/>
                <w:lang w:eastAsia="en-US"/>
              </w:rPr>
            </w:pPr>
            <w:r>
              <w:rPr>
                <w:color w:val="000000" w:themeColor="text1"/>
                <w:sz w:val="24"/>
                <w:szCs w:val="24"/>
                <w:lang w:eastAsia="en-US"/>
              </w:rPr>
              <w:lastRenderedPageBreak/>
              <w:t>Условное обозначение сварного соединения</w:t>
            </w:r>
          </w:p>
        </w:tc>
        <w:tc>
          <w:tcPr>
            <w:tcW w:w="2014" w:type="pct"/>
            <w:gridSpan w:val="9"/>
            <w:tcBorders>
              <w:top w:val="single" w:sz="4" w:space="0" w:color="auto"/>
            </w:tcBorders>
            <w:shd w:val="clear" w:color="auto" w:fill="auto"/>
            <w:vAlign w:val="center"/>
          </w:tcPr>
          <w:p w:rsidR="00D975E3" w:rsidRPr="009B5E82" w:rsidRDefault="00D975E3" w:rsidP="00D975E3">
            <w:pPr>
              <w:jc w:val="center"/>
              <w:rPr>
                <w:rFonts w:eastAsia="Calibri"/>
                <w:color w:val="000000" w:themeColor="text1"/>
                <w:lang w:eastAsia="en-US"/>
              </w:rPr>
            </w:pPr>
            <w:r w:rsidRPr="00D878C3">
              <w:rPr>
                <w:rFonts w:eastAsia="Calibri"/>
                <w:color w:val="000000" w:themeColor="text1"/>
                <w:sz w:val="24"/>
                <w:szCs w:val="24"/>
                <w:lang w:eastAsia="en-US"/>
              </w:rPr>
              <w:t>Положени</w:t>
            </w:r>
            <w:r>
              <w:rPr>
                <w:rFonts w:eastAsia="Calibri"/>
                <w:color w:val="000000" w:themeColor="text1"/>
                <w:sz w:val="24"/>
                <w:szCs w:val="24"/>
                <w:lang w:eastAsia="en-US"/>
              </w:rPr>
              <w:t>я при сварке</w:t>
            </w:r>
          </w:p>
        </w:tc>
        <w:tc>
          <w:tcPr>
            <w:tcW w:w="1895" w:type="pct"/>
            <w:gridSpan w:val="10"/>
            <w:tcBorders>
              <w:top w:val="single" w:sz="4" w:space="0" w:color="auto"/>
            </w:tcBorders>
            <w:shd w:val="clear" w:color="auto" w:fill="auto"/>
            <w:vAlign w:val="center"/>
          </w:tcPr>
          <w:p w:rsidR="00D975E3" w:rsidRPr="00467811" w:rsidRDefault="00D975E3" w:rsidP="00D975E3">
            <w:pPr>
              <w:jc w:val="center"/>
              <w:rPr>
                <w:rFonts w:eastAsia="Calibri"/>
                <w:color w:val="000000" w:themeColor="text1"/>
                <w:sz w:val="24"/>
                <w:szCs w:val="24"/>
                <w:lang w:eastAsia="en-US"/>
              </w:rPr>
            </w:pPr>
            <w:r w:rsidRPr="00467811">
              <w:rPr>
                <w:rFonts w:eastAsia="Calibri"/>
                <w:color w:val="000000" w:themeColor="text1"/>
                <w:sz w:val="24"/>
                <w:szCs w:val="24"/>
                <w:lang w:eastAsia="en-US"/>
              </w:rPr>
              <w:t>Порядок сварки</w:t>
            </w:r>
          </w:p>
        </w:tc>
      </w:tr>
      <w:tr w:rsidR="00D37CE9" w:rsidRPr="00D878C3" w:rsidTr="00F43CDC">
        <w:trPr>
          <w:trHeight w:val="2252"/>
        </w:trPr>
        <w:tc>
          <w:tcPr>
            <w:tcW w:w="1091" w:type="pct"/>
            <w:gridSpan w:val="5"/>
            <w:shd w:val="clear" w:color="auto" w:fill="auto"/>
            <w:vAlign w:val="center"/>
          </w:tcPr>
          <w:p w:rsidR="00D975E3" w:rsidRPr="00BB745F" w:rsidRDefault="00D975E3" w:rsidP="00D975E3">
            <w:pPr>
              <w:jc w:val="center"/>
              <w:rPr>
                <w:rFonts w:eastAsia="Calibri"/>
                <w:color w:val="000000" w:themeColor="text1"/>
                <w:sz w:val="24"/>
                <w:szCs w:val="24"/>
                <w:lang w:eastAsia="en-US"/>
              </w:rPr>
            </w:pPr>
            <w:r>
              <w:rPr>
                <w:color w:val="000000" w:themeColor="text1"/>
                <w:sz w:val="24"/>
                <w:szCs w:val="24"/>
                <w:lang w:eastAsia="en-US"/>
              </w:rPr>
              <w:t>С8</w:t>
            </w:r>
          </w:p>
        </w:tc>
        <w:tc>
          <w:tcPr>
            <w:tcW w:w="863" w:type="pct"/>
            <w:gridSpan w:val="5"/>
            <w:shd w:val="clear" w:color="auto" w:fill="auto"/>
            <w:vAlign w:val="center"/>
          </w:tcPr>
          <w:p w:rsidR="00D975E3" w:rsidRPr="00BB745F" w:rsidRDefault="00D975E3" w:rsidP="00D975E3">
            <w:pPr>
              <w:jc w:val="center"/>
              <w:rPr>
                <w:rFonts w:eastAsia="Calibri"/>
                <w:color w:val="000000" w:themeColor="text1"/>
                <w:sz w:val="24"/>
                <w:szCs w:val="24"/>
                <w:lang w:eastAsia="en-US"/>
              </w:rPr>
            </w:pPr>
            <w:r>
              <w:rPr>
                <w:rFonts w:eastAsia="Calibri"/>
                <w:sz w:val="24"/>
                <w:szCs w:val="24"/>
              </w:rPr>
              <w:t>Горизонтальное</w:t>
            </w:r>
          </w:p>
        </w:tc>
        <w:tc>
          <w:tcPr>
            <w:tcW w:w="1151" w:type="pct"/>
            <w:gridSpan w:val="4"/>
            <w:tcBorders>
              <w:top w:val="single" w:sz="4" w:space="0" w:color="auto"/>
            </w:tcBorders>
            <w:shd w:val="clear" w:color="auto" w:fill="auto"/>
            <w:vAlign w:val="center"/>
          </w:tcPr>
          <w:p w:rsidR="00D975E3" w:rsidRDefault="00D975E3" w:rsidP="00D975E3">
            <w:pPr>
              <w:jc w:val="center"/>
              <w:rPr>
                <w:rFonts w:eastAsia="Calibri"/>
                <w:color w:val="000000" w:themeColor="text1"/>
                <w:sz w:val="24"/>
                <w:szCs w:val="24"/>
                <w:lang w:eastAsia="en-US"/>
              </w:rPr>
            </w:pPr>
            <w:r>
              <w:rPr>
                <w:rFonts w:eastAsia="Calibri"/>
                <w:noProof/>
                <w:color w:val="000000" w:themeColor="text1"/>
                <w:sz w:val="24"/>
                <w:szCs w:val="24"/>
              </w:rPr>
              <w:drawing>
                <wp:inline distT="0" distB="0" distL="0" distR="0">
                  <wp:extent cx="1438741" cy="918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нимок экрана 2018-02-21 в 13.02.58.png"/>
                          <pic:cNvPicPr/>
                        </pic:nvPicPr>
                        <pic:blipFill>
                          <a:blip r:embed="rId13">
                            <a:extLst>
                              <a:ext uri="{28A0092B-C50C-407E-A947-70E740481C1C}">
                                <a14:useLocalDpi xmlns:a14="http://schemas.microsoft.com/office/drawing/2010/main" val="0"/>
                              </a:ext>
                            </a:extLst>
                          </a:blip>
                          <a:stretch>
                            <a:fillRect/>
                          </a:stretch>
                        </pic:blipFill>
                        <pic:spPr>
                          <a:xfrm>
                            <a:off x="0" y="0"/>
                            <a:ext cx="1479145" cy="944603"/>
                          </a:xfrm>
                          <a:prstGeom prst="rect">
                            <a:avLst/>
                          </a:prstGeom>
                        </pic:spPr>
                      </pic:pic>
                    </a:graphicData>
                  </a:graphic>
                </wp:inline>
              </w:drawing>
            </w:r>
          </w:p>
        </w:tc>
        <w:tc>
          <w:tcPr>
            <w:tcW w:w="1895" w:type="pct"/>
            <w:gridSpan w:val="10"/>
            <w:tcBorders>
              <w:top w:val="single" w:sz="4" w:space="0" w:color="auto"/>
            </w:tcBorders>
            <w:shd w:val="clear" w:color="auto" w:fill="auto"/>
            <w:vAlign w:val="center"/>
          </w:tcPr>
          <w:p w:rsidR="00D975E3" w:rsidRPr="002B2A61" w:rsidRDefault="00F43CDC" w:rsidP="00D975E3">
            <w:pPr>
              <w:jc w:val="center"/>
              <w:rPr>
                <w:rFonts w:eastAsia="Calibri"/>
                <w:color w:val="000000" w:themeColor="text1"/>
                <w:sz w:val="24"/>
                <w:szCs w:val="24"/>
                <w:highlight w:val="yellow"/>
                <w:lang w:eastAsia="en-US"/>
              </w:rPr>
            </w:pPr>
            <w:r>
              <w:rPr>
                <w:rFonts w:eastAsia="Calibri"/>
                <w:noProof/>
                <w:color w:val="000000" w:themeColor="text1"/>
                <w:sz w:val="24"/>
                <w:szCs w:val="24"/>
              </w:rPr>
              <w:drawing>
                <wp:inline distT="0" distB="0" distL="0" distR="0">
                  <wp:extent cx="1312333" cy="251153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 С17 Г 3 слоя 4 валика.jpg"/>
                          <pic:cNvPicPr/>
                        </pic:nvPicPr>
                        <pic:blipFill>
                          <a:blip r:embed="rId14">
                            <a:extLst>
                              <a:ext uri="{28A0092B-C50C-407E-A947-70E740481C1C}">
                                <a14:useLocalDpi xmlns:a14="http://schemas.microsoft.com/office/drawing/2010/main" val="0"/>
                              </a:ext>
                            </a:extLst>
                          </a:blip>
                          <a:stretch>
                            <a:fillRect/>
                          </a:stretch>
                        </pic:blipFill>
                        <pic:spPr>
                          <a:xfrm>
                            <a:off x="0" y="0"/>
                            <a:ext cx="1334645" cy="2554236"/>
                          </a:xfrm>
                          <a:prstGeom prst="rect">
                            <a:avLst/>
                          </a:prstGeom>
                        </pic:spPr>
                      </pic:pic>
                    </a:graphicData>
                  </a:graphic>
                </wp:inline>
              </w:drawing>
            </w:r>
          </w:p>
          <w:p w:rsidR="008C1A96" w:rsidRPr="002B2A61" w:rsidRDefault="008C1A96" w:rsidP="00D975E3">
            <w:pPr>
              <w:jc w:val="center"/>
              <w:rPr>
                <w:rFonts w:eastAsia="Calibri"/>
                <w:color w:val="000000" w:themeColor="text1"/>
                <w:sz w:val="24"/>
                <w:szCs w:val="24"/>
                <w:highlight w:val="yellow"/>
                <w:lang w:eastAsia="en-US"/>
              </w:rPr>
            </w:pPr>
            <w:r w:rsidRPr="00F43CDC">
              <w:rPr>
                <w:rFonts w:eastAsia="Calibri"/>
                <w:color w:val="000000" w:themeColor="text1"/>
                <w:sz w:val="24"/>
                <w:szCs w:val="24"/>
                <w:lang w:eastAsia="en-US"/>
              </w:rPr>
              <w:t>Сварку выполнять «на проход» от середины к краю конструкции</w:t>
            </w:r>
          </w:p>
        </w:tc>
      </w:tr>
      <w:tr w:rsidR="00D37CE9" w:rsidRPr="00D878C3" w:rsidTr="00F43CDC">
        <w:trPr>
          <w:trHeight w:val="2262"/>
        </w:trPr>
        <w:tc>
          <w:tcPr>
            <w:tcW w:w="1091" w:type="pct"/>
            <w:gridSpan w:val="5"/>
            <w:tcBorders>
              <w:top w:val="single" w:sz="4" w:space="0" w:color="auto"/>
            </w:tcBorders>
            <w:shd w:val="clear" w:color="auto" w:fill="auto"/>
            <w:vAlign w:val="center"/>
          </w:tcPr>
          <w:p w:rsidR="00D975E3" w:rsidRPr="00BB745F" w:rsidRDefault="00D975E3" w:rsidP="00D975E3">
            <w:pPr>
              <w:jc w:val="center"/>
              <w:rPr>
                <w:rFonts w:eastAsia="Calibri"/>
                <w:color w:val="000000" w:themeColor="text1"/>
                <w:sz w:val="24"/>
                <w:szCs w:val="24"/>
                <w:lang w:eastAsia="en-US"/>
              </w:rPr>
            </w:pPr>
            <w:r>
              <w:rPr>
                <w:color w:val="000000" w:themeColor="text1"/>
                <w:sz w:val="24"/>
                <w:szCs w:val="24"/>
                <w:lang w:eastAsia="en-US"/>
              </w:rPr>
              <w:t>С17</w:t>
            </w:r>
          </w:p>
        </w:tc>
        <w:tc>
          <w:tcPr>
            <w:tcW w:w="863" w:type="pct"/>
            <w:gridSpan w:val="5"/>
            <w:tcBorders>
              <w:top w:val="single" w:sz="4" w:space="0" w:color="auto"/>
            </w:tcBorders>
            <w:shd w:val="clear" w:color="auto" w:fill="auto"/>
            <w:vAlign w:val="center"/>
          </w:tcPr>
          <w:p w:rsidR="00D975E3" w:rsidRDefault="00D975E3" w:rsidP="00D975E3">
            <w:pPr>
              <w:jc w:val="center"/>
              <w:rPr>
                <w:rFonts w:eastAsia="Calibri"/>
                <w:color w:val="000000" w:themeColor="text1"/>
                <w:sz w:val="24"/>
                <w:szCs w:val="24"/>
                <w:lang w:eastAsia="en-US"/>
              </w:rPr>
            </w:pPr>
            <w:r>
              <w:rPr>
                <w:rFonts w:eastAsia="Calibri"/>
                <w:color w:val="000000" w:themeColor="text1"/>
                <w:sz w:val="24"/>
                <w:szCs w:val="24"/>
                <w:lang w:eastAsia="en-US"/>
              </w:rPr>
              <w:t xml:space="preserve">Вертикальное </w:t>
            </w:r>
          </w:p>
          <w:p w:rsidR="00D975E3" w:rsidRPr="00BB745F" w:rsidRDefault="00D975E3" w:rsidP="00D975E3">
            <w:pPr>
              <w:jc w:val="center"/>
              <w:rPr>
                <w:rFonts w:eastAsia="Calibri"/>
                <w:color w:val="000000" w:themeColor="text1"/>
                <w:sz w:val="24"/>
                <w:szCs w:val="24"/>
                <w:lang w:eastAsia="en-US"/>
              </w:rPr>
            </w:pPr>
            <w:r>
              <w:rPr>
                <w:rFonts w:eastAsia="Calibri"/>
                <w:color w:val="000000" w:themeColor="text1"/>
                <w:sz w:val="24"/>
                <w:szCs w:val="24"/>
                <w:lang w:eastAsia="en-US"/>
              </w:rPr>
              <w:t>(сварка снизу вверх)</w:t>
            </w:r>
          </w:p>
        </w:tc>
        <w:tc>
          <w:tcPr>
            <w:tcW w:w="1151" w:type="pct"/>
            <w:gridSpan w:val="4"/>
            <w:tcBorders>
              <w:top w:val="nil"/>
            </w:tcBorders>
            <w:shd w:val="clear" w:color="auto" w:fill="auto"/>
            <w:vAlign w:val="center"/>
          </w:tcPr>
          <w:p w:rsidR="00D975E3" w:rsidRDefault="00D975E3" w:rsidP="00D975E3">
            <w:pPr>
              <w:pStyle w:val="af2"/>
              <w:jc w:val="center"/>
              <w:rPr>
                <w:rFonts w:eastAsia="Calibri"/>
                <w:color w:val="000000" w:themeColor="text1"/>
                <w:lang w:eastAsia="en-US"/>
              </w:rPr>
            </w:pPr>
            <w:r>
              <w:rPr>
                <w:rFonts w:eastAsia="Calibri"/>
                <w:noProof/>
                <w:color w:val="000000" w:themeColor="text1"/>
              </w:rPr>
              <w:drawing>
                <wp:inline distT="0" distB="0" distL="0" distR="0">
                  <wp:extent cx="1284140" cy="11829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18-02-21 в 13.02.34.png"/>
                          <pic:cNvPicPr/>
                        </pic:nvPicPr>
                        <pic:blipFill>
                          <a:blip r:embed="rId15">
                            <a:extLst>
                              <a:ext uri="{28A0092B-C50C-407E-A947-70E740481C1C}">
                                <a14:useLocalDpi xmlns:a14="http://schemas.microsoft.com/office/drawing/2010/main" val="0"/>
                              </a:ext>
                            </a:extLst>
                          </a:blip>
                          <a:stretch>
                            <a:fillRect/>
                          </a:stretch>
                        </pic:blipFill>
                        <pic:spPr>
                          <a:xfrm>
                            <a:off x="0" y="0"/>
                            <a:ext cx="1304775" cy="1201975"/>
                          </a:xfrm>
                          <a:prstGeom prst="rect">
                            <a:avLst/>
                          </a:prstGeom>
                        </pic:spPr>
                      </pic:pic>
                    </a:graphicData>
                  </a:graphic>
                </wp:inline>
              </w:drawing>
            </w:r>
          </w:p>
        </w:tc>
        <w:tc>
          <w:tcPr>
            <w:tcW w:w="1895" w:type="pct"/>
            <w:gridSpan w:val="10"/>
            <w:tcBorders>
              <w:top w:val="nil"/>
            </w:tcBorders>
            <w:shd w:val="clear" w:color="auto" w:fill="auto"/>
            <w:vAlign w:val="center"/>
          </w:tcPr>
          <w:p w:rsidR="00D975E3" w:rsidRPr="002B2A61" w:rsidRDefault="00F43CDC" w:rsidP="00D975E3">
            <w:pPr>
              <w:jc w:val="center"/>
              <w:rPr>
                <w:rFonts w:eastAsia="Calibri"/>
                <w:color w:val="000000" w:themeColor="text1"/>
                <w:highlight w:val="yellow"/>
                <w:lang w:eastAsia="en-US"/>
              </w:rPr>
            </w:pPr>
            <w:r>
              <w:rPr>
                <w:rFonts w:eastAsia="Calibri"/>
                <w:noProof/>
                <w:color w:val="000000" w:themeColor="text1"/>
              </w:rPr>
              <w:drawing>
                <wp:inline distT="0" distB="0" distL="0" distR="0">
                  <wp:extent cx="1955800" cy="11461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 С17 В1 или Н1 3 слоя 3 валика.JPG"/>
                          <pic:cNvPicPr/>
                        </pic:nvPicPr>
                        <pic:blipFill>
                          <a:blip r:embed="rId16">
                            <a:extLst>
                              <a:ext uri="{28A0092B-C50C-407E-A947-70E740481C1C}">
                                <a14:useLocalDpi xmlns:a14="http://schemas.microsoft.com/office/drawing/2010/main" val="0"/>
                              </a:ext>
                            </a:extLst>
                          </a:blip>
                          <a:stretch>
                            <a:fillRect/>
                          </a:stretch>
                        </pic:blipFill>
                        <pic:spPr>
                          <a:xfrm>
                            <a:off x="0" y="0"/>
                            <a:ext cx="2017583" cy="1182385"/>
                          </a:xfrm>
                          <a:prstGeom prst="rect">
                            <a:avLst/>
                          </a:prstGeom>
                        </pic:spPr>
                      </pic:pic>
                    </a:graphicData>
                  </a:graphic>
                </wp:inline>
              </w:drawing>
            </w:r>
          </w:p>
          <w:p w:rsidR="008C1A96" w:rsidRPr="002B2A61" w:rsidRDefault="008C1A96" w:rsidP="00D975E3">
            <w:pPr>
              <w:jc w:val="center"/>
              <w:rPr>
                <w:rFonts w:eastAsia="Calibri"/>
                <w:color w:val="000000" w:themeColor="text1"/>
                <w:sz w:val="24"/>
                <w:szCs w:val="24"/>
                <w:highlight w:val="yellow"/>
                <w:lang w:eastAsia="en-US"/>
              </w:rPr>
            </w:pPr>
            <w:r w:rsidRPr="00F43CDC">
              <w:rPr>
                <w:rFonts w:eastAsia="Calibri"/>
                <w:color w:val="000000" w:themeColor="text1"/>
                <w:sz w:val="24"/>
                <w:szCs w:val="24"/>
                <w:lang w:eastAsia="en-US"/>
              </w:rPr>
              <w:t>Сварку</w:t>
            </w:r>
            <w:r w:rsidR="00F318E8" w:rsidRPr="00F43CDC">
              <w:rPr>
                <w:rFonts w:eastAsia="Calibri"/>
                <w:color w:val="000000" w:themeColor="text1"/>
                <w:sz w:val="24"/>
                <w:szCs w:val="24"/>
                <w:lang w:eastAsia="en-US"/>
              </w:rPr>
              <w:t xml:space="preserve"> выполнять в направлении снизу-вверх</w:t>
            </w:r>
          </w:p>
        </w:tc>
      </w:tr>
    </w:tbl>
    <w:p w:rsidR="004060CD" w:rsidRDefault="004060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8"/>
        <w:gridCol w:w="1433"/>
        <w:gridCol w:w="2653"/>
        <w:gridCol w:w="2123"/>
        <w:gridCol w:w="4543"/>
      </w:tblGrid>
      <w:tr w:rsidR="00D975E3" w:rsidRPr="00D878C3" w:rsidTr="004060CD">
        <w:trPr>
          <w:trHeight w:val="118"/>
        </w:trPr>
        <w:tc>
          <w:tcPr>
            <w:tcW w:w="5000" w:type="pct"/>
            <w:gridSpan w:val="5"/>
            <w:shd w:val="clear" w:color="auto" w:fill="E7E6E6" w:themeFill="background2"/>
          </w:tcPr>
          <w:p w:rsidR="00D975E3" w:rsidRPr="00D878C3" w:rsidRDefault="004060CD"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ПАРАМЕТРЫ ВЫПОЛНЕНИЯ ПРИХВАТОК</w:t>
            </w:r>
          </w:p>
        </w:tc>
      </w:tr>
      <w:tr w:rsidR="00D37CE9" w:rsidRPr="00D878C3" w:rsidTr="00F318E8">
        <w:tc>
          <w:tcPr>
            <w:tcW w:w="1308" w:type="pct"/>
            <w:shd w:val="clear" w:color="auto" w:fill="auto"/>
            <w:vAlign w:val="center"/>
          </w:tcPr>
          <w:p w:rsidR="00D975E3" w:rsidRPr="002C2D70" w:rsidRDefault="00D975E3" w:rsidP="00D975E3">
            <w:pPr>
              <w:pStyle w:val="p1"/>
              <w:jc w:val="center"/>
              <w:rPr>
                <w:rFonts w:ascii="Times New Roman" w:hAnsi="Times New Roman"/>
              </w:rPr>
            </w:pPr>
            <w:r>
              <w:rPr>
                <w:rFonts w:ascii="Times New Roman" w:hAnsi="Times New Roman"/>
                <w:color w:val="000000" w:themeColor="text1"/>
                <w:sz w:val="24"/>
                <w:szCs w:val="24"/>
                <w:lang w:eastAsia="en-US"/>
              </w:rPr>
              <w:t>Условное обозначение сварного соединения</w:t>
            </w:r>
          </w:p>
        </w:tc>
        <w:tc>
          <w:tcPr>
            <w:tcW w:w="492" w:type="pct"/>
            <w:shd w:val="clear" w:color="auto" w:fill="auto"/>
            <w:vAlign w:val="center"/>
          </w:tcPr>
          <w:p w:rsidR="00D975E3" w:rsidRDefault="00D975E3" w:rsidP="00D975E3">
            <w:pPr>
              <w:jc w:val="center"/>
              <w:rPr>
                <w:rFonts w:eastAsia="Calibri"/>
                <w:color w:val="000000" w:themeColor="text1"/>
                <w:sz w:val="24"/>
                <w:szCs w:val="24"/>
                <w:lang w:eastAsia="en-US"/>
              </w:rPr>
            </w:pPr>
            <w:r w:rsidRPr="00D878C3">
              <w:rPr>
                <w:rFonts w:eastAsia="Calibri"/>
                <w:color w:val="000000" w:themeColor="text1"/>
                <w:sz w:val="24"/>
                <w:szCs w:val="24"/>
                <w:lang w:eastAsia="en-US"/>
              </w:rPr>
              <w:t>Длина</w:t>
            </w:r>
            <w:r>
              <w:rPr>
                <w:rFonts w:eastAsia="Calibri"/>
                <w:color w:val="000000" w:themeColor="text1"/>
                <w:sz w:val="24"/>
                <w:szCs w:val="24"/>
                <w:lang w:eastAsia="en-US"/>
              </w:rPr>
              <w:t>,</w:t>
            </w:r>
          </w:p>
          <w:p w:rsidR="00D975E3" w:rsidRPr="00D878C3" w:rsidRDefault="00D975E3" w:rsidP="00D975E3">
            <w:pPr>
              <w:jc w:val="center"/>
              <w:rPr>
                <w:rFonts w:eastAsia="Calibri"/>
                <w:color w:val="000000" w:themeColor="text1"/>
                <w:sz w:val="24"/>
                <w:szCs w:val="24"/>
                <w:lang w:eastAsia="en-US"/>
              </w:rPr>
            </w:pPr>
            <w:r>
              <w:rPr>
                <w:rFonts w:eastAsia="Calibri"/>
                <w:color w:val="000000" w:themeColor="text1"/>
                <w:sz w:val="24"/>
                <w:szCs w:val="24"/>
                <w:lang w:eastAsia="en-US"/>
              </w:rPr>
              <w:t>мм</w:t>
            </w:r>
          </w:p>
        </w:tc>
        <w:tc>
          <w:tcPr>
            <w:tcW w:w="911" w:type="pct"/>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Высота</w:t>
            </w:r>
            <w:r>
              <w:rPr>
                <w:rFonts w:eastAsia="Calibri"/>
                <w:color w:val="000000" w:themeColor="text1"/>
                <w:sz w:val="24"/>
                <w:szCs w:val="24"/>
                <w:lang w:eastAsia="en-US"/>
              </w:rPr>
              <w:t>,</w:t>
            </w:r>
          </w:p>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мм</w:t>
            </w:r>
          </w:p>
        </w:tc>
        <w:tc>
          <w:tcPr>
            <w:tcW w:w="729" w:type="pct"/>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Расстояние между прихватками,</w:t>
            </w:r>
          </w:p>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мм</w:t>
            </w:r>
          </w:p>
        </w:tc>
        <w:tc>
          <w:tcPr>
            <w:tcW w:w="1560" w:type="pct"/>
            <w:shd w:val="clear" w:color="auto" w:fill="auto"/>
            <w:vAlign w:val="center"/>
          </w:tcPr>
          <w:p w:rsidR="00D975E3" w:rsidRPr="00D878C3" w:rsidRDefault="00D975E3" w:rsidP="00D975E3">
            <w:pPr>
              <w:jc w:val="center"/>
              <w:rPr>
                <w:rFonts w:eastAsia="Calibri"/>
                <w:color w:val="000000" w:themeColor="text1"/>
                <w:sz w:val="24"/>
                <w:szCs w:val="24"/>
                <w:lang w:eastAsia="en-US"/>
              </w:rPr>
            </w:pPr>
            <w:r w:rsidRPr="00D878C3">
              <w:rPr>
                <w:rFonts w:eastAsia="Calibri"/>
                <w:color w:val="000000" w:themeColor="text1"/>
                <w:sz w:val="24"/>
                <w:szCs w:val="24"/>
                <w:lang w:eastAsia="en-US"/>
              </w:rPr>
              <w:t>Количество прихваток</w:t>
            </w:r>
          </w:p>
        </w:tc>
      </w:tr>
      <w:tr w:rsidR="00D37CE9" w:rsidRPr="00D878C3" w:rsidTr="00F318E8">
        <w:tc>
          <w:tcPr>
            <w:tcW w:w="1308" w:type="pct"/>
            <w:shd w:val="clear" w:color="auto" w:fill="auto"/>
          </w:tcPr>
          <w:p w:rsidR="00D975E3" w:rsidRPr="00D878C3" w:rsidRDefault="00D975E3" w:rsidP="00D975E3">
            <w:pPr>
              <w:autoSpaceDE/>
              <w:autoSpaceDN/>
              <w:jc w:val="center"/>
              <w:rPr>
                <w:rFonts w:eastAsia="Calibri"/>
                <w:color w:val="000000" w:themeColor="text1"/>
                <w:sz w:val="24"/>
                <w:szCs w:val="24"/>
                <w:lang w:eastAsia="en-US"/>
              </w:rPr>
            </w:pPr>
            <w:r>
              <w:rPr>
                <w:color w:val="000000" w:themeColor="text1"/>
                <w:sz w:val="24"/>
                <w:szCs w:val="24"/>
                <w:lang w:eastAsia="en-US"/>
              </w:rPr>
              <w:t>С8</w:t>
            </w:r>
          </w:p>
        </w:tc>
        <w:tc>
          <w:tcPr>
            <w:tcW w:w="492" w:type="pct"/>
            <w:vMerge w:val="restart"/>
            <w:shd w:val="clear" w:color="auto" w:fill="auto"/>
            <w:vAlign w:val="center"/>
          </w:tcPr>
          <w:p w:rsidR="00D975E3" w:rsidRPr="00D878C3" w:rsidRDefault="00D975E3" w:rsidP="00D975E3">
            <w:pPr>
              <w:jc w:val="center"/>
              <w:rPr>
                <w:rFonts w:eastAsia="Calibri"/>
                <w:color w:val="000000" w:themeColor="text1"/>
                <w:sz w:val="24"/>
                <w:szCs w:val="24"/>
                <w:lang w:eastAsia="en-US"/>
              </w:rPr>
            </w:pPr>
            <w:r>
              <w:rPr>
                <w:rFonts w:eastAsia="Calibri"/>
                <w:color w:val="000000" w:themeColor="text1"/>
                <w:sz w:val="24"/>
                <w:szCs w:val="24"/>
                <w:lang w:eastAsia="en-US"/>
              </w:rPr>
              <w:t>20 – 35</w:t>
            </w:r>
          </w:p>
        </w:tc>
        <w:tc>
          <w:tcPr>
            <w:tcW w:w="911" w:type="pct"/>
            <w:vMerge w:val="restart"/>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3 – 4</w:t>
            </w:r>
          </w:p>
          <w:p w:rsidR="00D975E3" w:rsidRPr="00D8229E" w:rsidRDefault="00D975E3" w:rsidP="00D975E3">
            <w:pPr>
              <w:autoSpaceDE/>
              <w:autoSpaceDN/>
              <w:jc w:val="center"/>
              <w:rPr>
                <w:rFonts w:eastAsia="Calibri"/>
                <w:color w:val="000000" w:themeColor="text1"/>
                <w:sz w:val="24"/>
                <w:szCs w:val="24"/>
                <w:lang w:val="en-US" w:eastAsia="en-US"/>
              </w:rPr>
            </w:pPr>
            <w:r>
              <w:rPr>
                <w:rFonts w:eastAsia="Calibri"/>
                <w:color w:val="000000" w:themeColor="text1"/>
                <w:sz w:val="24"/>
                <w:szCs w:val="24"/>
                <w:lang w:eastAsia="en-US"/>
              </w:rPr>
              <w:t xml:space="preserve">(3 </w:t>
            </w:r>
            <w:r>
              <w:rPr>
                <w:rFonts w:eastAsia="Calibri"/>
                <w:color w:val="000000" w:themeColor="text1"/>
                <w:sz w:val="24"/>
                <w:szCs w:val="24"/>
                <w:lang w:val="en-US" w:eastAsia="en-US"/>
              </w:rPr>
              <w:t xml:space="preserve">max </w:t>
            </w:r>
            <w:r>
              <w:rPr>
                <w:rFonts w:eastAsia="Calibri"/>
                <w:color w:val="000000" w:themeColor="text1"/>
                <w:sz w:val="24"/>
                <w:szCs w:val="24"/>
                <w:lang w:eastAsia="en-US"/>
              </w:rPr>
              <w:t xml:space="preserve">после зачистки) </w:t>
            </w:r>
          </w:p>
        </w:tc>
        <w:tc>
          <w:tcPr>
            <w:tcW w:w="729" w:type="pct"/>
            <w:shd w:val="clear" w:color="auto" w:fill="auto"/>
          </w:tcPr>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 xml:space="preserve">50 – 90 </w:t>
            </w:r>
          </w:p>
        </w:tc>
        <w:tc>
          <w:tcPr>
            <w:tcW w:w="1560" w:type="pct"/>
            <w:shd w:val="clear" w:color="auto" w:fill="auto"/>
            <w:vAlign w:val="center"/>
          </w:tcPr>
          <w:p w:rsidR="00D975E3" w:rsidRPr="00D878C3" w:rsidRDefault="00D975E3" w:rsidP="00F318E8">
            <w:pPr>
              <w:jc w:val="center"/>
              <w:rPr>
                <w:rFonts w:eastAsia="Calibri"/>
                <w:color w:val="000000" w:themeColor="text1"/>
                <w:sz w:val="24"/>
                <w:szCs w:val="24"/>
                <w:lang w:eastAsia="en-US"/>
              </w:rPr>
            </w:pPr>
            <w:r w:rsidRPr="00B21EB6">
              <w:rPr>
                <w:rFonts w:eastAsia="Calibri"/>
                <w:color w:val="000000" w:themeColor="text1"/>
                <w:sz w:val="24"/>
                <w:szCs w:val="24"/>
                <w:lang w:eastAsia="en-US"/>
              </w:rPr>
              <w:t>2</w:t>
            </w:r>
            <w:r>
              <w:rPr>
                <w:rFonts w:eastAsia="Calibri"/>
                <w:color w:val="000000" w:themeColor="text1"/>
                <w:sz w:val="24"/>
                <w:szCs w:val="24"/>
                <w:lang w:eastAsia="en-US"/>
              </w:rPr>
              <w:t>, со стороны разделки</w:t>
            </w:r>
          </w:p>
        </w:tc>
      </w:tr>
      <w:tr w:rsidR="00D37CE9" w:rsidRPr="00D878C3" w:rsidTr="00F318E8">
        <w:tc>
          <w:tcPr>
            <w:tcW w:w="1308" w:type="pct"/>
            <w:shd w:val="clear" w:color="auto" w:fill="auto"/>
          </w:tcPr>
          <w:p w:rsidR="00D975E3" w:rsidRDefault="00D975E3" w:rsidP="00D975E3">
            <w:pPr>
              <w:autoSpaceDE/>
              <w:autoSpaceDN/>
              <w:jc w:val="center"/>
              <w:rPr>
                <w:color w:val="000000" w:themeColor="text1"/>
                <w:sz w:val="24"/>
                <w:szCs w:val="24"/>
                <w:lang w:eastAsia="en-US"/>
              </w:rPr>
            </w:pPr>
            <w:r>
              <w:rPr>
                <w:color w:val="000000" w:themeColor="text1"/>
                <w:sz w:val="24"/>
                <w:szCs w:val="24"/>
                <w:lang w:eastAsia="en-US"/>
              </w:rPr>
              <w:t>С17</w:t>
            </w:r>
          </w:p>
        </w:tc>
        <w:tc>
          <w:tcPr>
            <w:tcW w:w="492" w:type="pct"/>
            <w:vMerge/>
            <w:shd w:val="clear" w:color="auto" w:fill="auto"/>
          </w:tcPr>
          <w:p w:rsidR="00D975E3" w:rsidRPr="000B03AE" w:rsidRDefault="00D975E3" w:rsidP="00D975E3">
            <w:pPr>
              <w:rPr>
                <w:rFonts w:eastAsia="Calibri"/>
              </w:rPr>
            </w:pPr>
          </w:p>
        </w:tc>
        <w:tc>
          <w:tcPr>
            <w:tcW w:w="911" w:type="pct"/>
            <w:vMerge/>
            <w:shd w:val="clear" w:color="auto" w:fill="auto"/>
          </w:tcPr>
          <w:p w:rsidR="00D975E3" w:rsidRDefault="00D975E3" w:rsidP="00D975E3">
            <w:pPr>
              <w:autoSpaceDE/>
              <w:autoSpaceDN/>
              <w:jc w:val="center"/>
              <w:rPr>
                <w:rFonts w:eastAsia="Calibri"/>
                <w:color w:val="000000" w:themeColor="text1"/>
                <w:sz w:val="24"/>
                <w:szCs w:val="24"/>
                <w:lang w:eastAsia="en-US"/>
              </w:rPr>
            </w:pPr>
          </w:p>
        </w:tc>
        <w:tc>
          <w:tcPr>
            <w:tcW w:w="729" w:type="pct"/>
            <w:shd w:val="clear" w:color="auto" w:fill="auto"/>
          </w:tcPr>
          <w:p w:rsidR="00D975E3" w:rsidRPr="00B21EB6" w:rsidRDefault="00D975E3" w:rsidP="00D975E3">
            <w:pPr>
              <w:jc w:val="center"/>
              <w:rPr>
                <w:rFonts w:eastAsia="Calibri"/>
                <w:color w:val="000000" w:themeColor="text1"/>
                <w:sz w:val="24"/>
                <w:szCs w:val="24"/>
                <w:lang w:eastAsia="en-US"/>
              </w:rPr>
            </w:pPr>
            <w:r>
              <w:rPr>
                <w:rFonts w:eastAsia="Calibri"/>
                <w:color w:val="000000" w:themeColor="text1"/>
                <w:sz w:val="24"/>
                <w:szCs w:val="24"/>
                <w:lang w:eastAsia="en-US"/>
              </w:rPr>
              <w:t>200 – 240</w:t>
            </w:r>
          </w:p>
        </w:tc>
        <w:tc>
          <w:tcPr>
            <w:tcW w:w="1560" w:type="pct"/>
            <w:shd w:val="clear" w:color="auto" w:fill="auto"/>
          </w:tcPr>
          <w:p w:rsidR="00D975E3" w:rsidRPr="00B21EB6" w:rsidRDefault="00D975E3" w:rsidP="00F318E8">
            <w:pPr>
              <w:jc w:val="center"/>
              <w:rPr>
                <w:rFonts w:eastAsia="Calibri"/>
                <w:color w:val="000000" w:themeColor="text1"/>
                <w:sz w:val="24"/>
                <w:szCs w:val="24"/>
                <w:lang w:eastAsia="en-US"/>
              </w:rPr>
            </w:pPr>
            <w:r w:rsidRPr="00B21EB6">
              <w:rPr>
                <w:rFonts w:eastAsia="Calibri"/>
                <w:color w:val="000000" w:themeColor="text1"/>
                <w:sz w:val="24"/>
                <w:szCs w:val="24"/>
                <w:lang w:eastAsia="en-US"/>
              </w:rPr>
              <w:t>2</w:t>
            </w:r>
            <w:r>
              <w:rPr>
                <w:rFonts w:eastAsia="Calibri"/>
                <w:color w:val="000000" w:themeColor="text1"/>
                <w:sz w:val="24"/>
                <w:szCs w:val="24"/>
                <w:lang w:eastAsia="en-US"/>
              </w:rPr>
              <w:t>, со стороны разделки</w:t>
            </w:r>
          </w:p>
        </w:tc>
      </w:tr>
    </w:tbl>
    <w:p w:rsidR="004060CD" w:rsidRDefault="004060CD"/>
    <w:p w:rsidR="00AF1321" w:rsidRDefault="00AF1321"/>
    <w:p w:rsidR="00AF1321" w:rsidRDefault="00AF13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1363"/>
        <w:gridCol w:w="1768"/>
        <w:gridCol w:w="2341"/>
        <w:gridCol w:w="1357"/>
        <w:gridCol w:w="2510"/>
        <w:gridCol w:w="1395"/>
        <w:gridCol w:w="1380"/>
      </w:tblGrid>
      <w:tr w:rsidR="00D975E3" w:rsidRPr="00D878C3" w:rsidTr="00F318E8">
        <w:trPr>
          <w:trHeight w:val="261"/>
        </w:trPr>
        <w:tc>
          <w:tcPr>
            <w:tcW w:w="5000" w:type="pct"/>
            <w:gridSpan w:val="8"/>
            <w:shd w:val="clear" w:color="auto" w:fill="E7E6E6" w:themeFill="background2"/>
          </w:tcPr>
          <w:p w:rsidR="00D975E3" w:rsidRPr="00D878C3" w:rsidRDefault="004060CD"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lastRenderedPageBreak/>
              <w:t>ПАРАМЕТРЫ РЕЖИМОВ СВАРКИ</w:t>
            </w:r>
          </w:p>
        </w:tc>
      </w:tr>
      <w:tr w:rsidR="00FE3D2F" w:rsidRPr="00D878C3" w:rsidTr="004060CD">
        <w:trPr>
          <w:trHeight w:val="785"/>
        </w:trPr>
        <w:tc>
          <w:tcPr>
            <w:tcW w:w="840" w:type="pct"/>
            <w:shd w:val="clear" w:color="auto" w:fill="auto"/>
          </w:tcPr>
          <w:p w:rsidR="00D975E3" w:rsidRPr="005921C8"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Условное обозначение сварного соединения</w:t>
            </w:r>
          </w:p>
        </w:tc>
        <w:tc>
          <w:tcPr>
            <w:tcW w:w="468" w:type="pct"/>
            <w:shd w:val="clear" w:color="auto" w:fill="auto"/>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Диаметр сварочной проволоки</w:t>
            </w:r>
            <w:r w:rsidRPr="00D878C3">
              <w:rPr>
                <w:rFonts w:eastAsia="Calibri"/>
                <w:color w:val="000000" w:themeColor="text1"/>
                <w:sz w:val="24"/>
                <w:szCs w:val="24"/>
                <w:lang w:eastAsia="en-US"/>
              </w:rPr>
              <w:t xml:space="preserve">, </w:t>
            </w:r>
          </w:p>
          <w:p w:rsidR="00D975E3" w:rsidRPr="00D878C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мм</w:t>
            </w:r>
          </w:p>
        </w:tc>
        <w:tc>
          <w:tcPr>
            <w:tcW w:w="607" w:type="pct"/>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Род</w:t>
            </w:r>
          </w:p>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и полярность тока</w:t>
            </w:r>
          </w:p>
        </w:tc>
        <w:tc>
          <w:tcPr>
            <w:tcW w:w="804" w:type="pct"/>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Последовательность слоёв</w:t>
            </w:r>
            <w:r w:rsidR="00F43CDC">
              <w:rPr>
                <w:rFonts w:eastAsia="Calibri"/>
                <w:color w:val="000000" w:themeColor="text1"/>
                <w:sz w:val="24"/>
                <w:szCs w:val="24"/>
                <w:lang w:eastAsia="en-US"/>
              </w:rPr>
              <w:t xml:space="preserve"> (валиков)</w:t>
            </w:r>
            <w:r>
              <w:rPr>
                <w:rFonts w:eastAsia="Calibri"/>
                <w:color w:val="000000" w:themeColor="text1"/>
                <w:sz w:val="24"/>
                <w:szCs w:val="24"/>
                <w:lang w:eastAsia="en-US"/>
              </w:rPr>
              <w:t xml:space="preserve"> шва</w:t>
            </w:r>
          </w:p>
        </w:tc>
        <w:tc>
          <w:tcPr>
            <w:tcW w:w="466" w:type="pct"/>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Сварочный ток,</w:t>
            </w:r>
          </w:p>
          <w:p w:rsidR="00D975E3" w:rsidRPr="00544A0E"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А</w:t>
            </w:r>
          </w:p>
        </w:tc>
        <w:tc>
          <w:tcPr>
            <w:tcW w:w="862" w:type="pct"/>
            <w:shd w:val="clear" w:color="auto" w:fill="auto"/>
            <w:vAlign w:val="center"/>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Напряжение,</w:t>
            </w:r>
          </w:p>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В</w:t>
            </w:r>
          </w:p>
        </w:tc>
        <w:tc>
          <w:tcPr>
            <w:tcW w:w="479" w:type="pct"/>
            <w:shd w:val="clear" w:color="auto" w:fill="auto"/>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 xml:space="preserve">Вылет сварочной проволоки, </w:t>
            </w:r>
          </w:p>
          <w:p w:rsidR="00D975E3" w:rsidRPr="00977518"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мм</w:t>
            </w:r>
          </w:p>
        </w:tc>
        <w:tc>
          <w:tcPr>
            <w:tcW w:w="474" w:type="pct"/>
            <w:shd w:val="clear" w:color="auto" w:fill="auto"/>
          </w:tcPr>
          <w:p w:rsidR="00D975E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Расход защитного газа,</w:t>
            </w:r>
          </w:p>
          <w:p w:rsidR="00D975E3" w:rsidRPr="00D878C3" w:rsidRDefault="00D975E3"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л</w:t>
            </w:r>
            <w:r w:rsidRPr="00977518">
              <w:rPr>
                <w:rFonts w:eastAsia="Calibri"/>
                <w:color w:val="000000" w:themeColor="text1"/>
                <w:sz w:val="24"/>
                <w:szCs w:val="24"/>
                <w:lang w:eastAsia="en-US"/>
              </w:rPr>
              <w:t>/</w:t>
            </w:r>
            <w:r>
              <w:rPr>
                <w:rFonts w:eastAsia="Calibri"/>
                <w:color w:val="000000" w:themeColor="text1"/>
                <w:sz w:val="24"/>
                <w:szCs w:val="24"/>
                <w:lang w:eastAsia="en-US"/>
              </w:rPr>
              <w:t>мин.</w:t>
            </w:r>
          </w:p>
        </w:tc>
      </w:tr>
      <w:tr w:rsidR="00F43CDC" w:rsidRPr="00D878C3" w:rsidTr="004060CD">
        <w:trPr>
          <w:trHeight w:val="248"/>
        </w:trPr>
        <w:tc>
          <w:tcPr>
            <w:tcW w:w="840" w:type="pct"/>
            <w:vMerge w:val="restart"/>
            <w:shd w:val="clear" w:color="auto" w:fill="auto"/>
            <w:vAlign w:val="center"/>
          </w:tcPr>
          <w:p w:rsidR="00F43CDC" w:rsidRPr="00D878C3" w:rsidRDefault="00F43CDC" w:rsidP="00D975E3">
            <w:pPr>
              <w:jc w:val="center"/>
              <w:rPr>
                <w:rFonts w:eastAsia="Calibri"/>
                <w:color w:val="000000" w:themeColor="text1"/>
                <w:sz w:val="24"/>
                <w:szCs w:val="24"/>
                <w:lang w:eastAsia="en-US"/>
              </w:rPr>
            </w:pPr>
            <w:r>
              <w:rPr>
                <w:rFonts w:eastAsia="Calibri"/>
                <w:color w:val="000000" w:themeColor="text1"/>
                <w:sz w:val="24"/>
                <w:szCs w:val="24"/>
                <w:lang w:eastAsia="en-US"/>
              </w:rPr>
              <w:t>С8</w:t>
            </w:r>
          </w:p>
        </w:tc>
        <w:tc>
          <w:tcPr>
            <w:tcW w:w="468" w:type="pct"/>
            <w:vMerge w:val="restart"/>
            <w:shd w:val="clear" w:color="auto" w:fill="auto"/>
            <w:vAlign w:val="center"/>
          </w:tcPr>
          <w:p w:rsidR="00F43CDC" w:rsidRPr="00D878C3" w:rsidRDefault="00F43CDC" w:rsidP="00D975E3">
            <w:pPr>
              <w:jc w:val="center"/>
              <w:rPr>
                <w:rFonts w:eastAsia="Calibri"/>
                <w:color w:val="000000" w:themeColor="text1"/>
                <w:sz w:val="24"/>
                <w:szCs w:val="24"/>
                <w:lang w:eastAsia="en-US"/>
              </w:rPr>
            </w:pPr>
            <w:r>
              <w:rPr>
                <w:rFonts w:eastAsia="Calibri"/>
                <w:color w:val="000000" w:themeColor="text1"/>
                <w:sz w:val="24"/>
                <w:szCs w:val="24"/>
                <w:lang w:eastAsia="en-US"/>
              </w:rPr>
              <w:t>1,2</w:t>
            </w:r>
          </w:p>
        </w:tc>
        <w:tc>
          <w:tcPr>
            <w:tcW w:w="607" w:type="pct"/>
            <w:vMerge w:val="restart"/>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Постоянный, обратная</w:t>
            </w:r>
          </w:p>
        </w:tc>
        <w:tc>
          <w:tcPr>
            <w:tcW w:w="804" w:type="pct"/>
            <w:shd w:val="clear" w:color="auto" w:fill="auto"/>
            <w:vAlign w:val="center"/>
          </w:tcPr>
          <w:p w:rsidR="00F43CDC" w:rsidRPr="00F43CDC" w:rsidRDefault="00F43CDC"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1</w:t>
            </w:r>
          </w:p>
        </w:tc>
        <w:tc>
          <w:tcPr>
            <w:tcW w:w="466" w:type="pct"/>
            <w:vMerge w:val="restart"/>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 xml:space="preserve">110 – 180  </w:t>
            </w:r>
          </w:p>
        </w:tc>
        <w:tc>
          <w:tcPr>
            <w:tcW w:w="862" w:type="pct"/>
            <w:vMerge w:val="restart"/>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21 – 23</w:t>
            </w:r>
          </w:p>
        </w:tc>
        <w:tc>
          <w:tcPr>
            <w:tcW w:w="479" w:type="pct"/>
            <w:vMerge w:val="restart"/>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12 – 20</w:t>
            </w:r>
          </w:p>
        </w:tc>
        <w:tc>
          <w:tcPr>
            <w:tcW w:w="474" w:type="pct"/>
            <w:vMerge w:val="restart"/>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10 – 16</w:t>
            </w:r>
          </w:p>
        </w:tc>
      </w:tr>
      <w:tr w:rsidR="00F43CDC" w:rsidRPr="00D878C3" w:rsidTr="00F43CDC">
        <w:trPr>
          <w:trHeight w:val="94"/>
        </w:trPr>
        <w:tc>
          <w:tcPr>
            <w:tcW w:w="840" w:type="pct"/>
            <w:vMerge/>
            <w:shd w:val="clear" w:color="auto" w:fill="auto"/>
          </w:tcPr>
          <w:p w:rsidR="00F43CDC" w:rsidRDefault="00F43CDC" w:rsidP="00D975E3">
            <w:pPr>
              <w:jc w:val="center"/>
              <w:rPr>
                <w:rFonts w:eastAsia="Calibri"/>
                <w:color w:val="000000" w:themeColor="text1"/>
                <w:sz w:val="24"/>
                <w:szCs w:val="24"/>
                <w:lang w:eastAsia="en-US"/>
              </w:rPr>
            </w:pPr>
          </w:p>
        </w:tc>
        <w:tc>
          <w:tcPr>
            <w:tcW w:w="468"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607"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04" w:type="pct"/>
            <w:shd w:val="clear" w:color="auto" w:fill="auto"/>
            <w:vAlign w:val="center"/>
          </w:tcPr>
          <w:p w:rsidR="00F43CDC" w:rsidRPr="00F43CDC" w:rsidRDefault="00F43CDC"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2</w:t>
            </w:r>
          </w:p>
        </w:tc>
        <w:tc>
          <w:tcPr>
            <w:tcW w:w="466"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62" w:type="pct"/>
            <w:vMerge/>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479"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474"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r>
      <w:tr w:rsidR="00F43CDC" w:rsidRPr="00D878C3" w:rsidTr="00F43CDC">
        <w:trPr>
          <w:trHeight w:val="94"/>
        </w:trPr>
        <w:tc>
          <w:tcPr>
            <w:tcW w:w="840" w:type="pct"/>
            <w:vMerge/>
            <w:shd w:val="clear" w:color="auto" w:fill="auto"/>
          </w:tcPr>
          <w:p w:rsidR="00F43CDC" w:rsidRDefault="00F43CDC" w:rsidP="00D975E3">
            <w:pPr>
              <w:jc w:val="center"/>
              <w:rPr>
                <w:rFonts w:eastAsia="Calibri"/>
                <w:color w:val="000000" w:themeColor="text1"/>
                <w:sz w:val="24"/>
                <w:szCs w:val="24"/>
                <w:lang w:eastAsia="en-US"/>
              </w:rPr>
            </w:pPr>
          </w:p>
        </w:tc>
        <w:tc>
          <w:tcPr>
            <w:tcW w:w="468"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607"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04" w:type="pct"/>
            <w:shd w:val="clear" w:color="auto" w:fill="auto"/>
            <w:vAlign w:val="center"/>
          </w:tcPr>
          <w:p w:rsidR="00F43CDC" w:rsidRPr="00F43CDC" w:rsidRDefault="00F43CDC"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3</w:t>
            </w:r>
          </w:p>
        </w:tc>
        <w:tc>
          <w:tcPr>
            <w:tcW w:w="466"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62" w:type="pct"/>
            <w:vMerge/>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479"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474"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r>
      <w:tr w:rsidR="00F43CDC" w:rsidRPr="00D878C3" w:rsidTr="004060CD">
        <w:trPr>
          <w:trHeight w:val="93"/>
        </w:trPr>
        <w:tc>
          <w:tcPr>
            <w:tcW w:w="840" w:type="pct"/>
            <w:vMerge/>
            <w:shd w:val="clear" w:color="auto" w:fill="auto"/>
          </w:tcPr>
          <w:p w:rsidR="00F43CDC" w:rsidRDefault="00F43CDC" w:rsidP="00D975E3">
            <w:pPr>
              <w:jc w:val="center"/>
              <w:rPr>
                <w:rFonts w:eastAsia="Calibri"/>
                <w:color w:val="000000" w:themeColor="text1"/>
                <w:sz w:val="24"/>
                <w:szCs w:val="24"/>
                <w:lang w:eastAsia="en-US"/>
              </w:rPr>
            </w:pPr>
          </w:p>
        </w:tc>
        <w:tc>
          <w:tcPr>
            <w:tcW w:w="468"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607"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04" w:type="pct"/>
            <w:shd w:val="clear" w:color="auto" w:fill="auto"/>
            <w:vAlign w:val="center"/>
          </w:tcPr>
          <w:p w:rsidR="00F43CDC" w:rsidRPr="00F43CDC" w:rsidRDefault="00F43CDC" w:rsidP="00D975E3">
            <w:pPr>
              <w:autoSpaceDE/>
              <w:autoSpaceDN/>
              <w:jc w:val="center"/>
              <w:rPr>
                <w:rFonts w:eastAsia="Calibri"/>
                <w:color w:val="000000" w:themeColor="text1"/>
                <w:sz w:val="24"/>
                <w:szCs w:val="24"/>
                <w:lang w:eastAsia="en-US"/>
              </w:rPr>
            </w:pPr>
            <w:r w:rsidRPr="00F43CDC">
              <w:rPr>
                <w:rFonts w:eastAsia="Calibri"/>
                <w:color w:val="000000" w:themeColor="text1"/>
                <w:sz w:val="24"/>
                <w:szCs w:val="24"/>
                <w:lang w:eastAsia="en-US"/>
              </w:rPr>
              <w:t>4</w:t>
            </w:r>
          </w:p>
        </w:tc>
        <w:tc>
          <w:tcPr>
            <w:tcW w:w="466"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62" w:type="pct"/>
            <w:vMerge/>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479"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474"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r>
      <w:tr w:rsidR="00F43CDC" w:rsidRPr="00D878C3" w:rsidTr="004060CD">
        <w:trPr>
          <w:trHeight w:val="199"/>
        </w:trPr>
        <w:tc>
          <w:tcPr>
            <w:tcW w:w="840" w:type="pct"/>
            <w:vMerge w:val="restart"/>
            <w:shd w:val="clear" w:color="auto" w:fill="auto"/>
            <w:vAlign w:val="center"/>
          </w:tcPr>
          <w:p w:rsidR="00F43CDC" w:rsidRDefault="00F43CDC" w:rsidP="00D975E3">
            <w:pPr>
              <w:jc w:val="center"/>
              <w:rPr>
                <w:rFonts w:eastAsia="Calibri"/>
                <w:color w:val="000000" w:themeColor="text1"/>
                <w:sz w:val="24"/>
                <w:szCs w:val="24"/>
                <w:lang w:eastAsia="en-US"/>
              </w:rPr>
            </w:pPr>
            <w:r>
              <w:rPr>
                <w:rFonts w:eastAsia="Calibri"/>
                <w:color w:val="000000" w:themeColor="text1"/>
                <w:sz w:val="24"/>
                <w:szCs w:val="24"/>
                <w:lang w:eastAsia="en-US"/>
              </w:rPr>
              <w:t>С17</w:t>
            </w:r>
          </w:p>
        </w:tc>
        <w:tc>
          <w:tcPr>
            <w:tcW w:w="468"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607" w:type="pct"/>
            <w:vMerge/>
            <w:shd w:val="clear" w:color="auto" w:fill="auto"/>
            <w:vAlign w:val="center"/>
          </w:tcPr>
          <w:p w:rsidR="00F43CDC" w:rsidRDefault="00F43CDC" w:rsidP="00D975E3">
            <w:pPr>
              <w:autoSpaceDE/>
              <w:autoSpaceDN/>
              <w:jc w:val="center"/>
              <w:rPr>
                <w:rFonts w:eastAsia="Calibri"/>
                <w:color w:val="000000" w:themeColor="text1"/>
                <w:sz w:val="24"/>
                <w:szCs w:val="24"/>
                <w:lang w:eastAsia="en-US"/>
              </w:rPr>
            </w:pPr>
          </w:p>
        </w:tc>
        <w:tc>
          <w:tcPr>
            <w:tcW w:w="804" w:type="pct"/>
            <w:shd w:val="clear" w:color="auto" w:fill="auto"/>
            <w:vAlign w:val="center"/>
          </w:tcPr>
          <w:p w:rsidR="00F43CDC" w:rsidRPr="00F43CDC" w:rsidRDefault="00F43CDC" w:rsidP="00D975E3">
            <w:pPr>
              <w:jc w:val="center"/>
              <w:rPr>
                <w:rFonts w:eastAsia="Calibri"/>
                <w:color w:val="000000" w:themeColor="text1"/>
                <w:sz w:val="24"/>
                <w:szCs w:val="24"/>
                <w:lang w:eastAsia="en-US"/>
              </w:rPr>
            </w:pPr>
            <w:r w:rsidRPr="00F43CDC">
              <w:rPr>
                <w:rFonts w:eastAsia="Calibri"/>
                <w:color w:val="000000" w:themeColor="text1"/>
                <w:sz w:val="24"/>
                <w:szCs w:val="24"/>
                <w:lang w:eastAsia="en-US"/>
              </w:rPr>
              <w:t>1</w:t>
            </w:r>
          </w:p>
        </w:tc>
        <w:tc>
          <w:tcPr>
            <w:tcW w:w="466"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862"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479"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c>
          <w:tcPr>
            <w:tcW w:w="474"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r>
      <w:tr w:rsidR="00F43CDC" w:rsidRPr="00D878C3" w:rsidTr="00F43CDC">
        <w:trPr>
          <w:trHeight w:val="94"/>
        </w:trPr>
        <w:tc>
          <w:tcPr>
            <w:tcW w:w="840" w:type="pct"/>
            <w:vMerge/>
            <w:shd w:val="clear" w:color="auto" w:fill="auto"/>
          </w:tcPr>
          <w:p w:rsidR="00F43CDC" w:rsidRDefault="00F43CDC" w:rsidP="00D975E3">
            <w:pPr>
              <w:jc w:val="center"/>
              <w:rPr>
                <w:rFonts w:eastAsia="Calibri"/>
                <w:color w:val="000000" w:themeColor="text1"/>
                <w:sz w:val="24"/>
                <w:szCs w:val="24"/>
                <w:lang w:eastAsia="en-US"/>
              </w:rPr>
            </w:pPr>
          </w:p>
        </w:tc>
        <w:tc>
          <w:tcPr>
            <w:tcW w:w="468" w:type="pct"/>
            <w:vMerge/>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607" w:type="pct"/>
            <w:vMerge/>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804" w:type="pct"/>
            <w:shd w:val="clear" w:color="auto" w:fill="auto"/>
            <w:vAlign w:val="center"/>
          </w:tcPr>
          <w:p w:rsidR="00F43CDC" w:rsidRPr="00F43CDC" w:rsidRDefault="00F43CDC" w:rsidP="00D975E3">
            <w:pPr>
              <w:jc w:val="center"/>
              <w:rPr>
                <w:rFonts w:eastAsia="Calibri"/>
                <w:color w:val="000000" w:themeColor="text1"/>
                <w:sz w:val="24"/>
                <w:szCs w:val="24"/>
                <w:lang w:eastAsia="en-US"/>
              </w:rPr>
            </w:pPr>
            <w:r w:rsidRPr="00F43CDC">
              <w:rPr>
                <w:rFonts w:eastAsia="Calibri"/>
                <w:color w:val="000000" w:themeColor="text1"/>
                <w:sz w:val="24"/>
                <w:szCs w:val="24"/>
                <w:lang w:eastAsia="en-US"/>
              </w:rPr>
              <w:t>2</w:t>
            </w:r>
          </w:p>
        </w:tc>
        <w:tc>
          <w:tcPr>
            <w:tcW w:w="466" w:type="pct"/>
            <w:vMerge/>
            <w:shd w:val="clear" w:color="auto" w:fill="auto"/>
            <w:vAlign w:val="center"/>
          </w:tcPr>
          <w:p w:rsidR="00F43CDC" w:rsidRPr="00D878C3" w:rsidRDefault="00F43CDC" w:rsidP="00D975E3">
            <w:pPr>
              <w:jc w:val="center"/>
              <w:rPr>
                <w:rFonts w:eastAsia="Calibri"/>
                <w:color w:val="000000" w:themeColor="text1"/>
                <w:sz w:val="24"/>
                <w:szCs w:val="24"/>
                <w:lang w:eastAsia="en-US"/>
              </w:rPr>
            </w:pPr>
          </w:p>
        </w:tc>
        <w:tc>
          <w:tcPr>
            <w:tcW w:w="862" w:type="pct"/>
            <w:vMerge/>
            <w:shd w:val="clear" w:color="auto" w:fill="auto"/>
            <w:vAlign w:val="center"/>
          </w:tcPr>
          <w:p w:rsidR="00F43CDC" w:rsidRPr="00D878C3" w:rsidRDefault="00F43CDC" w:rsidP="00D975E3">
            <w:pPr>
              <w:jc w:val="center"/>
              <w:rPr>
                <w:rFonts w:eastAsia="Calibri"/>
                <w:color w:val="000000" w:themeColor="text1"/>
                <w:sz w:val="24"/>
                <w:szCs w:val="24"/>
                <w:lang w:eastAsia="en-US"/>
              </w:rPr>
            </w:pPr>
          </w:p>
        </w:tc>
        <w:tc>
          <w:tcPr>
            <w:tcW w:w="479" w:type="pct"/>
            <w:vMerge/>
            <w:shd w:val="clear" w:color="auto" w:fill="auto"/>
            <w:vAlign w:val="center"/>
          </w:tcPr>
          <w:p w:rsidR="00F43CDC" w:rsidRPr="00D878C3" w:rsidRDefault="00F43CDC" w:rsidP="00D975E3">
            <w:pPr>
              <w:jc w:val="center"/>
              <w:rPr>
                <w:rFonts w:eastAsia="Calibri"/>
                <w:color w:val="000000" w:themeColor="text1"/>
                <w:sz w:val="24"/>
                <w:szCs w:val="24"/>
                <w:lang w:eastAsia="en-US"/>
              </w:rPr>
            </w:pPr>
          </w:p>
        </w:tc>
        <w:tc>
          <w:tcPr>
            <w:tcW w:w="474" w:type="pct"/>
            <w:vMerge/>
            <w:shd w:val="clear" w:color="auto" w:fill="auto"/>
            <w:vAlign w:val="center"/>
          </w:tcPr>
          <w:p w:rsidR="00F43CDC" w:rsidRDefault="00F43CDC" w:rsidP="00D975E3">
            <w:pPr>
              <w:jc w:val="center"/>
              <w:rPr>
                <w:rFonts w:eastAsia="Calibri"/>
                <w:color w:val="000000" w:themeColor="text1"/>
                <w:sz w:val="24"/>
                <w:szCs w:val="24"/>
                <w:lang w:eastAsia="en-US"/>
              </w:rPr>
            </w:pPr>
          </w:p>
        </w:tc>
      </w:tr>
      <w:tr w:rsidR="00F43CDC" w:rsidRPr="00D878C3" w:rsidTr="004060CD">
        <w:trPr>
          <w:trHeight w:val="93"/>
        </w:trPr>
        <w:tc>
          <w:tcPr>
            <w:tcW w:w="840" w:type="pct"/>
            <w:vMerge/>
            <w:tcBorders>
              <w:bottom w:val="single" w:sz="4" w:space="0" w:color="auto"/>
            </w:tcBorders>
            <w:shd w:val="clear" w:color="auto" w:fill="auto"/>
          </w:tcPr>
          <w:p w:rsidR="00F43CDC" w:rsidRDefault="00F43CDC" w:rsidP="00D975E3">
            <w:pPr>
              <w:jc w:val="center"/>
              <w:rPr>
                <w:rFonts w:eastAsia="Calibri"/>
                <w:color w:val="000000" w:themeColor="text1"/>
                <w:sz w:val="24"/>
                <w:szCs w:val="24"/>
                <w:lang w:eastAsia="en-US"/>
              </w:rPr>
            </w:pPr>
          </w:p>
        </w:tc>
        <w:tc>
          <w:tcPr>
            <w:tcW w:w="468" w:type="pct"/>
            <w:vMerge/>
            <w:tcBorders>
              <w:bottom w:val="single" w:sz="4" w:space="0" w:color="auto"/>
            </w:tcBorders>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607" w:type="pct"/>
            <w:vMerge/>
            <w:tcBorders>
              <w:bottom w:val="single" w:sz="4" w:space="0" w:color="auto"/>
            </w:tcBorders>
            <w:shd w:val="clear" w:color="auto" w:fill="auto"/>
            <w:vAlign w:val="center"/>
          </w:tcPr>
          <w:p w:rsidR="00F43CDC" w:rsidRPr="00D878C3" w:rsidRDefault="00F43CDC" w:rsidP="00D975E3">
            <w:pPr>
              <w:autoSpaceDE/>
              <w:autoSpaceDN/>
              <w:jc w:val="center"/>
              <w:rPr>
                <w:rFonts w:eastAsia="Calibri"/>
                <w:color w:val="000000" w:themeColor="text1"/>
                <w:sz w:val="24"/>
                <w:szCs w:val="24"/>
                <w:lang w:eastAsia="en-US"/>
              </w:rPr>
            </w:pPr>
          </w:p>
        </w:tc>
        <w:tc>
          <w:tcPr>
            <w:tcW w:w="804" w:type="pct"/>
            <w:tcBorders>
              <w:bottom w:val="single" w:sz="4" w:space="0" w:color="auto"/>
            </w:tcBorders>
            <w:shd w:val="clear" w:color="auto" w:fill="auto"/>
            <w:vAlign w:val="center"/>
          </w:tcPr>
          <w:p w:rsidR="00F43CDC" w:rsidRPr="00F43CDC" w:rsidRDefault="00F43CDC" w:rsidP="00D975E3">
            <w:pPr>
              <w:jc w:val="center"/>
              <w:rPr>
                <w:rFonts w:eastAsia="Calibri"/>
                <w:color w:val="000000" w:themeColor="text1"/>
                <w:sz w:val="24"/>
                <w:szCs w:val="24"/>
                <w:lang w:eastAsia="en-US"/>
              </w:rPr>
            </w:pPr>
            <w:r w:rsidRPr="00F43CDC">
              <w:rPr>
                <w:rFonts w:eastAsia="Calibri"/>
                <w:color w:val="000000" w:themeColor="text1"/>
                <w:sz w:val="24"/>
                <w:szCs w:val="24"/>
                <w:lang w:eastAsia="en-US"/>
              </w:rPr>
              <w:t>3</w:t>
            </w:r>
          </w:p>
        </w:tc>
        <w:tc>
          <w:tcPr>
            <w:tcW w:w="466" w:type="pct"/>
            <w:vMerge/>
            <w:tcBorders>
              <w:bottom w:val="single" w:sz="4" w:space="0" w:color="auto"/>
            </w:tcBorders>
            <w:shd w:val="clear" w:color="auto" w:fill="auto"/>
            <w:vAlign w:val="center"/>
          </w:tcPr>
          <w:p w:rsidR="00F43CDC" w:rsidRPr="00D878C3" w:rsidRDefault="00F43CDC" w:rsidP="00D975E3">
            <w:pPr>
              <w:jc w:val="center"/>
              <w:rPr>
                <w:rFonts w:eastAsia="Calibri"/>
                <w:color w:val="000000" w:themeColor="text1"/>
                <w:sz w:val="24"/>
                <w:szCs w:val="24"/>
                <w:lang w:eastAsia="en-US"/>
              </w:rPr>
            </w:pPr>
          </w:p>
        </w:tc>
        <w:tc>
          <w:tcPr>
            <w:tcW w:w="862" w:type="pct"/>
            <w:vMerge/>
            <w:tcBorders>
              <w:bottom w:val="single" w:sz="4" w:space="0" w:color="auto"/>
            </w:tcBorders>
            <w:shd w:val="clear" w:color="auto" w:fill="auto"/>
            <w:vAlign w:val="center"/>
          </w:tcPr>
          <w:p w:rsidR="00F43CDC" w:rsidRPr="00D878C3" w:rsidRDefault="00F43CDC" w:rsidP="00D975E3">
            <w:pPr>
              <w:jc w:val="center"/>
              <w:rPr>
                <w:rFonts w:eastAsia="Calibri"/>
                <w:color w:val="000000" w:themeColor="text1"/>
                <w:sz w:val="24"/>
                <w:szCs w:val="24"/>
                <w:lang w:eastAsia="en-US"/>
              </w:rPr>
            </w:pPr>
          </w:p>
        </w:tc>
        <w:tc>
          <w:tcPr>
            <w:tcW w:w="479" w:type="pct"/>
            <w:vMerge/>
            <w:tcBorders>
              <w:bottom w:val="single" w:sz="4" w:space="0" w:color="auto"/>
            </w:tcBorders>
            <w:shd w:val="clear" w:color="auto" w:fill="auto"/>
            <w:vAlign w:val="center"/>
          </w:tcPr>
          <w:p w:rsidR="00F43CDC" w:rsidRPr="00D878C3" w:rsidRDefault="00F43CDC" w:rsidP="00D975E3">
            <w:pPr>
              <w:jc w:val="center"/>
              <w:rPr>
                <w:rFonts w:eastAsia="Calibri"/>
                <w:color w:val="000000" w:themeColor="text1"/>
                <w:sz w:val="24"/>
                <w:szCs w:val="24"/>
                <w:lang w:eastAsia="en-US"/>
              </w:rPr>
            </w:pPr>
          </w:p>
        </w:tc>
        <w:tc>
          <w:tcPr>
            <w:tcW w:w="474" w:type="pct"/>
            <w:vMerge/>
            <w:tcBorders>
              <w:bottom w:val="single" w:sz="4" w:space="0" w:color="auto"/>
            </w:tcBorders>
            <w:shd w:val="clear" w:color="auto" w:fill="auto"/>
            <w:vAlign w:val="center"/>
          </w:tcPr>
          <w:p w:rsidR="00F43CDC" w:rsidRDefault="00F43CDC" w:rsidP="00D975E3">
            <w:pPr>
              <w:jc w:val="center"/>
              <w:rPr>
                <w:rFonts w:eastAsia="Calibri"/>
                <w:color w:val="000000" w:themeColor="text1"/>
                <w:sz w:val="24"/>
                <w:szCs w:val="24"/>
                <w:lang w:eastAsia="en-US"/>
              </w:rPr>
            </w:pPr>
          </w:p>
        </w:tc>
      </w:tr>
    </w:tbl>
    <w:p w:rsidR="004060CD" w:rsidRDefault="004060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50"/>
        <w:gridCol w:w="9522"/>
        <w:gridCol w:w="3073"/>
      </w:tblGrid>
      <w:tr w:rsidR="00D975E3" w:rsidRPr="00D878C3" w:rsidTr="004060CD">
        <w:trPr>
          <w:trHeight w:val="230"/>
        </w:trPr>
        <w:tc>
          <w:tcPr>
            <w:tcW w:w="5000" w:type="pct"/>
            <w:gridSpan w:val="4"/>
            <w:tcBorders>
              <w:top w:val="single" w:sz="4" w:space="0" w:color="auto"/>
            </w:tcBorders>
            <w:shd w:val="clear" w:color="auto" w:fill="E7E6E6" w:themeFill="background2"/>
          </w:tcPr>
          <w:p w:rsidR="00D975E3" w:rsidRPr="004060CD" w:rsidRDefault="004060CD" w:rsidP="00D975E3">
            <w:pPr>
              <w:autoSpaceDE/>
              <w:autoSpaceDN/>
              <w:jc w:val="center"/>
              <w:rPr>
                <w:rFonts w:eastAsia="Calibri"/>
                <w:color w:val="000000" w:themeColor="text1"/>
                <w:sz w:val="24"/>
                <w:szCs w:val="24"/>
                <w:lang w:eastAsia="en-US"/>
              </w:rPr>
            </w:pPr>
            <w:r w:rsidRPr="004060CD">
              <w:rPr>
                <w:rFonts w:eastAsia="Calibri"/>
                <w:color w:val="000000" w:themeColor="text1"/>
                <w:sz w:val="24"/>
                <w:szCs w:val="24"/>
              </w:rPr>
              <w:t>ПЕРЕЧЕНЬ И ПОСЛЕДОВАТЕЛЬНОСТЬ ОПЕРАЦИЙ СБОРКИ И СВАРКИ</w:t>
            </w:r>
          </w:p>
        </w:tc>
      </w:tr>
      <w:tr w:rsidR="00FE3D2F" w:rsidRPr="00D878C3" w:rsidTr="00D37CE9">
        <w:tc>
          <w:tcPr>
            <w:tcW w:w="183" w:type="pct"/>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 п/п</w:t>
            </w:r>
          </w:p>
        </w:tc>
        <w:tc>
          <w:tcPr>
            <w:tcW w:w="558" w:type="pct"/>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Операция</w:t>
            </w:r>
          </w:p>
        </w:tc>
        <w:tc>
          <w:tcPr>
            <w:tcW w:w="3220" w:type="pct"/>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Содержание трудовых действий</w:t>
            </w:r>
          </w:p>
        </w:tc>
        <w:tc>
          <w:tcPr>
            <w:tcW w:w="1039" w:type="pct"/>
            <w:shd w:val="clear" w:color="auto" w:fill="auto"/>
            <w:vAlign w:val="center"/>
          </w:tcPr>
          <w:p w:rsidR="00D975E3" w:rsidRPr="00D878C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Оборудование инструмент</w:t>
            </w:r>
          </w:p>
        </w:tc>
      </w:tr>
      <w:tr w:rsidR="00FE3D2F" w:rsidRPr="00D878C3" w:rsidTr="00D37CE9">
        <w:tc>
          <w:tcPr>
            <w:tcW w:w="183" w:type="pct"/>
            <w:shd w:val="clear" w:color="auto" w:fill="auto"/>
          </w:tcPr>
          <w:p w:rsidR="00D975E3" w:rsidRPr="00D878C3" w:rsidRDefault="00A05A84"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1</w:t>
            </w:r>
          </w:p>
        </w:tc>
        <w:tc>
          <w:tcPr>
            <w:tcW w:w="558" w:type="pct"/>
            <w:shd w:val="clear" w:color="auto" w:fill="auto"/>
          </w:tcPr>
          <w:p w:rsidR="00D975E3" w:rsidRPr="003E4A29" w:rsidRDefault="00D975E3" w:rsidP="00D975E3">
            <w:pPr>
              <w:autoSpaceDE/>
              <w:autoSpaceDN/>
              <w:jc w:val="center"/>
              <w:rPr>
                <w:rFonts w:eastAsia="Calibri"/>
                <w:b/>
                <w:color w:val="000000" w:themeColor="text1"/>
                <w:sz w:val="24"/>
                <w:szCs w:val="24"/>
                <w:lang w:eastAsia="en-US"/>
              </w:rPr>
            </w:pPr>
            <w:r w:rsidRPr="003E4A29">
              <w:rPr>
                <w:rFonts w:eastAsia="Calibri"/>
                <w:b/>
                <w:color w:val="000000" w:themeColor="text1"/>
                <w:sz w:val="24"/>
                <w:szCs w:val="24"/>
                <w:lang w:eastAsia="en-US"/>
              </w:rPr>
              <w:t>Подготовка</w:t>
            </w:r>
          </w:p>
        </w:tc>
        <w:tc>
          <w:tcPr>
            <w:tcW w:w="3220" w:type="pct"/>
            <w:shd w:val="clear" w:color="auto" w:fill="auto"/>
          </w:tcPr>
          <w:p w:rsidR="00D975E3" w:rsidRPr="00D878C3" w:rsidRDefault="00D975E3" w:rsidP="00D975E3">
            <w:pPr>
              <w:widowControl w:val="0"/>
              <w:adjustRightInd w:val="0"/>
              <w:jc w:val="both"/>
              <w:rPr>
                <w:b/>
                <w:i/>
                <w:sz w:val="24"/>
                <w:szCs w:val="24"/>
              </w:rPr>
            </w:pPr>
            <w:r w:rsidRPr="00D878C3">
              <w:rPr>
                <w:b/>
                <w:i/>
                <w:sz w:val="24"/>
                <w:szCs w:val="24"/>
              </w:rPr>
              <w:t xml:space="preserve">Ознакомиться с </w:t>
            </w:r>
            <w:r>
              <w:rPr>
                <w:b/>
                <w:i/>
                <w:sz w:val="24"/>
                <w:szCs w:val="24"/>
              </w:rPr>
              <w:t xml:space="preserve">копией по эксплуатации сварочного аппарата МП сварки, </w:t>
            </w:r>
            <w:r w:rsidRPr="00D878C3">
              <w:rPr>
                <w:b/>
                <w:i/>
                <w:sz w:val="24"/>
                <w:szCs w:val="24"/>
              </w:rPr>
              <w:t xml:space="preserve">чертежом </w:t>
            </w:r>
            <w:r>
              <w:rPr>
                <w:b/>
                <w:i/>
                <w:sz w:val="24"/>
                <w:szCs w:val="24"/>
              </w:rPr>
              <w:t xml:space="preserve">изделия, </w:t>
            </w:r>
            <w:r w:rsidRPr="00D878C3">
              <w:rPr>
                <w:b/>
                <w:i/>
                <w:sz w:val="24"/>
                <w:szCs w:val="24"/>
              </w:rPr>
              <w:t>операционно-т</w:t>
            </w:r>
            <w:r>
              <w:rPr>
                <w:b/>
                <w:i/>
                <w:sz w:val="24"/>
                <w:szCs w:val="24"/>
              </w:rPr>
              <w:t xml:space="preserve">ехнологической картой сборки и </w:t>
            </w:r>
            <w:r w:rsidRPr="00FD5F25">
              <w:rPr>
                <w:rFonts w:eastAsia="Calibri"/>
                <w:b/>
                <w:i/>
                <w:color w:val="000000" w:themeColor="text1"/>
                <w:sz w:val="24"/>
                <w:szCs w:val="24"/>
              </w:rPr>
              <w:t>сварки плавящимся электродом в защитном газе</w:t>
            </w:r>
            <w:r>
              <w:rPr>
                <w:b/>
                <w:i/>
                <w:sz w:val="24"/>
                <w:szCs w:val="24"/>
              </w:rPr>
              <w:t xml:space="preserve"> (МП сварки) и копией шаблона сварщика УШС 3</w:t>
            </w:r>
            <w:r w:rsidRPr="00D878C3">
              <w:rPr>
                <w:b/>
                <w:i/>
                <w:sz w:val="24"/>
                <w:szCs w:val="24"/>
              </w:rPr>
              <w:t>.</w:t>
            </w:r>
          </w:p>
          <w:p w:rsidR="009618F1" w:rsidRDefault="009618F1" w:rsidP="00D975E3">
            <w:pPr>
              <w:widowControl w:val="0"/>
              <w:adjustRightInd w:val="0"/>
              <w:jc w:val="both"/>
              <w:rPr>
                <w:b/>
                <w:sz w:val="24"/>
                <w:szCs w:val="24"/>
              </w:rPr>
            </w:pPr>
          </w:p>
          <w:p w:rsidR="00D975E3" w:rsidRPr="0093283D" w:rsidRDefault="00D975E3" w:rsidP="00D975E3">
            <w:pPr>
              <w:widowControl w:val="0"/>
              <w:adjustRightInd w:val="0"/>
              <w:jc w:val="both"/>
              <w:rPr>
                <w:i/>
                <w:sz w:val="24"/>
                <w:szCs w:val="24"/>
              </w:rPr>
            </w:pPr>
            <w:r w:rsidRPr="0093283D">
              <w:rPr>
                <w:b/>
                <w:i/>
                <w:sz w:val="24"/>
                <w:szCs w:val="24"/>
              </w:rPr>
              <w:t>Проверить оснащенность сварочного поста частично механизированной сварки (наплавки) плавлением</w:t>
            </w:r>
            <w:r w:rsidRPr="00D878C3">
              <w:rPr>
                <w:b/>
                <w:i/>
                <w:sz w:val="24"/>
                <w:szCs w:val="24"/>
              </w:rPr>
              <w:t>.</w:t>
            </w:r>
          </w:p>
          <w:p w:rsidR="009618F1" w:rsidRDefault="009618F1" w:rsidP="00D975E3">
            <w:pPr>
              <w:widowControl w:val="0"/>
              <w:adjustRightInd w:val="0"/>
              <w:jc w:val="both"/>
              <w:rPr>
                <w:sz w:val="24"/>
                <w:szCs w:val="24"/>
              </w:rPr>
            </w:pPr>
          </w:p>
          <w:p w:rsidR="00D975E3" w:rsidRPr="0093283D" w:rsidRDefault="00D975E3" w:rsidP="00D975E3">
            <w:pPr>
              <w:widowControl w:val="0"/>
              <w:adjustRightInd w:val="0"/>
              <w:jc w:val="both"/>
              <w:rPr>
                <w:i/>
                <w:sz w:val="24"/>
                <w:szCs w:val="24"/>
              </w:rPr>
            </w:pPr>
            <w:r w:rsidRPr="0093283D">
              <w:rPr>
                <w:rFonts w:eastAsia="Calibri"/>
                <w:b/>
                <w:i/>
                <w:color w:val="000000" w:themeColor="text1"/>
                <w:sz w:val="24"/>
                <w:szCs w:val="24"/>
                <w:lang w:eastAsia="en-US"/>
              </w:rPr>
              <w:t>П</w:t>
            </w:r>
            <w:r w:rsidRPr="0093283D">
              <w:rPr>
                <w:b/>
                <w:i/>
                <w:sz w:val="24"/>
                <w:szCs w:val="24"/>
              </w:rPr>
              <w:t>роверить наличие заземления сварочного поста частично механизированной сварки (наплавки) плавлением</w:t>
            </w:r>
          </w:p>
          <w:p w:rsidR="00D975E3" w:rsidRDefault="00D975E3" w:rsidP="00D975E3">
            <w:pPr>
              <w:widowControl w:val="0"/>
              <w:adjustRightInd w:val="0"/>
              <w:jc w:val="both"/>
              <w:outlineLvl w:val="0"/>
              <w:rPr>
                <w:b/>
                <w:i/>
                <w:sz w:val="24"/>
                <w:szCs w:val="24"/>
              </w:rPr>
            </w:pPr>
          </w:p>
          <w:p w:rsidR="00D975E3" w:rsidRDefault="00D975E3" w:rsidP="00D975E3">
            <w:pPr>
              <w:widowControl w:val="0"/>
              <w:adjustRightInd w:val="0"/>
              <w:jc w:val="both"/>
              <w:rPr>
                <w:rFonts w:eastAsia="Calibri"/>
                <w:b/>
                <w:i/>
                <w:color w:val="000000" w:themeColor="text1"/>
                <w:sz w:val="24"/>
                <w:szCs w:val="24"/>
                <w:lang w:eastAsia="en-US"/>
              </w:rPr>
            </w:pPr>
            <w:r w:rsidRPr="00BF26FB">
              <w:rPr>
                <w:b/>
                <w:i/>
                <w:sz w:val="24"/>
                <w:szCs w:val="24"/>
              </w:rPr>
              <w:t>Проверить</w:t>
            </w:r>
            <w:r>
              <w:rPr>
                <w:rFonts w:eastAsia="Calibri"/>
                <w:b/>
                <w:i/>
                <w:color w:val="000000" w:themeColor="text1"/>
                <w:sz w:val="24"/>
                <w:szCs w:val="24"/>
                <w:lang w:eastAsia="en-US"/>
              </w:rPr>
              <w:t xml:space="preserve"> наличие и соответствие сварочных материалов требованиям ТК:</w:t>
            </w:r>
          </w:p>
          <w:p w:rsidR="00D975E3" w:rsidRDefault="00D975E3" w:rsidP="00D975E3">
            <w:pPr>
              <w:widowControl w:val="0"/>
              <w:adjustRightInd w:val="0"/>
              <w:jc w:val="both"/>
              <w:rPr>
                <w:rFonts w:eastAsia="Calibri"/>
                <w:b/>
                <w:i/>
                <w:color w:val="000000" w:themeColor="text1"/>
                <w:sz w:val="24"/>
                <w:szCs w:val="24"/>
                <w:lang w:eastAsia="en-US"/>
              </w:rPr>
            </w:pPr>
            <w:r w:rsidRPr="00BF26FB">
              <w:rPr>
                <w:rFonts w:eastAsia="Calibri"/>
                <w:b/>
                <w:i/>
                <w:color w:val="000000" w:themeColor="text1"/>
                <w:sz w:val="24"/>
                <w:szCs w:val="24"/>
                <w:lang w:eastAsia="en-US"/>
              </w:rPr>
              <w:t>–</w:t>
            </w:r>
            <w:r>
              <w:rPr>
                <w:rFonts w:eastAsia="Calibri"/>
                <w:b/>
                <w:i/>
                <w:color w:val="000000" w:themeColor="text1"/>
                <w:sz w:val="24"/>
                <w:szCs w:val="24"/>
                <w:lang w:eastAsia="en-US"/>
              </w:rPr>
              <w:t xml:space="preserve"> сварочной проволоки;</w:t>
            </w:r>
          </w:p>
          <w:p w:rsidR="00D975E3" w:rsidRDefault="00D975E3" w:rsidP="00D975E3">
            <w:pPr>
              <w:widowControl w:val="0"/>
              <w:adjustRightInd w:val="0"/>
              <w:jc w:val="both"/>
              <w:rPr>
                <w:rFonts w:eastAsia="Calibri"/>
                <w:b/>
                <w:i/>
                <w:color w:val="000000" w:themeColor="text1"/>
                <w:sz w:val="24"/>
                <w:szCs w:val="24"/>
                <w:lang w:eastAsia="en-US"/>
              </w:rPr>
            </w:pPr>
            <w:r w:rsidRPr="00BF26FB">
              <w:rPr>
                <w:rFonts w:eastAsia="Calibri"/>
                <w:b/>
                <w:i/>
                <w:color w:val="000000" w:themeColor="text1"/>
                <w:sz w:val="24"/>
                <w:szCs w:val="24"/>
                <w:lang w:eastAsia="en-US"/>
              </w:rPr>
              <w:t>–</w:t>
            </w:r>
            <w:r>
              <w:rPr>
                <w:rFonts w:eastAsia="Calibri"/>
                <w:b/>
                <w:i/>
                <w:color w:val="000000" w:themeColor="text1"/>
                <w:sz w:val="24"/>
                <w:szCs w:val="24"/>
                <w:lang w:eastAsia="en-US"/>
              </w:rPr>
              <w:t xml:space="preserve"> защитного газа.</w:t>
            </w:r>
          </w:p>
          <w:p w:rsidR="00D975E3" w:rsidRPr="00FF4B09" w:rsidRDefault="00D975E3" w:rsidP="00D975E3">
            <w:pPr>
              <w:widowControl w:val="0"/>
              <w:adjustRightInd w:val="0"/>
              <w:jc w:val="both"/>
              <w:rPr>
                <w:rFonts w:eastAsia="Calibri"/>
                <w:color w:val="000000" w:themeColor="text1"/>
                <w:sz w:val="24"/>
                <w:szCs w:val="24"/>
                <w:lang w:eastAsia="en-US"/>
              </w:rPr>
            </w:pPr>
            <w:r>
              <w:rPr>
                <w:rFonts w:eastAsia="Calibri"/>
                <w:color w:val="000000" w:themeColor="text1"/>
                <w:sz w:val="24"/>
                <w:szCs w:val="24"/>
                <w:lang w:eastAsia="en-US"/>
              </w:rPr>
              <w:t xml:space="preserve">Проверить сварочную проволоку на отсутствие на её поверхности следов коррозии, масел, окалины и других загрязнений.                                                                                                                                                                                                                                                                                                </w:t>
            </w:r>
          </w:p>
          <w:p w:rsidR="00D975E3" w:rsidRPr="00FF4B09" w:rsidRDefault="00D975E3" w:rsidP="00D975E3">
            <w:pPr>
              <w:widowControl w:val="0"/>
              <w:adjustRightInd w:val="0"/>
              <w:jc w:val="both"/>
              <w:outlineLvl w:val="0"/>
              <w:rPr>
                <w:rFonts w:eastAsia="Calibri"/>
                <w:color w:val="000000" w:themeColor="text1"/>
                <w:sz w:val="24"/>
                <w:szCs w:val="24"/>
                <w:lang w:eastAsia="en-US"/>
              </w:rPr>
            </w:pPr>
            <w:r w:rsidRPr="008A3EF0">
              <w:rPr>
                <w:rFonts w:eastAsia="Calibri"/>
                <w:color w:val="000000" w:themeColor="text1"/>
                <w:sz w:val="24"/>
                <w:szCs w:val="24"/>
                <w:lang w:eastAsia="en-US"/>
              </w:rPr>
              <w:t>Произвести контроль диаметр</w:t>
            </w:r>
            <w:r>
              <w:rPr>
                <w:rFonts w:eastAsia="Calibri"/>
                <w:color w:val="000000" w:themeColor="text1"/>
                <w:sz w:val="24"/>
                <w:szCs w:val="24"/>
                <w:lang w:eastAsia="en-US"/>
              </w:rPr>
              <w:t>асварочной проволоки.</w:t>
            </w:r>
          </w:p>
          <w:p w:rsidR="00D975E3" w:rsidRDefault="00D975E3" w:rsidP="00D975E3">
            <w:pPr>
              <w:widowControl w:val="0"/>
              <w:adjustRightInd w:val="0"/>
              <w:jc w:val="both"/>
              <w:outlineLvl w:val="0"/>
              <w:rPr>
                <w:rFonts w:eastAsia="Calibri"/>
                <w:b/>
                <w:i/>
                <w:color w:val="000000" w:themeColor="text1"/>
                <w:sz w:val="24"/>
                <w:szCs w:val="24"/>
                <w:lang w:eastAsia="en-US"/>
              </w:rPr>
            </w:pPr>
            <w:r w:rsidRPr="00D878C3">
              <w:rPr>
                <w:rFonts w:eastAsia="Calibri"/>
                <w:b/>
                <w:i/>
                <w:color w:val="000000" w:themeColor="text1"/>
                <w:sz w:val="24"/>
                <w:szCs w:val="24"/>
                <w:lang w:eastAsia="en-US"/>
              </w:rPr>
              <w:t xml:space="preserve">Выбрать заготовки </w:t>
            </w:r>
            <w:r>
              <w:rPr>
                <w:rFonts w:eastAsia="Calibri"/>
                <w:b/>
                <w:i/>
                <w:color w:val="000000" w:themeColor="text1"/>
                <w:sz w:val="24"/>
                <w:szCs w:val="24"/>
                <w:lang w:eastAsia="en-US"/>
              </w:rPr>
              <w:t>поз. 1 – 3 изделиясогласно чертежу.</w:t>
            </w:r>
          </w:p>
          <w:p w:rsidR="00D975E3" w:rsidRPr="00011201" w:rsidRDefault="00D975E3" w:rsidP="00D975E3">
            <w:pPr>
              <w:adjustRightInd w:val="0"/>
              <w:rPr>
                <w:rFonts w:eastAsia="Calibri"/>
                <w:b/>
                <w:i/>
                <w:color w:val="000000" w:themeColor="text1"/>
                <w:sz w:val="24"/>
                <w:szCs w:val="24"/>
                <w:lang w:eastAsia="en-US"/>
              </w:rPr>
            </w:pPr>
            <w:r>
              <w:rPr>
                <w:rFonts w:eastAsia="Calibri"/>
                <w:b/>
                <w:i/>
                <w:color w:val="000000" w:themeColor="text1"/>
                <w:sz w:val="24"/>
                <w:szCs w:val="24"/>
                <w:lang w:eastAsia="en-US"/>
              </w:rPr>
              <w:t>Проверить на заготовке поз. 2 размеры подготовленной кромки соединения С8 и, при необходимости, доработать шлифмашинкой</w:t>
            </w:r>
            <w:r w:rsidRPr="002B6FCC">
              <w:rPr>
                <w:b/>
                <w:i/>
                <w:noProof/>
                <w:color w:val="000000"/>
                <w:sz w:val="24"/>
                <w:szCs w:val="24"/>
              </w:rPr>
              <w:t>согласн</w:t>
            </w:r>
            <w:r>
              <w:rPr>
                <w:b/>
                <w:i/>
                <w:noProof/>
                <w:color w:val="000000"/>
                <w:sz w:val="24"/>
                <w:szCs w:val="24"/>
              </w:rPr>
              <w:t>о ТК.</w:t>
            </w:r>
          </w:p>
          <w:p w:rsidR="00AF1321" w:rsidRDefault="00AF1321" w:rsidP="00D975E3">
            <w:pPr>
              <w:widowControl w:val="0"/>
              <w:adjustRightInd w:val="0"/>
              <w:jc w:val="both"/>
              <w:outlineLvl w:val="0"/>
              <w:rPr>
                <w:rFonts w:eastAsia="Calibri"/>
                <w:color w:val="000000" w:themeColor="text1"/>
                <w:sz w:val="24"/>
                <w:szCs w:val="24"/>
                <w:lang w:eastAsia="en-US"/>
              </w:rPr>
            </w:pPr>
          </w:p>
          <w:p w:rsidR="00D975E3" w:rsidRPr="008A3EF0" w:rsidRDefault="00D975E3" w:rsidP="00D975E3">
            <w:pPr>
              <w:widowControl w:val="0"/>
              <w:adjustRightInd w:val="0"/>
              <w:jc w:val="both"/>
              <w:outlineLvl w:val="0"/>
              <w:rPr>
                <w:rFonts w:eastAsia="Calibri"/>
                <w:color w:val="000000" w:themeColor="text1"/>
                <w:sz w:val="24"/>
                <w:szCs w:val="24"/>
                <w:lang w:eastAsia="en-US"/>
              </w:rPr>
            </w:pPr>
            <w:r w:rsidRPr="008A3EF0">
              <w:rPr>
                <w:rFonts w:eastAsia="Calibri"/>
                <w:color w:val="000000" w:themeColor="text1"/>
                <w:sz w:val="24"/>
                <w:szCs w:val="24"/>
                <w:lang w:eastAsia="en-US"/>
              </w:rPr>
              <w:lastRenderedPageBreak/>
              <w:t>Произвести контроль размеров заготовок (</w:t>
            </w:r>
            <w:r>
              <w:rPr>
                <w:rFonts w:eastAsia="Calibri"/>
                <w:color w:val="000000" w:themeColor="text1"/>
                <w:sz w:val="24"/>
                <w:szCs w:val="24"/>
                <w:lang w:eastAsia="en-US"/>
              </w:rPr>
              <w:t>размеры и</w:t>
            </w:r>
            <w:r w:rsidRPr="008A3EF0">
              <w:rPr>
                <w:rFonts w:eastAsia="Calibri"/>
                <w:color w:val="000000" w:themeColor="text1"/>
                <w:sz w:val="24"/>
                <w:szCs w:val="24"/>
                <w:lang w:eastAsia="en-US"/>
              </w:rPr>
              <w:t xml:space="preserve"> толщины </w:t>
            </w:r>
            <w:r>
              <w:rPr>
                <w:rFonts w:eastAsia="Calibri"/>
                <w:color w:val="000000" w:themeColor="text1"/>
                <w:sz w:val="24"/>
                <w:szCs w:val="24"/>
                <w:lang w:eastAsia="en-US"/>
              </w:rPr>
              <w:t>заготовок</w:t>
            </w:r>
            <w:r w:rsidRPr="008A3EF0">
              <w:rPr>
                <w:rFonts w:eastAsia="Calibri"/>
                <w:color w:val="000000" w:themeColor="text1"/>
                <w:sz w:val="24"/>
                <w:szCs w:val="24"/>
                <w:lang w:eastAsia="en-US"/>
              </w:rPr>
              <w:t>, уг</w:t>
            </w:r>
            <w:r>
              <w:rPr>
                <w:rFonts w:eastAsia="Calibri"/>
                <w:color w:val="000000" w:themeColor="text1"/>
                <w:sz w:val="24"/>
                <w:szCs w:val="24"/>
                <w:lang w:eastAsia="en-US"/>
              </w:rPr>
              <w:t>лы</w:t>
            </w:r>
            <w:r w:rsidRPr="008A3EF0">
              <w:rPr>
                <w:rFonts w:eastAsia="Calibri"/>
                <w:color w:val="000000" w:themeColor="text1"/>
                <w:sz w:val="24"/>
                <w:szCs w:val="24"/>
                <w:lang w:eastAsia="en-US"/>
              </w:rPr>
              <w:t xml:space="preserve"> скоса</w:t>
            </w:r>
            <w:r>
              <w:rPr>
                <w:rFonts w:eastAsia="Calibri"/>
                <w:color w:val="000000" w:themeColor="text1"/>
                <w:sz w:val="24"/>
                <w:szCs w:val="24"/>
                <w:lang w:eastAsia="en-US"/>
              </w:rPr>
              <w:t xml:space="preserve"> кромок</w:t>
            </w:r>
            <w:r w:rsidRPr="008A3EF0">
              <w:rPr>
                <w:rFonts w:eastAsia="Calibri"/>
                <w:color w:val="000000" w:themeColor="text1"/>
                <w:sz w:val="24"/>
                <w:szCs w:val="24"/>
                <w:lang w:eastAsia="en-US"/>
              </w:rPr>
              <w:t>, притупление кромок).</w:t>
            </w:r>
          </w:p>
          <w:p w:rsidR="00D975E3" w:rsidRDefault="00D975E3" w:rsidP="00D975E3">
            <w:pPr>
              <w:widowControl w:val="0"/>
              <w:adjustRightInd w:val="0"/>
              <w:jc w:val="both"/>
              <w:rPr>
                <w:sz w:val="24"/>
                <w:szCs w:val="24"/>
              </w:rPr>
            </w:pPr>
            <w:r>
              <w:rPr>
                <w:sz w:val="24"/>
                <w:szCs w:val="24"/>
              </w:rPr>
              <w:t xml:space="preserve">Доложить эксперту о наличии и соответствии сварочных материалов требованиям ТК </w:t>
            </w:r>
          </w:p>
          <w:p w:rsidR="00D975E3" w:rsidRDefault="00D975E3" w:rsidP="00D975E3">
            <w:pPr>
              <w:widowControl w:val="0"/>
              <w:adjustRightInd w:val="0"/>
              <w:jc w:val="both"/>
              <w:rPr>
                <w:sz w:val="24"/>
                <w:szCs w:val="24"/>
              </w:rPr>
            </w:pPr>
            <w:r>
              <w:rPr>
                <w:sz w:val="24"/>
                <w:szCs w:val="24"/>
              </w:rPr>
              <w:t>и п</w:t>
            </w:r>
            <w:r w:rsidRPr="00D878C3">
              <w:rPr>
                <w:sz w:val="24"/>
                <w:szCs w:val="24"/>
              </w:rPr>
              <w:t>оказать выбранные заготовки.</w:t>
            </w:r>
          </w:p>
          <w:p w:rsidR="00D975E3" w:rsidRPr="005B195C" w:rsidRDefault="00D975E3" w:rsidP="009618F1">
            <w:pPr>
              <w:widowControl w:val="0"/>
              <w:adjustRightInd w:val="0"/>
              <w:jc w:val="both"/>
              <w:rPr>
                <w:b/>
                <w:i/>
                <w:sz w:val="24"/>
                <w:szCs w:val="24"/>
              </w:rPr>
            </w:pPr>
          </w:p>
          <w:p w:rsidR="00D975E3" w:rsidRPr="00D878C3" w:rsidRDefault="00D975E3" w:rsidP="00D975E3">
            <w:pPr>
              <w:widowControl w:val="0"/>
              <w:adjustRightInd w:val="0"/>
              <w:jc w:val="both"/>
              <w:rPr>
                <w:b/>
                <w:i/>
                <w:sz w:val="24"/>
                <w:szCs w:val="24"/>
              </w:rPr>
            </w:pPr>
            <w:r w:rsidRPr="00D878C3">
              <w:rPr>
                <w:b/>
                <w:i/>
                <w:sz w:val="24"/>
                <w:szCs w:val="24"/>
              </w:rPr>
              <w:t xml:space="preserve">Проверить исправность и работоспособность сварочного </w:t>
            </w:r>
            <w:r>
              <w:rPr>
                <w:b/>
                <w:i/>
                <w:sz w:val="24"/>
                <w:szCs w:val="24"/>
              </w:rPr>
              <w:t>аппарата МП сварки</w:t>
            </w:r>
            <w:r w:rsidRPr="00D878C3">
              <w:rPr>
                <w:b/>
                <w:i/>
                <w:sz w:val="24"/>
                <w:szCs w:val="24"/>
              </w:rPr>
              <w:t>.</w:t>
            </w:r>
          </w:p>
          <w:p w:rsidR="009618F1" w:rsidRDefault="009618F1" w:rsidP="00D975E3">
            <w:pPr>
              <w:widowControl w:val="0"/>
              <w:adjustRightInd w:val="0"/>
              <w:jc w:val="both"/>
              <w:outlineLvl w:val="0"/>
              <w:rPr>
                <w:b/>
                <w:sz w:val="24"/>
                <w:szCs w:val="24"/>
              </w:rPr>
            </w:pPr>
          </w:p>
          <w:p w:rsidR="00D975E3" w:rsidRDefault="00D975E3" w:rsidP="00D975E3">
            <w:pPr>
              <w:widowControl w:val="0"/>
              <w:adjustRightInd w:val="0"/>
              <w:jc w:val="both"/>
              <w:outlineLvl w:val="0"/>
              <w:rPr>
                <w:b/>
                <w:i/>
                <w:sz w:val="24"/>
                <w:szCs w:val="24"/>
              </w:rPr>
            </w:pPr>
            <w:r w:rsidRPr="00D878C3">
              <w:rPr>
                <w:b/>
                <w:i/>
                <w:sz w:val="24"/>
                <w:szCs w:val="24"/>
              </w:rPr>
              <w:t>Настроить режимы сварочного оборудования для выполнения сварки.</w:t>
            </w:r>
          </w:p>
          <w:p w:rsidR="00D975E3" w:rsidRDefault="00D975E3" w:rsidP="00D975E3">
            <w:pPr>
              <w:widowControl w:val="0"/>
              <w:adjustRightInd w:val="0"/>
              <w:jc w:val="both"/>
              <w:rPr>
                <w:sz w:val="24"/>
                <w:szCs w:val="24"/>
              </w:rPr>
            </w:pPr>
            <w:r>
              <w:rPr>
                <w:sz w:val="24"/>
                <w:szCs w:val="24"/>
              </w:rPr>
              <w:t>Режимы проверять на пробных пластинах толщиной 6 мм из стали марки Ст3пс.</w:t>
            </w:r>
          </w:p>
          <w:p w:rsidR="00D975E3" w:rsidRDefault="00D975E3" w:rsidP="00D975E3">
            <w:pPr>
              <w:widowControl w:val="0"/>
              <w:adjustRightInd w:val="0"/>
              <w:jc w:val="both"/>
              <w:rPr>
                <w:sz w:val="24"/>
                <w:szCs w:val="24"/>
              </w:rPr>
            </w:pPr>
          </w:p>
          <w:p w:rsidR="00D975E3" w:rsidRDefault="00D975E3" w:rsidP="00D975E3">
            <w:pPr>
              <w:widowControl w:val="0"/>
              <w:adjustRightInd w:val="0"/>
              <w:jc w:val="both"/>
              <w:rPr>
                <w:b/>
                <w:i/>
                <w:sz w:val="24"/>
                <w:szCs w:val="24"/>
              </w:rPr>
            </w:pPr>
            <w:r w:rsidRPr="00D878C3">
              <w:rPr>
                <w:b/>
                <w:i/>
                <w:sz w:val="24"/>
                <w:szCs w:val="24"/>
              </w:rPr>
              <w:t xml:space="preserve">Очистить до металлического блеска кромки и прилегающие к ним поверхности </w:t>
            </w:r>
            <w:r>
              <w:rPr>
                <w:b/>
                <w:i/>
                <w:sz w:val="24"/>
                <w:szCs w:val="24"/>
              </w:rPr>
              <w:t xml:space="preserve">заготовок поз. 1 – 3 в местах сварки с двух сторон </w:t>
            </w:r>
            <w:r w:rsidRPr="00D878C3">
              <w:rPr>
                <w:b/>
                <w:i/>
                <w:sz w:val="24"/>
                <w:szCs w:val="24"/>
              </w:rPr>
              <w:t xml:space="preserve">на ширину не менее </w:t>
            </w:r>
            <w:r>
              <w:rPr>
                <w:b/>
                <w:i/>
                <w:sz w:val="24"/>
                <w:szCs w:val="24"/>
              </w:rPr>
              <w:t>2</w:t>
            </w:r>
            <w:r w:rsidRPr="00D878C3">
              <w:rPr>
                <w:b/>
                <w:i/>
                <w:sz w:val="24"/>
                <w:szCs w:val="24"/>
              </w:rPr>
              <w:t>0 мм.</w:t>
            </w:r>
          </w:p>
          <w:p w:rsidR="00D975E3" w:rsidRDefault="009618F1" w:rsidP="00D975E3">
            <w:pPr>
              <w:widowControl w:val="0"/>
              <w:adjustRightInd w:val="0"/>
              <w:jc w:val="both"/>
              <w:rPr>
                <w:sz w:val="24"/>
                <w:szCs w:val="24"/>
              </w:rPr>
            </w:pPr>
            <w:r>
              <w:rPr>
                <w:sz w:val="24"/>
                <w:szCs w:val="24"/>
              </w:rPr>
              <w:t>Доложить эксперту об окончании операции</w:t>
            </w:r>
          </w:p>
          <w:p w:rsidR="00D975E3" w:rsidRPr="00D878C3" w:rsidRDefault="00D975E3" w:rsidP="00D975E3">
            <w:pPr>
              <w:widowControl w:val="0"/>
              <w:adjustRightInd w:val="0"/>
              <w:jc w:val="both"/>
              <w:rPr>
                <w:rFonts w:eastAsia="Calibri"/>
                <w:color w:val="000000" w:themeColor="text1"/>
                <w:sz w:val="24"/>
                <w:szCs w:val="24"/>
                <w:lang w:eastAsia="en-US"/>
              </w:rPr>
            </w:pPr>
          </w:p>
        </w:tc>
        <w:tc>
          <w:tcPr>
            <w:tcW w:w="1039" w:type="pct"/>
            <w:shd w:val="clear" w:color="auto" w:fill="auto"/>
          </w:tcPr>
          <w:p w:rsidR="00D975E3" w:rsidRPr="00883873" w:rsidRDefault="00D975E3" w:rsidP="00D975E3">
            <w:pPr>
              <w:widowControl w:val="0"/>
              <w:adjustRightInd w:val="0"/>
              <w:jc w:val="both"/>
              <w:outlineLvl w:val="0"/>
              <w:rPr>
                <w:sz w:val="24"/>
                <w:szCs w:val="24"/>
              </w:rPr>
            </w:pPr>
            <w:r w:rsidRPr="00883873">
              <w:rPr>
                <w:sz w:val="24"/>
                <w:szCs w:val="24"/>
              </w:rPr>
              <w:lastRenderedPageBreak/>
              <w:t>Сварочный аппарат в комплекте, стол сварщика, приспособление для сборки, маска сварщика, очки защитные, средства индивидуальной защиты, стальная щетка, угловая шлиф-машинка, молоток сварщика, шаблон сварщика универсальный УШС 3, штангенциркуль, линейка, напильники</w:t>
            </w:r>
          </w:p>
          <w:p w:rsidR="00D975E3" w:rsidRPr="00184498" w:rsidRDefault="00D975E3" w:rsidP="00D975E3">
            <w:pPr>
              <w:autoSpaceDE/>
              <w:autoSpaceDN/>
              <w:jc w:val="center"/>
              <w:rPr>
                <w:rFonts w:eastAsia="Calibri"/>
                <w:color w:val="000000" w:themeColor="text1"/>
                <w:sz w:val="24"/>
                <w:szCs w:val="24"/>
                <w:highlight w:val="yellow"/>
                <w:lang w:eastAsia="en-US"/>
              </w:rPr>
            </w:pPr>
          </w:p>
          <w:p w:rsidR="00D975E3" w:rsidRPr="00184498" w:rsidRDefault="00D975E3" w:rsidP="00D975E3">
            <w:pPr>
              <w:autoSpaceDE/>
              <w:autoSpaceDN/>
              <w:jc w:val="center"/>
              <w:rPr>
                <w:rFonts w:eastAsia="Calibri"/>
                <w:color w:val="000000" w:themeColor="text1"/>
                <w:sz w:val="24"/>
                <w:szCs w:val="24"/>
                <w:highlight w:val="yellow"/>
                <w:lang w:eastAsia="en-US"/>
              </w:rPr>
            </w:pPr>
          </w:p>
        </w:tc>
      </w:tr>
      <w:tr w:rsidR="00FE3D2F" w:rsidRPr="00D878C3" w:rsidTr="00D37CE9">
        <w:tc>
          <w:tcPr>
            <w:tcW w:w="183" w:type="pct"/>
            <w:shd w:val="clear" w:color="auto" w:fill="auto"/>
          </w:tcPr>
          <w:p w:rsidR="00D975E3" w:rsidRPr="00D878C3" w:rsidRDefault="00A05A84"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lastRenderedPageBreak/>
              <w:t>2</w:t>
            </w:r>
          </w:p>
        </w:tc>
        <w:tc>
          <w:tcPr>
            <w:tcW w:w="558" w:type="pct"/>
            <w:shd w:val="clear" w:color="auto" w:fill="auto"/>
          </w:tcPr>
          <w:p w:rsidR="00D975E3" w:rsidRPr="003E4A29" w:rsidRDefault="00D975E3" w:rsidP="00D975E3">
            <w:pPr>
              <w:autoSpaceDE/>
              <w:autoSpaceDN/>
              <w:jc w:val="center"/>
              <w:rPr>
                <w:rFonts w:eastAsia="Calibri"/>
                <w:b/>
                <w:color w:val="000000" w:themeColor="text1"/>
                <w:sz w:val="24"/>
                <w:szCs w:val="24"/>
                <w:lang w:eastAsia="en-US"/>
              </w:rPr>
            </w:pPr>
            <w:r w:rsidRPr="003E4A29">
              <w:rPr>
                <w:rFonts w:eastAsia="Calibri"/>
                <w:b/>
                <w:color w:val="000000" w:themeColor="text1"/>
                <w:sz w:val="24"/>
                <w:szCs w:val="24"/>
                <w:lang w:eastAsia="en-US"/>
              </w:rPr>
              <w:t>Сборка</w:t>
            </w:r>
          </w:p>
        </w:tc>
        <w:tc>
          <w:tcPr>
            <w:tcW w:w="3220" w:type="pct"/>
            <w:shd w:val="clear" w:color="auto" w:fill="auto"/>
          </w:tcPr>
          <w:p w:rsidR="00D975E3" w:rsidRPr="001973C9" w:rsidRDefault="00D975E3" w:rsidP="00D975E3">
            <w:pPr>
              <w:autoSpaceDE/>
              <w:autoSpaceDN/>
              <w:jc w:val="both"/>
              <w:rPr>
                <w:rFonts w:eastAsia="Calibri"/>
                <w:b/>
                <w:i/>
                <w:color w:val="000000" w:themeColor="text1"/>
                <w:sz w:val="24"/>
                <w:szCs w:val="24"/>
                <w:lang w:eastAsia="en-US"/>
              </w:rPr>
            </w:pPr>
            <w:r>
              <w:rPr>
                <w:rFonts w:eastAsia="Calibri"/>
                <w:b/>
                <w:i/>
                <w:color w:val="000000" w:themeColor="text1"/>
                <w:sz w:val="24"/>
                <w:szCs w:val="24"/>
                <w:lang w:eastAsia="en-US"/>
              </w:rPr>
              <w:t xml:space="preserve">Собратьсоединение С8 из заготовок поз. 2 и 3в приспособлении </w:t>
            </w:r>
            <w:r w:rsidRPr="00561AAC">
              <w:rPr>
                <w:rFonts w:eastAsia="Calibri"/>
                <w:b/>
                <w:i/>
                <w:color w:val="000000" w:themeColor="text1"/>
                <w:sz w:val="24"/>
                <w:szCs w:val="24"/>
                <w:lang w:eastAsia="en-US"/>
              </w:rPr>
              <w:t xml:space="preserve">согласно </w:t>
            </w:r>
            <w:r w:rsidRPr="00D878C3">
              <w:rPr>
                <w:rFonts w:eastAsia="Calibri"/>
                <w:b/>
                <w:i/>
                <w:color w:val="000000" w:themeColor="text1"/>
                <w:sz w:val="24"/>
                <w:szCs w:val="24"/>
                <w:lang w:eastAsia="en-US"/>
              </w:rPr>
              <w:t>чертежу.</w:t>
            </w:r>
          </w:p>
          <w:p w:rsidR="00D975E3" w:rsidRDefault="00D975E3" w:rsidP="00D975E3">
            <w:pPr>
              <w:autoSpaceDE/>
              <w:autoSpaceDN/>
              <w:jc w:val="both"/>
              <w:rPr>
                <w:rFonts w:eastAsia="Calibri"/>
                <w:b/>
                <w:i/>
                <w:color w:val="000000" w:themeColor="text1"/>
                <w:sz w:val="24"/>
                <w:szCs w:val="24"/>
                <w:lang w:eastAsia="en-US"/>
              </w:rPr>
            </w:pPr>
            <w:r>
              <w:rPr>
                <w:rFonts w:eastAsia="Calibri"/>
                <w:b/>
                <w:i/>
                <w:color w:val="000000" w:themeColor="text1"/>
                <w:sz w:val="24"/>
                <w:szCs w:val="24"/>
                <w:lang w:eastAsia="en-US"/>
              </w:rPr>
              <w:t xml:space="preserve">Прихватить заготовки поз. 2 и 3со стороны разделки согласно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w:t>
            </w:r>
            <w:r w:rsidRPr="00D878C3">
              <w:rPr>
                <w:rFonts w:eastAsia="Calibri"/>
                <w:b/>
                <w:i/>
                <w:color w:val="000000" w:themeColor="text1"/>
                <w:sz w:val="24"/>
                <w:szCs w:val="24"/>
                <w:lang w:eastAsia="en-US"/>
              </w:rPr>
              <w:t>.</w:t>
            </w:r>
          </w:p>
          <w:p w:rsidR="00D975E3" w:rsidRDefault="00D975E3" w:rsidP="00D975E3">
            <w:pPr>
              <w:autoSpaceDE/>
              <w:autoSpaceDN/>
              <w:jc w:val="both"/>
              <w:rPr>
                <w:rFonts w:eastAsia="Calibri"/>
                <w:color w:val="000000" w:themeColor="text1"/>
                <w:sz w:val="24"/>
                <w:szCs w:val="24"/>
                <w:lang w:eastAsia="en-US"/>
              </w:rPr>
            </w:pPr>
            <w:r>
              <w:rPr>
                <w:rFonts w:eastAsia="Calibri"/>
                <w:color w:val="000000" w:themeColor="text1"/>
                <w:sz w:val="24"/>
                <w:szCs w:val="24"/>
                <w:lang w:eastAsia="en-US"/>
              </w:rPr>
              <w:t xml:space="preserve">Прихватки на краях листов не допускается. </w:t>
            </w:r>
          </w:p>
          <w:p w:rsidR="00D975E3" w:rsidRDefault="00D975E3" w:rsidP="00D975E3">
            <w:pPr>
              <w:autoSpaceDE/>
              <w:autoSpaceDN/>
              <w:jc w:val="both"/>
              <w:rPr>
                <w:rFonts w:eastAsia="Calibri"/>
                <w:color w:val="000000" w:themeColor="text1"/>
                <w:sz w:val="24"/>
                <w:szCs w:val="24"/>
                <w:lang w:eastAsia="en-US"/>
              </w:rPr>
            </w:pPr>
            <w:r w:rsidRPr="00D878C3">
              <w:rPr>
                <w:rFonts w:eastAsia="Calibri"/>
                <w:color w:val="000000" w:themeColor="text1"/>
                <w:sz w:val="24"/>
                <w:szCs w:val="24"/>
                <w:lang w:eastAsia="en-US"/>
              </w:rPr>
              <w:t>Прихватки выполнять с полным проваром корня</w:t>
            </w:r>
            <w:r>
              <w:rPr>
                <w:rFonts w:eastAsia="Calibri"/>
                <w:color w:val="000000" w:themeColor="text1"/>
                <w:sz w:val="24"/>
                <w:szCs w:val="24"/>
                <w:lang w:eastAsia="en-US"/>
              </w:rPr>
              <w:t xml:space="preserve"> шва</w:t>
            </w:r>
            <w:r w:rsidRPr="00D878C3">
              <w:rPr>
                <w:rFonts w:eastAsia="Calibri"/>
                <w:color w:val="000000" w:themeColor="text1"/>
                <w:sz w:val="24"/>
                <w:szCs w:val="24"/>
                <w:lang w:eastAsia="en-US"/>
              </w:rPr>
              <w:t xml:space="preserve">. </w:t>
            </w:r>
          </w:p>
          <w:p w:rsidR="00D975E3" w:rsidRPr="00D878C3" w:rsidRDefault="00D975E3" w:rsidP="00D975E3">
            <w:pPr>
              <w:autoSpaceDE/>
              <w:autoSpaceDN/>
              <w:jc w:val="both"/>
              <w:rPr>
                <w:rFonts w:eastAsia="Calibri"/>
                <w:b/>
                <w:i/>
                <w:color w:val="000000" w:themeColor="text1"/>
                <w:sz w:val="24"/>
                <w:szCs w:val="24"/>
                <w:lang w:eastAsia="en-US"/>
              </w:rPr>
            </w:pPr>
            <w:r>
              <w:rPr>
                <w:rFonts w:eastAsia="Calibri"/>
                <w:b/>
                <w:i/>
                <w:color w:val="000000" w:themeColor="text1"/>
                <w:sz w:val="24"/>
                <w:szCs w:val="24"/>
                <w:lang w:eastAsia="en-US"/>
              </w:rPr>
              <w:t>Снять прихваченный узел с приспособления.</w:t>
            </w:r>
          </w:p>
          <w:p w:rsidR="00D975E3" w:rsidRDefault="00D975E3" w:rsidP="00D975E3">
            <w:pPr>
              <w:widowControl w:val="0"/>
              <w:adjustRightInd w:val="0"/>
              <w:jc w:val="both"/>
              <w:outlineLvl w:val="0"/>
              <w:rPr>
                <w:rFonts w:eastAsia="Calibri"/>
                <w:b/>
                <w:i/>
                <w:color w:val="000000" w:themeColor="text1"/>
                <w:sz w:val="24"/>
                <w:szCs w:val="24"/>
                <w:lang w:eastAsia="en-US"/>
              </w:rPr>
            </w:pPr>
            <w:r w:rsidRPr="00D878C3">
              <w:rPr>
                <w:rFonts w:eastAsia="Calibri"/>
                <w:b/>
                <w:i/>
                <w:color w:val="000000" w:themeColor="text1"/>
                <w:sz w:val="24"/>
                <w:szCs w:val="24"/>
                <w:lang w:eastAsia="en-US"/>
              </w:rPr>
              <w:t>Зачистить прихватки</w:t>
            </w:r>
            <w:r>
              <w:rPr>
                <w:rFonts w:eastAsia="Calibri"/>
                <w:b/>
                <w:i/>
                <w:color w:val="000000" w:themeColor="text1"/>
                <w:sz w:val="24"/>
                <w:szCs w:val="24"/>
                <w:lang w:eastAsia="en-US"/>
              </w:rPr>
              <w:t xml:space="preserve"> по высоте согласно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w:t>
            </w:r>
            <w:r w:rsidRPr="00D878C3">
              <w:rPr>
                <w:rFonts w:eastAsia="Calibri"/>
                <w:b/>
                <w:i/>
                <w:color w:val="000000" w:themeColor="text1"/>
                <w:sz w:val="24"/>
                <w:szCs w:val="24"/>
                <w:lang w:eastAsia="en-US"/>
              </w:rPr>
              <w:t>.</w:t>
            </w:r>
          </w:p>
          <w:p w:rsidR="00D975E3" w:rsidRPr="00D8229E" w:rsidRDefault="00D975E3" w:rsidP="00D975E3">
            <w:pPr>
              <w:widowControl w:val="0"/>
              <w:adjustRightInd w:val="0"/>
              <w:jc w:val="both"/>
              <w:outlineLvl w:val="0"/>
              <w:rPr>
                <w:rFonts w:eastAsia="Calibri"/>
                <w:color w:val="000000" w:themeColor="text1"/>
                <w:sz w:val="24"/>
                <w:szCs w:val="24"/>
                <w:lang w:eastAsia="en-US"/>
              </w:rPr>
            </w:pPr>
            <w:r>
              <w:rPr>
                <w:rFonts w:eastAsia="Calibri"/>
                <w:color w:val="000000" w:themeColor="text1"/>
                <w:sz w:val="24"/>
                <w:szCs w:val="24"/>
                <w:lang w:eastAsia="en-US"/>
              </w:rPr>
              <w:t xml:space="preserve">Высота прихваток должна обеспечивать возможность полного их переплавления в процессе сварки. </w:t>
            </w:r>
          </w:p>
          <w:p w:rsidR="00D975E3" w:rsidRPr="00D878C3" w:rsidRDefault="00D975E3" w:rsidP="00D975E3">
            <w:pPr>
              <w:widowControl w:val="0"/>
              <w:adjustRightInd w:val="0"/>
              <w:jc w:val="both"/>
              <w:outlineLvl w:val="0"/>
              <w:rPr>
                <w:sz w:val="24"/>
                <w:szCs w:val="24"/>
              </w:rPr>
            </w:pPr>
          </w:p>
          <w:p w:rsidR="009618F1" w:rsidRPr="00AF1321" w:rsidRDefault="009618F1" w:rsidP="00D975E3">
            <w:pPr>
              <w:autoSpaceDE/>
              <w:autoSpaceDN/>
              <w:jc w:val="both"/>
              <w:rPr>
                <w:rFonts w:eastAsia="Calibri"/>
                <w:b/>
                <w:i/>
                <w:color w:val="000000" w:themeColor="text1"/>
                <w:sz w:val="24"/>
                <w:szCs w:val="24"/>
                <w:lang w:eastAsia="en-US"/>
              </w:rPr>
            </w:pPr>
            <w:r>
              <w:rPr>
                <w:rFonts w:eastAsia="Calibri"/>
                <w:b/>
                <w:i/>
                <w:color w:val="000000" w:themeColor="text1"/>
                <w:sz w:val="24"/>
                <w:szCs w:val="24"/>
                <w:lang w:eastAsia="en-US"/>
              </w:rPr>
              <w:t>Прок</w:t>
            </w:r>
            <w:r w:rsidR="00D975E3" w:rsidRPr="00D878C3">
              <w:rPr>
                <w:rFonts w:eastAsia="Calibri"/>
                <w:b/>
                <w:i/>
                <w:color w:val="000000" w:themeColor="text1"/>
                <w:sz w:val="24"/>
                <w:szCs w:val="24"/>
                <w:lang w:eastAsia="en-US"/>
              </w:rPr>
              <w:t xml:space="preserve">онтролировать </w:t>
            </w:r>
            <w:r w:rsidR="00D975E3">
              <w:rPr>
                <w:rFonts w:eastAsia="Calibri"/>
                <w:b/>
                <w:i/>
                <w:color w:val="000000" w:themeColor="text1"/>
                <w:sz w:val="24"/>
                <w:szCs w:val="24"/>
                <w:lang w:eastAsia="en-US"/>
              </w:rPr>
              <w:t xml:space="preserve">в соединении С8 </w:t>
            </w:r>
            <w:r w:rsidR="00D975E3" w:rsidRPr="00D878C3">
              <w:rPr>
                <w:rFonts w:eastAsia="Calibri"/>
                <w:b/>
                <w:i/>
                <w:color w:val="000000" w:themeColor="text1"/>
                <w:sz w:val="24"/>
                <w:szCs w:val="24"/>
                <w:lang w:eastAsia="en-US"/>
              </w:rPr>
              <w:t>зазор, количество и размеры прихваток.</w:t>
            </w:r>
          </w:p>
          <w:p w:rsidR="00D975E3" w:rsidRPr="00D878C3" w:rsidRDefault="00D975E3" w:rsidP="00D975E3">
            <w:pPr>
              <w:autoSpaceDE/>
              <w:autoSpaceDN/>
              <w:jc w:val="both"/>
              <w:rPr>
                <w:rFonts w:eastAsia="Calibri"/>
                <w:b/>
                <w:i/>
                <w:color w:val="000000" w:themeColor="text1"/>
                <w:sz w:val="24"/>
                <w:szCs w:val="24"/>
                <w:lang w:eastAsia="en-US"/>
              </w:rPr>
            </w:pPr>
            <w:r>
              <w:rPr>
                <w:rFonts w:eastAsia="Calibri"/>
                <w:b/>
                <w:i/>
                <w:color w:val="000000" w:themeColor="text1"/>
                <w:sz w:val="24"/>
                <w:szCs w:val="24"/>
                <w:lang w:eastAsia="en-US"/>
              </w:rPr>
              <w:t xml:space="preserve">Собрать узел соединения С8 с заготовкой поз.1 в соединение С17 на прихватках согласно чертежу и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w:t>
            </w:r>
            <w:r w:rsidRPr="00D878C3">
              <w:rPr>
                <w:rFonts w:eastAsia="Calibri"/>
                <w:b/>
                <w:i/>
                <w:color w:val="000000" w:themeColor="text1"/>
                <w:sz w:val="24"/>
                <w:szCs w:val="24"/>
                <w:lang w:eastAsia="en-US"/>
              </w:rPr>
              <w:t>.</w:t>
            </w:r>
          </w:p>
          <w:p w:rsidR="00D975E3" w:rsidRPr="00D878C3" w:rsidRDefault="00D975E3" w:rsidP="00D975E3">
            <w:pPr>
              <w:autoSpaceDE/>
              <w:autoSpaceDN/>
              <w:jc w:val="both"/>
              <w:rPr>
                <w:rFonts w:eastAsia="Calibri"/>
                <w:color w:val="000000" w:themeColor="text1"/>
                <w:sz w:val="24"/>
                <w:szCs w:val="24"/>
                <w:lang w:eastAsia="en-US"/>
              </w:rPr>
            </w:pPr>
            <w:r w:rsidRPr="00D878C3">
              <w:rPr>
                <w:rFonts w:eastAsia="Calibri"/>
                <w:color w:val="000000" w:themeColor="text1"/>
                <w:sz w:val="24"/>
                <w:szCs w:val="24"/>
                <w:lang w:eastAsia="en-US"/>
              </w:rPr>
              <w:t xml:space="preserve">Смещение кромок не должно превышать </w:t>
            </w:r>
            <w:r>
              <w:rPr>
                <w:rFonts w:eastAsia="Calibri"/>
                <w:color w:val="000000" w:themeColor="text1"/>
                <w:sz w:val="24"/>
                <w:szCs w:val="24"/>
                <w:lang w:eastAsia="en-US"/>
              </w:rPr>
              <w:t>0,9</w:t>
            </w:r>
            <w:r w:rsidRPr="00D878C3">
              <w:rPr>
                <w:rFonts w:eastAsia="Calibri"/>
                <w:color w:val="000000" w:themeColor="text1"/>
                <w:sz w:val="24"/>
                <w:szCs w:val="24"/>
                <w:lang w:eastAsia="en-US"/>
              </w:rPr>
              <w:t xml:space="preserve"> мм.</w:t>
            </w:r>
          </w:p>
          <w:p w:rsidR="00D975E3" w:rsidRDefault="00D975E3" w:rsidP="00D975E3">
            <w:pPr>
              <w:autoSpaceDE/>
              <w:autoSpaceDN/>
              <w:jc w:val="both"/>
              <w:rPr>
                <w:rFonts w:eastAsia="Calibri"/>
                <w:color w:val="000000" w:themeColor="text1"/>
                <w:sz w:val="24"/>
                <w:szCs w:val="24"/>
                <w:lang w:eastAsia="en-US"/>
              </w:rPr>
            </w:pPr>
            <w:r>
              <w:rPr>
                <w:rFonts w:eastAsia="Calibri"/>
                <w:color w:val="000000" w:themeColor="text1"/>
                <w:sz w:val="24"/>
                <w:szCs w:val="24"/>
                <w:lang w:eastAsia="en-US"/>
              </w:rPr>
              <w:t xml:space="preserve">Прихватки на краях листов не допускается. </w:t>
            </w:r>
          </w:p>
          <w:p w:rsidR="00D975E3" w:rsidRPr="00D878C3" w:rsidRDefault="00D975E3" w:rsidP="00D975E3">
            <w:pPr>
              <w:autoSpaceDE/>
              <w:autoSpaceDN/>
              <w:jc w:val="both"/>
              <w:rPr>
                <w:rFonts w:eastAsia="Calibri"/>
                <w:color w:val="000000" w:themeColor="text1"/>
                <w:sz w:val="24"/>
                <w:szCs w:val="24"/>
                <w:lang w:eastAsia="en-US"/>
              </w:rPr>
            </w:pPr>
            <w:r w:rsidRPr="00D878C3">
              <w:rPr>
                <w:rFonts w:eastAsia="Calibri"/>
                <w:color w:val="000000" w:themeColor="text1"/>
                <w:sz w:val="24"/>
                <w:szCs w:val="24"/>
                <w:lang w:eastAsia="en-US"/>
              </w:rPr>
              <w:t>Прихватки выполнять с полным проваром корня</w:t>
            </w:r>
            <w:r>
              <w:rPr>
                <w:rFonts w:eastAsia="Calibri"/>
                <w:color w:val="000000" w:themeColor="text1"/>
                <w:sz w:val="24"/>
                <w:szCs w:val="24"/>
                <w:lang w:eastAsia="en-US"/>
              </w:rPr>
              <w:t xml:space="preserve"> шва</w:t>
            </w:r>
            <w:r w:rsidRPr="00D878C3">
              <w:rPr>
                <w:rFonts w:eastAsia="Calibri"/>
                <w:color w:val="000000" w:themeColor="text1"/>
                <w:sz w:val="24"/>
                <w:szCs w:val="24"/>
                <w:lang w:eastAsia="en-US"/>
              </w:rPr>
              <w:t xml:space="preserve">. </w:t>
            </w:r>
          </w:p>
          <w:p w:rsidR="00D975E3" w:rsidRDefault="00D975E3" w:rsidP="00D975E3">
            <w:pPr>
              <w:widowControl w:val="0"/>
              <w:adjustRightInd w:val="0"/>
              <w:jc w:val="both"/>
              <w:outlineLvl w:val="0"/>
              <w:rPr>
                <w:rFonts w:eastAsia="Calibri"/>
                <w:b/>
                <w:i/>
                <w:color w:val="000000" w:themeColor="text1"/>
                <w:sz w:val="24"/>
                <w:szCs w:val="24"/>
                <w:lang w:eastAsia="en-US"/>
              </w:rPr>
            </w:pPr>
            <w:r w:rsidRPr="00D878C3">
              <w:rPr>
                <w:rFonts w:eastAsia="Calibri"/>
                <w:b/>
                <w:i/>
                <w:color w:val="000000" w:themeColor="text1"/>
                <w:sz w:val="24"/>
                <w:szCs w:val="24"/>
                <w:lang w:eastAsia="en-US"/>
              </w:rPr>
              <w:t>Зачистить прихватки</w:t>
            </w:r>
            <w:r>
              <w:rPr>
                <w:rFonts w:eastAsia="Calibri"/>
                <w:b/>
                <w:i/>
                <w:color w:val="000000" w:themeColor="text1"/>
                <w:sz w:val="24"/>
                <w:szCs w:val="24"/>
                <w:lang w:eastAsia="en-US"/>
              </w:rPr>
              <w:t xml:space="preserve"> по высоте согласно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w:t>
            </w:r>
            <w:r w:rsidRPr="00D878C3">
              <w:rPr>
                <w:rFonts w:eastAsia="Calibri"/>
                <w:b/>
                <w:i/>
                <w:color w:val="000000" w:themeColor="text1"/>
                <w:sz w:val="24"/>
                <w:szCs w:val="24"/>
                <w:lang w:eastAsia="en-US"/>
              </w:rPr>
              <w:t>.</w:t>
            </w:r>
          </w:p>
          <w:p w:rsidR="00D975E3" w:rsidRPr="00D8229E" w:rsidRDefault="00D975E3" w:rsidP="00D975E3">
            <w:pPr>
              <w:widowControl w:val="0"/>
              <w:adjustRightInd w:val="0"/>
              <w:jc w:val="both"/>
              <w:outlineLvl w:val="0"/>
              <w:rPr>
                <w:rFonts w:eastAsia="Calibri"/>
                <w:color w:val="000000" w:themeColor="text1"/>
                <w:sz w:val="24"/>
                <w:szCs w:val="24"/>
                <w:lang w:eastAsia="en-US"/>
              </w:rPr>
            </w:pPr>
            <w:r>
              <w:rPr>
                <w:rFonts w:eastAsia="Calibri"/>
                <w:color w:val="000000" w:themeColor="text1"/>
                <w:sz w:val="24"/>
                <w:szCs w:val="24"/>
                <w:lang w:eastAsia="en-US"/>
              </w:rPr>
              <w:t xml:space="preserve">Высота прихваток должна обеспечивать возможность полного их переплавления в процессе сварки. </w:t>
            </w:r>
          </w:p>
          <w:p w:rsidR="00D975E3" w:rsidRPr="00D878C3" w:rsidRDefault="00D975E3" w:rsidP="00D975E3">
            <w:pPr>
              <w:autoSpaceDE/>
              <w:autoSpaceDN/>
              <w:jc w:val="both"/>
              <w:rPr>
                <w:rFonts w:eastAsia="Calibri"/>
                <w:b/>
                <w:i/>
                <w:color w:val="000000" w:themeColor="text1"/>
                <w:sz w:val="24"/>
                <w:szCs w:val="24"/>
                <w:lang w:eastAsia="en-US"/>
              </w:rPr>
            </w:pPr>
            <w:r>
              <w:rPr>
                <w:rFonts w:eastAsia="Calibri"/>
                <w:b/>
                <w:i/>
                <w:color w:val="000000" w:themeColor="text1"/>
                <w:sz w:val="24"/>
                <w:szCs w:val="24"/>
                <w:lang w:eastAsia="en-US"/>
              </w:rPr>
              <w:t>К</w:t>
            </w:r>
            <w:r w:rsidRPr="00D878C3">
              <w:rPr>
                <w:rFonts w:eastAsia="Calibri"/>
                <w:b/>
                <w:i/>
                <w:color w:val="000000" w:themeColor="text1"/>
                <w:sz w:val="24"/>
                <w:szCs w:val="24"/>
                <w:lang w:eastAsia="en-US"/>
              </w:rPr>
              <w:t xml:space="preserve">онтролировать </w:t>
            </w:r>
            <w:r>
              <w:rPr>
                <w:rFonts w:eastAsia="Calibri"/>
                <w:b/>
                <w:i/>
                <w:color w:val="000000" w:themeColor="text1"/>
                <w:sz w:val="24"/>
                <w:szCs w:val="24"/>
                <w:lang w:eastAsia="en-US"/>
              </w:rPr>
              <w:t xml:space="preserve">в соединении С17 смещение кромок, </w:t>
            </w:r>
            <w:r w:rsidRPr="00D878C3">
              <w:rPr>
                <w:rFonts w:eastAsia="Calibri"/>
                <w:b/>
                <w:i/>
                <w:color w:val="000000" w:themeColor="text1"/>
                <w:sz w:val="24"/>
                <w:szCs w:val="24"/>
                <w:lang w:eastAsia="en-US"/>
              </w:rPr>
              <w:t>зазор, количество и размеры прихваток.</w:t>
            </w:r>
          </w:p>
          <w:p w:rsidR="00D975E3" w:rsidRPr="003A5983" w:rsidRDefault="00D975E3" w:rsidP="00D975E3">
            <w:pPr>
              <w:widowControl w:val="0"/>
              <w:adjustRightInd w:val="0"/>
              <w:jc w:val="both"/>
              <w:rPr>
                <w:rFonts w:eastAsia="Calibri"/>
                <w:color w:val="000000" w:themeColor="text1"/>
                <w:sz w:val="24"/>
                <w:szCs w:val="24"/>
                <w:lang w:eastAsia="en-US"/>
              </w:rPr>
            </w:pPr>
            <w:r w:rsidRPr="00D878C3">
              <w:rPr>
                <w:sz w:val="24"/>
                <w:szCs w:val="24"/>
              </w:rPr>
              <w:t xml:space="preserve">Доложить эксперту </w:t>
            </w:r>
            <w:r w:rsidR="009618F1">
              <w:rPr>
                <w:sz w:val="24"/>
                <w:szCs w:val="24"/>
              </w:rPr>
              <w:t>об окончании операции</w:t>
            </w:r>
          </w:p>
        </w:tc>
        <w:tc>
          <w:tcPr>
            <w:tcW w:w="1039" w:type="pct"/>
            <w:shd w:val="clear" w:color="auto" w:fill="auto"/>
          </w:tcPr>
          <w:p w:rsidR="00D975E3" w:rsidRPr="00883873" w:rsidRDefault="00D975E3" w:rsidP="00D975E3">
            <w:pPr>
              <w:widowControl w:val="0"/>
              <w:adjustRightInd w:val="0"/>
              <w:jc w:val="both"/>
              <w:outlineLvl w:val="0"/>
              <w:rPr>
                <w:sz w:val="24"/>
                <w:szCs w:val="24"/>
              </w:rPr>
            </w:pPr>
            <w:r w:rsidRPr="00883873">
              <w:rPr>
                <w:sz w:val="24"/>
                <w:szCs w:val="24"/>
              </w:rPr>
              <w:t>Сварочный аппарат в комплекте, стол сварщика, приспособление для сборки, маска сварщика, очки защитные, средства индивидуальной защиты, стальная щетка, угловая шлиф-машинка, молоток сварщика, шаблон сварщика универсальный УШС 3, штангенциркуль, линейка, напильники</w:t>
            </w:r>
          </w:p>
          <w:p w:rsidR="00D975E3" w:rsidRPr="00184498" w:rsidRDefault="00D975E3" w:rsidP="00D975E3">
            <w:pPr>
              <w:autoSpaceDE/>
              <w:autoSpaceDN/>
              <w:jc w:val="center"/>
              <w:rPr>
                <w:rFonts w:eastAsia="Calibri"/>
                <w:color w:val="000000" w:themeColor="text1"/>
                <w:sz w:val="24"/>
                <w:szCs w:val="24"/>
                <w:highlight w:val="yellow"/>
                <w:lang w:eastAsia="en-US"/>
              </w:rPr>
            </w:pPr>
          </w:p>
          <w:p w:rsidR="00D975E3" w:rsidRPr="00184498" w:rsidRDefault="00D975E3" w:rsidP="00D975E3">
            <w:pPr>
              <w:autoSpaceDE/>
              <w:autoSpaceDN/>
              <w:jc w:val="center"/>
              <w:rPr>
                <w:rFonts w:eastAsia="Calibri"/>
                <w:color w:val="000000" w:themeColor="text1"/>
                <w:sz w:val="24"/>
                <w:szCs w:val="24"/>
                <w:highlight w:val="yellow"/>
                <w:lang w:eastAsia="en-US"/>
              </w:rPr>
            </w:pPr>
          </w:p>
        </w:tc>
      </w:tr>
      <w:tr w:rsidR="00FE3D2F" w:rsidRPr="00D878C3" w:rsidTr="00D37CE9">
        <w:tc>
          <w:tcPr>
            <w:tcW w:w="183" w:type="pct"/>
            <w:shd w:val="clear" w:color="auto" w:fill="auto"/>
          </w:tcPr>
          <w:p w:rsidR="00D975E3" w:rsidRPr="00D878C3" w:rsidRDefault="00A05A84"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lastRenderedPageBreak/>
              <w:t>3</w:t>
            </w:r>
          </w:p>
        </w:tc>
        <w:tc>
          <w:tcPr>
            <w:tcW w:w="558" w:type="pct"/>
            <w:shd w:val="clear" w:color="auto" w:fill="auto"/>
          </w:tcPr>
          <w:p w:rsidR="00D975E3" w:rsidRPr="00A23CEE" w:rsidRDefault="00D975E3" w:rsidP="00D975E3">
            <w:pPr>
              <w:autoSpaceDE/>
              <w:autoSpaceDN/>
              <w:jc w:val="center"/>
              <w:rPr>
                <w:rFonts w:eastAsia="Calibri"/>
                <w:b/>
                <w:color w:val="000000" w:themeColor="text1"/>
                <w:sz w:val="24"/>
                <w:szCs w:val="24"/>
                <w:lang w:eastAsia="en-US"/>
              </w:rPr>
            </w:pPr>
            <w:r w:rsidRPr="00A23CEE">
              <w:rPr>
                <w:rFonts w:eastAsia="Calibri"/>
                <w:b/>
                <w:color w:val="000000" w:themeColor="text1"/>
                <w:sz w:val="24"/>
                <w:szCs w:val="24"/>
                <w:lang w:eastAsia="en-US"/>
              </w:rPr>
              <w:t>Сварка</w:t>
            </w:r>
          </w:p>
        </w:tc>
        <w:tc>
          <w:tcPr>
            <w:tcW w:w="3220" w:type="pct"/>
            <w:shd w:val="clear" w:color="auto" w:fill="auto"/>
          </w:tcPr>
          <w:p w:rsidR="00D975E3" w:rsidRPr="00D878C3" w:rsidRDefault="00D975E3" w:rsidP="00D975E3">
            <w:pPr>
              <w:widowControl w:val="0"/>
              <w:adjustRightInd w:val="0"/>
              <w:jc w:val="both"/>
              <w:outlineLvl w:val="0"/>
              <w:rPr>
                <w:b/>
                <w:i/>
                <w:sz w:val="24"/>
                <w:szCs w:val="24"/>
              </w:rPr>
            </w:pPr>
            <w:r w:rsidRPr="00D878C3">
              <w:rPr>
                <w:b/>
                <w:i/>
                <w:sz w:val="24"/>
                <w:szCs w:val="24"/>
              </w:rPr>
              <w:t xml:space="preserve"> Определить необходим</w:t>
            </w:r>
            <w:r>
              <w:rPr>
                <w:b/>
                <w:i/>
                <w:sz w:val="24"/>
                <w:szCs w:val="24"/>
              </w:rPr>
              <w:t>ые</w:t>
            </w:r>
            <w:r w:rsidRPr="00D878C3">
              <w:rPr>
                <w:b/>
                <w:i/>
                <w:sz w:val="24"/>
                <w:szCs w:val="24"/>
              </w:rPr>
              <w:t xml:space="preserve"> пространственн</w:t>
            </w:r>
            <w:r>
              <w:rPr>
                <w:b/>
                <w:i/>
                <w:sz w:val="24"/>
                <w:szCs w:val="24"/>
              </w:rPr>
              <w:t>ы</w:t>
            </w:r>
            <w:r w:rsidRPr="00D878C3">
              <w:rPr>
                <w:b/>
                <w:i/>
                <w:sz w:val="24"/>
                <w:szCs w:val="24"/>
              </w:rPr>
              <w:t>е положени</w:t>
            </w:r>
            <w:r>
              <w:rPr>
                <w:b/>
                <w:i/>
                <w:sz w:val="24"/>
                <w:szCs w:val="24"/>
              </w:rPr>
              <w:t>я</w:t>
            </w:r>
            <w:r w:rsidRPr="00D878C3">
              <w:rPr>
                <w:b/>
                <w:i/>
                <w:sz w:val="24"/>
                <w:szCs w:val="24"/>
              </w:rPr>
              <w:t xml:space="preserve"> сварн</w:t>
            </w:r>
            <w:r>
              <w:rPr>
                <w:b/>
                <w:i/>
                <w:sz w:val="24"/>
                <w:szCs w:val="24"/>
              </w:rPr>
              <w:t>ых</w:t>
            </w:r>
            <w:r w:rsidRPr="00D878C3">
              <w:rPr>
                <w:b/>
                <w:i/>
                <w:sz w:val="24"/>
                <w:szCs w:val="24"/>
              </w:rPr>
              <w:t xml:space="preserve"> шв</w:t>
            </w:r>
            <w:r>
              <w:rPr>
                <w:b/>
                <w:i/>
                <w:sz w:val="24"/>
                <w:szCs w:val="24"/>
              </w:rPr>
              <w:t xml:space="preserve">овС8 и С17 </w:t>
            </w:r>
            <w:r w:rsidRPr="00D878C3">
              <w:rPr>
                <w:b/>
                <w:i/>
                <w:sz w:val="24"/>
                <w:szCs w:val="24"/>
              </w:rPr>
              <w:t>пр</w:t>
            </w:r>
            <w:r>
              <w:rPr>
                <w:b/>
                <w:i/>
                <w:sz w:val="24"/>
                <w:szCs w:val="24"/>
              </w:rPr>
              <w:t>и сварке элементов конструкции изделия</w:t>
            </w:r>
            <w:r w:rsidRPr="00D878C3">
              <w:rPr>
                <w:b/>
                <w:i/>
                <w:sz w:val="24"/>
                <w:szCs w:val="24"/>
              </w:rPr>
              <w:t>.</w:t>
            </w:r>
          </w:p>
          <w:p w:rsidR="009618F1" w:rsidRDefault="009618F1" w:rsidP="00D975E3">
            <w:pPr>
              <w:widowControl w:val="0"/>
              <w:adjustRightInd w:val="0"/>
              <w:jc w:val="both"/>
              <w:outlineLvl w:val="0"/>
              <w:rPr>
                <w:b/>
                <w:sz w:val="24"/>
                <w:szCs w:val="24"/>
              </w:rPr>
            </w:pPr>
          </w:p>
          <w:p w:rsidR="00D975E3" w:rsidRPr="00794208" w:rsidRDefault="00D975E3" w:rsidP="00D975E3">
            <w:pPr>
              <w:widowControl w:val="0"/>
              <w:adjustRightInd w:val="0"/>
              <w:jc w:val="both"/>
              <w:outlineLvl w:val="0"/>
              <w:rPr>
                <w:rFonts w:eastAsia="Calibri"/>
                <w:b/>
                <w:i/>
                <w:color w:val="000000" w:themeColor="text1"/>
                <w:sz w:val="24"/>
                <w:szCs w:val="24"/>
                <w:lang w:eastAsia="en-US"/>
              </w:rPr>
            </w:pPr>
            <w:r w:rsidRPr="00D878C3">
              <w:rPr>
                <w:b/>
                <w:i/>
                <w:sz w:val="24"/>
                <w:szCs w:val="24"/>
              </w:rPr>
              <w:t>Определить необходимость выполнения подогрева металла</w:t>
            </w:r>
            <w:r>
              <w:rPr>
                <w:rFonts w:eastAsia="Calibri"/>
                <w:b/>
                <w:i/>
                <w:color w:val="000000" w:themeColor="text1"/>
                <w:sz w:val="24"/>
                <w:szCs w:val="24"/>
                <w:lang w:eastAsia="en-US"/>
              </w:rPr>
              <w:t xml:space="preserve">согласно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w:t>
            </w:r>
            <w:r w:rsidRPr="00D878C3">
              <w:rPr>
                <w:b/>
                <w:i/>
                <w:sz w:val="24"/>
                <w:szCs w:val="24"/>
              </w:rPr>
              <w:t>.</w:t>
            </w:r>
          </w:p>
          <w:p w:rsidR="00D975E3" w:rsidRPr="00D878C3" w:rsidRDefault="00D975E3" w:rsidP="00D975E3">
            <w:pPr>
              <w:widowControl w:val="0"/>
              <w:adjustRightInd w:val="0"/>
              <w:rPr>
                <w:rFonts w:eastAsia="Calibri"/>
                <w:sz w:val="24"/>
                <w:szCs w:val="24"/>
              </w:rPr>
            </w:pPr>
            <w:r w:rsidRPr="00D878C3">
              <w:rPr>
                <w:sz w:val="24"/>
                <w:szCs w:val="24"/>
              </w:rPr>
              <w:t xml:space="preserve">При </w:t>
            </w:r>
            <w:r>
              <w:rPr>
                <w:sz w:val="24"/>
                <w:szCs w:val="24"/>
              </w:rPr>
              <w:t xml:space="preserve">толщине металла в месте сварки до 100 мм </w:t>
            </w:r>
            <w:r w:rsidRPr="00D878C3">
              <w:rPr>
                <w:rFonts w:eastAsia="Calibri"/>
                <w:sz w:val="24"/>
                <w:szCs w:val="24"/>
              </w:rPr>
              <w:t xml:space="preserve">подогрев не выполняется. </w:t>
            </w:r>
          </w:p>
          <w:p w:rsidR="00D975E3" w:rsidRDefault="00D975E3" w:rsidP="00D975E3">
            <w:pPr>
              <w:widowControl w:val="0"/>
              <w:adjustRightInd w:val="0"/>
              <w:jc w:val="both"/>
              <w:rPr>
                <w:sz w:val="24"/>
                <w:szCs w:val="24"/>
              </w:rPr>
            </w:pPr>
            <w:r w:rsidRPr="00D878C3">
              <w:rPr>
                <w:sz w:val="24"/>
                <w:szCs w:val="24"/>
              </w:rPr>
              <w:t>Доложить эксперту о необходимости выполнения подогрева металла</w:t>
            </w:r>
          </w:p>
          <w:p w:rsidR="009618F1" w:rsidRDefault="009618F1" w:rsidP="00D975E3">
            <w:pPr>
              <w:widowControl w:val="0"/>
              <w:adjustRightInd w:val="0"/>
              <w:jc w:val="both"/>
              <w:outlineLvl w:val="0"/>
              <w:rPr>
                <w:b/>
                <w:i/>
                <w:sz w:val="24"/>
                <w:szCs w:val="24"/>
              </w:rPr>
            </w:pPr>
          </w:p>
          <w:p w:rsidR="00D975E3" w:rsidRPr="00794208" w:rsidRDefault="00D975E3" w:rsidP="00D975E3">
            <w:pPr>
              <w:widowControl w:val="0"/>
              <w:adjustRightInd w:val="0"/>
              <w:jc w:val="both"/>
              <w:outlineLvl w:val="0"/>
              <w:rPr>
                <w:rFonts w:eastAsia="Calibri"/>
                <w:b/>
                <w:i/>
                <w:color w:val="000000" w:themeColor="text1"/>
                <w:sz w:val="24"/>
                <w:szCs w:val="24"/>
                <w:lang w:eastAsia="en-US"/>
              </w:rPr>
            </w:pPr>
            <w:r>
              <w:rPr>
                <w:b/>
                <w:i/>
                <w:sz w:val="24"/>
                <w:szCs w:val="24"/>
              </w:rPr>
              <w:t xml:space="preserve">Установить конструкцию в необходимое положение (Г) для сварки соединения С8 </w:t>
            </w:r>
            <w:r>
              <w:rPr>
                <w:rFonts w:eastAsia="Calibri"/>
                <w:b/>
                <w:i/>
                <w:color w:val="000000" w:themeColor="text1"/>
                <w:sz w:val="24"/>
                <w:szCs w:val="24"/>
                <w:lang w:eastAsia="en-US"/>
              </w:rPr>
              <w:t xml:space="preserve">согласно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 </w:t>
            </w:r>
            <w:r>
              <w:rPr>
                <w:b/>
                <w:i/>
                <w:sz w:val="24"/>
                <w:szCs w:val="24"/>
              </w:rPr>
              <w:t xml:space="preserve">и прихватить.  </w:t>
            </w:r>
          </w:p>
          <w:p w:rsidR="00D975E3" w:rsidRDefault="00D975E3" w:rsidP="00D975E3">
            <w:pPr>
              <w:widowControl w:val="0"/>
              <w:adjustRightInd w:val="0"/>
              <w:jc w:val="both"/>
              <w:outlineLvl w:val="0"/>
              <w:rPr>
                <w:b/>
                <w:i/>
                <w:sz w:val="24"/>
                <w:szCs w:val="24"/>
              </w:rPr>
            </w:pPr>
            <w:r w:rsidRPr="00D878C3">
              <w:rPr>
                <w:b/>
                <w:i/>
                <w:sz w:val="24"/>
                <w:szCs w:val="24"/>
              </w:rPr>
              <w:t xml:space="preserve">Сварить </w:t>
            </w:r>
            <w:r>
              <w:rPr>
                <w:rFonts w:eastAsia="Calibri"/>
                <w:b/>
                <w:i/>
                <w:color w:val="000000" w:themeColor="text1"/>
                <w:sz w:val="24"/>
                <w:szCs w:val="24"/>
                <w:lang w:eastAsia="en-US"/>
              </w:rPr>
              <w:t>соединение С8</w:t>
            </w:r>
            <w:r>
              <w:rPr>
                <w:b/>
                <w:i/>
                <w:sz w:val="24"/>
                <w:szCs w:val="24"/>
              </w:rPr>
              <w:t xml:space="preserve"> в направлении от середины к кра</w:t>
            </w:r>
            <w:r w:rsidR="008C1A96">
              <w:rPr>
                <w:b/>
                <w:i/>
                <w:sz w:val="24"/>
                <w:szCs w:val="24"/>
              </w:rPr>
              <w:t>ю конструкции</w:t>
            </w:r>
            <w:r>
              <w:rPr>
                <w:b/>
                <w:i/>
                <w:sz w:val="24"/>
                <w:szCs w:val="24"/>
              </w:rPr>
              <w:t xml:space="preserve"> «на проход» </w:t>
            </w:r>
            <w:r w:rsidRPr="00D878C3">
              <w:rPr>
                <w:b/>
                <w:i/>
                <w:sz w:val="24"/>
                <w:szCs w:val="24"/>
              </w:rPr>
              <w:t>согласно чертежу.</w:t>
            </w:r>
          </w:p>
          <w:p w:rsidR="00D975E3" w:rsidRPr="00645150" w:rsidRDefault="00D975E3" w:rsidP="00D975E3">
            <w:pPr>
              <w:autoSpaceDE/>
              <w:autoSpaceDN/>
              <w:jc w:val="both"/>
              <w:rPr>
                <w:rFonts w:eastAsia="Calibri"/>
                <w:color w:val="000000" w:themeColor="text1"/>
                <w:sz w:val="24"/>
                <w:szCs w:val="24"/>
                <w:lang w:eastAsia="en-US"/>
              </w:rPr>
            </w:pPr>
            <w:r>
              <w:rPr>
                <w:rFonts w:eastAsia="Calibri"/>
                <w:color w:val="000000" w:themeColor="text1"/>
                <w:sz w:val="24"/>
                <w:szCs w:val="24"/>
                <w:lang w:eastAsia="en-US"/>
              </w:rPr>
              <w:t xml:space="preserve">Сварку корневого слояшва </w:t>
            </w:r>
            <w:r w:rsidRPr="00D878C3">
              <w:rPr>
                <w:rFonts w:eastAsia="Calibri"/>
                <w:color w:val="000000" w:themeColor="text1"/>
                <w:sz w:val="24"/>
                <w:szCs w:val="24"/>
                <w:lang w:eastAsia="en-US"/>
              </w:rPr>
              <w:t xml:space="preserve">выполнять с полным проваром. </w:t>
            </w:r>
          </w:p>
          <w:p w:rsidR="00D975E3" w:rsidRPr="00536A67" w:rsidRDefault="00D975E3" w:rsidP="00D975E3">
            <w:pPr>
              <w:widowControl w:val="0"/>
              <w:adjustRightInd w:val="0"/>
              <w:jc w:val="both"/>
              <w:outlineLvl w:val="0"/>
              <w:rPr>
                <w:sz w:val="24"/>
                <w:szCs w:val="24"/>
              </w:rPr>
            </w:pPr>
            <w:r w:rsidRPr="00536A67">
              <w:rPr>
                <w:sz w:val="24"/>
                <w:szCs w:val="24"/>
              </w:rPr>
              <w:t xml:space="preserve">Сварку шва в горизонтальном положении производить с наклоном </w:t>
            </w:r>
            <w:r>
              <w:rPr>
                <w:sz w:val="24"/>
                <w:szCs w:val="24"/>
              </w:rPr>
              <w:t>горелки от вертикальной плоскости под углом 70</w:t>
            </w:r>
            <w:r>
              <w:rPr>
                <w:rFonts w:ascii="Times New Roman CYR" w:eastAsia="Calibri" w:hAnsi="Times New Roman CYR" w:cs="Times New Roman CYR"/>
                <w:sz w:val="24"/>
                <w:szCs w:val="24"/>
              </w:rPr>
              <w:t>°</w:t>
            </w:r>
            <w:r>
              <w:rPr>
                <w:rFonts w:ascii="Times New Roman CYR" w:eastAsia="Calibri" w:hAnsi="Times New Roman CYR" w:cs="Times New Roman CYR"/>
                <w:sz w:val="24"/>
                <w:szCs w:val="24"/>
                <w:vertAlign w:val="superscript"/>
              </w:rPr>
              <w:t>+5</w:t>
            </w:r>
            <w:r w:rsidRPr="008F20E9">
              <w:rPr>
                <w:rFonts w:ascii="Times New Roman CYR" w:eastAsia="Calibri" w:hAnsi="Times New Roman CYR" w:cs="Times New Roman CYR"/>
                <w:sz w:val="24"/>
                <w:szCs w:val="24"/>
                <w:vertAlign w:val="superscript"/>
              </w:rPr>
              <w:t>°</w:t>
            </w:r>
            <w:r>
              <w:rPr>
                <w:sz w:val="24"/>
                <w:szCs w:val="24"/>
              </w:rPr>
              <w:t xml:space="preserve">. </w:t>
            </w:r>
          </w:p>
          <w:p w:rsidR="00D975E3" w:rsidRDefault="00D975E3" w:rsidP="00D975E3">
            <w:pPr>
              <w:widowControl w:val="0"/>
              <w:adjustRightInd w:val="0"/>
              <w:jc w:val="both"/>
              <w:outlineLvl w:val="0"/>
              <w:rPr>
                <w:b/>
                <w:i/>
                <w:sz w:val="24"/>
                <w:szCs w:val="24"/>
              </w:rPr>
            </w:pPr>
            <w:r>
              <w:rPr>
                <w:b/>
                <w:i/>
                <w:sz w:val="24"/>
                <w:szCs w:val="24"/>
              </w:rPr>
              <w:t xml:space="preserve">Установить конструкцию в необходимое положение (В1) для сварки соединения С17 </w:t>
            </w:r>
            <w:r>
              <w:rPr>
                <w:rFonts w:eastAsia="Calibri"/>
                <w:b/>
                <w:i/>
                <w:color w:val="000000" w:themeColor="text1"/>
                <w:sz w:val="24"/>
                <w:szCs w:val="24"/>
                <w:lang w:eastAsia="en-US"/>
              </w:rPr>
              <w:t xml:space="preserve">согласно </w:t>
            </w:r>
            <w:r w:rsidRPr="00D878C3">
              <w:rPr>
                <w:rFonts w:eastAsia="Calibri"/>
                <w:b/>
                <w:i/>
                <w:color w:val="000000" w:themeColor="text1"/>
                <w:sz w:val="24"/>
                <w:szCs w:val="24"/>
                <w:lang w:eastAsia="en-US"/>
              </w:rPr>
              <w:t>ТК</w:t>
            </w:r>
            <w:r>
              <w:rPr>
                <w:rFonts w:eastAsia="Calibri"/>
                <w:b/>
                <w:i/>
                <w:color w:val="000000" w:themeColor="text1"/>
                <w:sz w:val="24"/>
                <w:szCs w:val="24"/>
                <w:lang w:eastAsia="en-US"/>
              </w:rPr>
              <w:t xml:space="preserve"> сборки и МП сварки, </w:t>
            </w:r>
            <w:r>
              <w:rPr>
                <w:b/>
                <w:i/>
                <w:sz w:val="24"/>
                <w:szCs w:val="24"/>
              </w:rPr>
              <w:t>и прихватить.</w:t>
            </w:r>
          </w:p>
          <w:p w:rsidR="00D975E3" w:rsidRDefault="00D975E3" w:rsidP="00D975E3">
            <w:pPr>
              <w:widowControl w:val="0"/>
              <w:adjustRightInd w:val="0"/>
              <w:jc w:val="both"/>
              <w:outlineLvl w:val="0"/>
              <w:rPr>
                <w:b/>
                <w:i/>
                <w:sz w:val="24"/>
                <w:szCs w:val="24"/>
              </w:rPr>
            </w:pPr>
            <w:r w:rsidRPr="00D878C3">
              <w:rPr>
                <w:b/>
                <w:i/>
                <w:sz w:val="24"/>
                <w:szCs w:val="24"/>
              </w:rPr>
              <w:t xml:space="preserve">Сварить </w:t>
            </w:r>
            <w:r>
              <w:rPr>
                <w:rFonts w:eastAsia="Calibri"/>
                <w:b/>
                <w:i/>
                <w:color w:val="000000" w:themeColor="text1"/>
                <w:sz w:val="24"/>
                <w:szCs w:val="24"/>
                <w:lang w:eastAsia="en-US"/>
              </w:rPr>
              <w:t>соединение С17</w:t>
            </w:r>
            <w:r>
              <w:rPr>
                <w:b/>
                <w:i/>
                <w:sz w:val="24"/>
                <w:szCs w:val="24"/>
              </w:rPr>
              <w:t xml:space="preserve"> в направлении снизу-вверх </w:t>
            </w:r>
            <w:r w:rsidRPr="00D878C3">
              <w:rPr>
                <w:b/>
                <w:i/>
                <w:sz w:val="24"/>
                <w:szCs w:val="24"/>
              </w:rPr>
              <w:t>согласно чертежу.</w:t>
            </w:r>
          </w:p>
          <w:p w:rsidR="00D975E3" w:rsidRPr="00645150" w:rsidRDefault="00D975E3" w:rsidP="00D975E3">
            <w:pPr>
              <w:autoSpaceDE/>
              <w:autoSpaceDN/>
              <w:jc w:val="both"/>
              <w:rPr>
                <w:rFonts w:eastAsia="Calibri"/>
                <w:color w:val="000000" w:themeColor="text1"/>
                <w:sz w:val="24"/>
                <w:szCs w:val="24"/>
                <w:lang w:eastAsia="en-US"/>
              </w:rPr>
            </w:pPr>
            <w:r>
              <w:rPr>
                <w:rFonts w:eastAsia="Calibri"/>
                <w:color w:val="000000" w:themeColor="text1"/>
                <w:sz w:val="24"/>
                <w:szCs w:val="24"/>
                <w:lang w:eastAsia="en-US"/>
              </w:rPr>
              <w:t xml:space="preserve">Сварку корневого слояшва </w:t>
            </w:r>
            <w:r w:rsidRPr="00D878C3">
              <w:rPr>
                <w:rFonts w:eastAsia="Calibri"/>
                <w:color w:val="000000" w:themeColor="text1"/>
                <w:sz w:val="24"/>
                <w:szCs w:val="24"/>
                <w:lang w:eastAsia="en-US"/>
              </w:rPr>
              <w:t xml:space="preserve">выполнять с полным проваром. </w:t>
            </w:r>
          </w:p>
          <w:p w:rsidR="00D975E3" w:rsidRDefault="00D975E3" w:rsidP="00D975E3">
            <w:pPr>
              <w:widowControl w:val="0"/>
              <w:adjustRightInd w:val="0"/>
              <w:jc w:val="both"/>
              <w:outlineLvl w:val="0"/>
              <w:rPr>
                <w:sz w:val="24"/>
                <w:szCs w:val="24"/>
              </w:rPr>
            </w:pPr>
            <w:r>
              <w:rPr>
                <w:sz w:val="24"/>
                <w:szCs w:val="24"/>
              </w:rPr>
              <w:t>Сварку вертикального шва производить с наклоном горелки от вертикальной стенки под углом 35</w:t>
            </w:r>
            <w:r>
              <w:rPr>
                <w:rFonts w:ascii="Times New Roman CYR" w:eastAsia="Calibri" w:hAnsi="Times New Roman CYR" w:cs="Times New Roman CYR"/>
                <w:sz w:val="24"/>
                <w:szCs w:val="24"/>
              </w:rPr>
              <w:t>°</w:t>
            </w:r>
            <w:r>
              <w:rPr>
                <w:rFonts w:ascii="Times New Roman CYR" w:eastAsia="Calibri" w:hAnsi="Times New Roman CYR" w:cs="Times New Roman CYR"/>
                <w:sz w:val="24"/>
                <w:szCs w:val="24"/>
                <w:vertAlign w:val="superscript"/>
              </w:rPr>
              <w:t>+5</w:t>
            </w:r>
            <w:r w:rsidRPr="008F20E9">
              <w:rPr>
                <w:rFonts w:ascii="Times New Roman CYR" w:eastAsia="Calibri" w:hAnsi="Times New Roman CYR" w:cs="Times New Roman CYR"/>
                <w:sz w:val="24"/>
                <w:szCs w:val="24"/>
                <w:vertAlign w:val="superscript"/>
              </w:rPr>
              <w:t>°</w:t>
            </w:r>
            <w:r>
              <w:rPr>
                <w:sz w:val="24"/>
                <w:szCs w:val="24"/>
              </w:rPr>
              <w:t>.</w:t>
            </w:r>
          </w:p>
          <w:p w:rsidR="00D975E3" w:rsidRDefault="00D975E3" w:rsidP="00D975E3">
            <w:pPr>
              <w:widowControl w:val="0"/>
              <w:adjustRightInd w:val="0"/>
              <w:jc w:val="both"/>
              <w:outlineLvl w:val="0"/>
              <w:rPr>
                <w:sz w:val="24"/>
                <w:szCs w:val="24"/>
              </w:rPr>
            </w:pPr>
          </w:p>
          <w:p w:rsidR="00D975E3" w:rsidRPr="00845041" w:rsidRDefault="00D975E3" w:rsidP="00D975E3">
            <w:pPr>
              <w:widowControl w:val="0"/>
              <w:adjustRightInd w:val="0"/>
              <w:jc w:val="both"/>
              <w:outlineLvl w:val="0"/>
              <w:rPr>
                <w:sz w:val="24"/>
                <w:szCs w:val="24"/>
              </w:rPr>
            </w:pPr>
            <w:r w:rsidRPr="00845041">
              <w:rPr>
                <w:sz w:val="24"/>
                <w:szCs w:val="24"/>
              </w:rPr>
              <w:t>Положение горелки и её размещение должны обеспечивать устойчивость процесса, надёжность газовой защиты сварочной ванны от воздуха, оптимальную форму шва, возможность наблюдения за процессом сварки.</w:t>
            </w:r>
          </w:p>
          <w:p w:rsidR="00D975E3" w:rsidRPr="00845041" w:rsidRDefault="00D975E3" w:rsidP="00D975E3">
            <w:pPr>
              <w:widowControl w:val="0"/>
              <w:adjustRightInd w:val="0"/>
              <w:jc w:val="both"/>
              <w:outlineLvl w:val="0"/>
              <w:rPr>
                <w:sz w:val="24"/>
                <w:szCs w:val="24"/>
              </w:rPr>
            </w:pPr>
            <w:r w:rsidRPr="00845041">
              <w:rPr>
                <w:sz w:val="24"/>
                <w:szCs w:val="24"/>
              </w:rPr>
              <w:t>Зажигание сварочной дуги вне разделки не допускается. Кратеры должны быть заплавлены. Выводить кратер на основной металл запрещается.</w:t>
            </w:r>
          </w:p>
          <w:p w:rsidR="00D975E3" w:rsidRPr="00845041" w:rsidRDefault="00D975E3" w:rsidP="00D975E3">
            <w:pPr>
              <w:widowControl w:val="0"/>
              <w:adjustRightInd w:val="0"/>
              <w:jc w:val="both"/>
              <w:outlineLvl w:val="0"/>
              <w:rPr>
                <w:sz w:val="24"/>
                <w:szCs w:val="24"/>
              </w:rPr>
            </w:pPr>
            <w:r w:rsidRPr="00845041">
              <w:rPr>
                <w:sz w:val="24"/>
                <w:szCs w:val="24"/>
              </w:rPr>
              <w:t>Горелку вдоль шва перемещать возвратно-поступательно с поперечными колебаниями.</w:t>
            </w:r>
          </w:p>
          <w:p w:rsidR="00D975E3" w:rsidRPr="00845041" w:rsidRDefault="00D975E3" w:rsidP="00D975E3">
            <w:pPr>
              <w:widowControl w:val="0"/>
              <w:adjustRightInd w:val="0"/>
              <w:jc w:val="both"/>
              <w:outlineLvl w:val="0"/>
              <w:rPr>
                <w:sz w:val="24"/>
                <w:szCs w:val="24"/>
              </w:rPr>
            </w:pPr>
            <w:r w:rsidRPr="00845041">
              <w:rPr>
                <w:sz w:val="24"/>
                <w:szCs w:val="24"/>
              </w:rPr>
              <w:t>При многопроходной сварке не допускается совмещение кратеров в одном сечении (участке). Возобновлять сварку после перерыва необходимо с перекрытием кратера предыдущего валика, а зажигание дуги производить на расстоянии 10 – 15 мм от кратера ранее выполненного прохода шва.</w:t>
            </w:r>
          </w:p>
          <w:p w:rsidR="009618F1" w:rsidRDefault="009618F1" w:rsidP="00D975E3">
            <w:pPr>
              <w:widowControl w:val="0"/>
              <w:adjustRightInd w:val="0"/>
              <w:jc w:val="both"/>
              <w:rPr>
                <w:sz w:val="24"/>
                <w:szCs w:val="24"/>
              </w:rPr>
            </w:pPr>
          </w:p>
          <w:p w:rsidR="00D975E3" w:rsidRPr="00845041" w:rsidRDefault="00D975E3" w:rsidP="00D975E3">
            <w:pPr>
              <w:widowControl w:val="0"/>
              <w:adjustRightInd w:val="0"/>
              <w:jc w:val="both"/>
              <w:rPr>
                <w:sz w:val="24"/>
                <w:szCs w:val="24"/>
              </w:rPr>
            </w:pPr>
            <w:r w:rsidRPr="00845041">
              <w:rPr>
                <w:sz w:val="24"/>
                <w:szCs w:val="24"/>
              </w:rPr>
              <w:t xml:space="preserve">Доложить эксперту </w:t>
            </w:r>
            <w:r w:rsidR="009618F1">
              <w:rPr>
                <w:sz w:val="24"/>
                <w:szCs w:val="24"/>
              </w:rPr>
              <w:t>об окончании операции</w:t>
            </w:r>
          </w:p>
          <w:p w:rsidR="00D975E3" w:rsidRDefault="00D975E3" w:rsidP="00D975E3">
            <w:pPr>
              <w:widowControl w:val="0"/>
              <w:adjustRightInd w:val="0"/>
              <w:jc w:val="both"/>
              <w:rPr>
                <w:sz w:val="24"/>
                <w:szCs w:val="24"/>
              </w:rPr>
            </w:pPr>
          </w:p>
          <w:p w:rsidR="00084AED" w:rsidRPr="00D878C3" w:rsidRDefault="00084AED" w:rsidP="00D975E3">
            <w:pPr>
              <w:widowControl w:val="0"/>
              <w:adjustRightInd w:val="0"/>
              <w:jc w:val="both"/>
              <w:rPr>
                <w:sz w:val="24"/>
                <w:szCs w:val="24"/>
              </w:rPr>
            </w:pPr>
          </w:p>
        </w:tc>
        <w:tc>
          <w:tcPr>
            <w:tcW w:w="1039" w:type="pct"/>
            <w:shd w:val="clear" w:color="auto" w:fill="auto"/>
          </w:tcPr>
          <w:p w:rsidR="00D975E3" w:rsidRPr="00883873" w:rsidRDefault="00D975E3" w:rsidP="00D975E3">
            <w:pPr>
              <w:widowControl w:val="0"/>
              <w:adjustRightInd w:val="0"/>
              <w:jc w:val="both"/>
              <w:outlineLvl w:val="0"/>
              <w:rPr>
                <w:sz w:val="24"/>
                <w:szCs w:val="24"/>
              </w:rPr>
            </w:pPr>
            <w:r w:rsidRPr="00883873">
              <w:rPr>
                <w:sz w:val="24"/>
                <w:szCs w:val="24"/>
              </w:rPr>
              <w:t>Сварочный аппарат в комплекте, стол сварщика, маска сварщика, очки защитные, средства индивидуальной защиты, стальная щетка, угловая шлиф-машинка, молоток сварщика, шаблон сварщика универсальный УШС 3, штангенциркуль, линейка, напильники</w:t>
            </w:r>
          </w:p>
          <w:p w:rsidR="00D975E3" w:rsidRPr="00184498" w:rsidRDefault="00D975E3" w:rsidP="00D975E3">
            <w:pPr>
              <w:autoSpaceDE/>
              <w:autoSpaceDN/>
              <w:jc w:val="center"/>
              <w:rPr>
                <w:rFonts w:eastAsia="Calibri"/>
                <w:color w:val="000000" w:themeColor="text1"/>
                <w:sz w:val="24"/>
                <w:szCs w:val="24"/>
                <w:highlight w:val="yellow"/>
                <w:lang w:eastAsia="en-US"/>
              </w:rPr>
            </w:pPr>
          </w:p>
          <w:p w:rsidR="00D975E3" w:rsidRPr="00184498" w:rsidRDefault="00D975E3" w:rsidP="00D975E3">
            <w:pPr>
              <w:autoSpaceDE/>
              <w:autoSpaceDN/>
              <w:jc w:val="center"/>
              <w:rPr>
                <w:rFonts w:eastAsia="Calibri"/>
                <w:color w:val="000000" w:themeColor="text1"/>
                <w:sz w:val="24"/>
                <w:szCs w:val="24"/>
                <w:highlight w:val="yellow"/>
                <w:lang w:eastAsia="en-US"/>
              </w:rPr>
            </w:pPr>
          </w:p>
          <w:p w:rsidR="00D975E3" w:rsidRPr="00184498" w:rsidRDefault="00D975E3" w:rsidP="00D975E3">
            <w:pPr>
              <w:autoSpaceDE/>
              <w:autoSpaceDN/>
              <w:jc w:val="center"/>
              <w:rPr>
                <w:rFonts w:eastAsia="Calibri"/>
                <w:color w:val="000000" w:themeColor="text1"/>
                <w:sz w:val="24"/>
                <w:szCs w:val="24"/>
                <w:highlight w:val="yellow"/>
                <w:lang w:eastAsia="en-US"/>
              </w:rPr>
            </w:pPr>
          </w:p>
          <w:p w:rsidR="00D975E3" w:rsidRPr="00184498" w:rsidRDefault="00D975E3" w:rsidP="00D975E3">
            <w:pPr>
              <w:autoSpaceDE/>
              <w:autoSpaceDN/>
              <w:jc w:val="center"/>
              <w:rPr>
                <w:rFonts w:eastAsia="Calibri"/>
                <w:color w:val="000000" w:themeColor="text1"/>
                <w:sz w:val="24"/>
                <w:szCs w:val="24"/>
                <w:highlight w:val="yellow"/>
                <w:lang w:eastAsia="en-US"/>
              </w:rPr>
            </w:pPr>
          </w:p>
        </w:tc>
      </w:tr>
      <w:tr w:rsidR="00FE3D2F" w:rsidRPr="00D878C3" w:rsidTr="00D37CE9">
        <w:tc>
          <w:tcPr>
            <w:tcW w:w="183" w:type="pct"/>
            <w:shd w:val="clear" w:color="auto" w:fill="auto"/>
          </w:tcPr>
          <w:p w:rsidR="00D975E3" w:rsidRPr="00D878C3" w:rsidRDefault="00A05A84"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lastRenderedPageBreak/>
              <w:t>4</w:t>
            </w:r>
          </w:p>
        </w:tc>
        <w:tc>
          <w:tcPr>
            <w:tcW w:w="558" w:type="pct"/>
            <w:shd w:val="clear" w:color="auto" w:fill="auto"/>
          </w:tcPr>
          <w:p w:rsidR="00D975E3" w:rsidRPr="002B3B73" w:rsidRDefault="00D975E3" w:rsidP="00D975E3">
            <w:pPr>
              <w:autoSpaceDE/>
              <w:autoSpaceDN/>
              <w:jc w:val="center"/>
              <w:rPr>
                <w:rFonts w:eastAsia="Calibri"/>
                <w:b/>
                <w:color w:val="000000" w:themeColor="text1"/>
                <w:sz w:val="24"/>
                <w:szCs w:val="24"/>
                <w:lang w:eastAsia="en-US"/>
              </w:rPr>
            </w:pPr>
            <w:r>
              <w:rPr>
                <w:rFonts w:eastAsia="Calibri"/>
                <w:b/>
                <w:color w:val="000000" w:themeColor="text1"/>
                <w:sz w:val="24"/>
                <w:szCs w:val="24"/>
                <w:lang w:eastAsia="en-US"/>
              </w:rPr>
              <w:t>Зачистка</w:t>
            </w:r>
            <w:r w:rsidR="00A7185D">
              <w:rPr>
                <w:rFonts w:eastAsia="Calibri"/>
                <w:b/>
                <w:color w:val="000000" w:themeColor="text1"/>
                <w:sz w:val="24"/>
                <w:szCs w:val="24"/>
                <w:lang w:eastAsia="en-US"/>
              </w:rPr>
              <w:t xml:space="preserve"> и маркировка</w:t>
            </w:r>
          </w:p>
        </w:tc>
        <w:tc>
          <w:tcPr>
            <w:tcW w:w="3220" w:type="pct"/>
            <w:shd w:val="clear" w:color="auto" w:fill="auto"/>
          </w:tcPr>
          <w:p w:rsidR="00D975E3" w:rsidRPr="00D878C3" w:rsidRDefault="00D975E3" w:rsidP="00D975E3">
            <w:pPr>
              <w:widowControl w:val="0"/>
              <w:adjustRightInd w:val="0"/>
              <w:jc w:val="both"/>
              <w:rPr>
                <w:b/>
                <w:i/>
                <w:sz w:val="24"/>
                <w:szCs w:val="24"/>
              </w:rPr>
            </w:pPr>
            <w:r w:rsidRPr="00D878C3">
              <w:rPr>
                <w:b/>
                <w:i/>
                <w:sz w:val="24"/>
                <w:szCs w:val="24"/>
              </w:rPr>
              <w:t>Сварн</w:t>
            </w:r>
            <w:r>
              <w:rPr>
                <w:b/>
                <w:i/>
                <w:sz w:val="24"/>
                <w:szCs w:val="24"/>
              </w:rPr>
              <w:t>ые</w:t>
            </w:r>
            <w:r w:rsidRPr="00D878C3">
              <w:rPr>
                <w:b/>
                <w:i/>
                <w:sz w:val="24"/>
                <w:szCs w:val="24"/>
              </w:rPr>
              <w:t xml:space="preserve"> ш</w:t>
            </w:r>
            <w:r>
              <w:rPr>
                <w:b/>
                <w:i/>
                <w:sz w:val="24"/>
                <w:szCs w:val="24"/>
              </w:rPr>
              <w:t>вы</w:t>
            </w:r>
            <w:r w:rsidRPr="00D878C3">
              <w:rPr>
                <w:b/>
                <w:i/>
                <w:sz w:val="24"/>
                <w:szCs w:val="24"/>
              </w:rPr>
              <w:t xml:space="preserve"> и прилегающие к нему поверхности основного металла зачистить стальной щеткой до металлического блеска на ширину не менее 20 мм.</w:t>
            </w:r>
          </w:p>
          <w:p w:rsidR="00D975E3" w:rsidRPr="00D878C3" w:rsidRDefault="00D975E3" w:rsidP="00D975E3">
            <w:pPr>
              <w:widowControl w:val="0"/>
              <w:adjustRightInd w:val="0"/>
              <w:jc w:val="both"/>
              <w:rPr>
                <w:sz w:val="24"/>
                <w:szCs w:val="24"/>
              </w:rPr>
            </w:pPr>
            <w:r w:rsidRPr="00D878C3">
              <w:rPr>
                <w:sz w:val="24"/>
                <w:szCs w:val="24"/>
              </w:rPr>
              <w:t>Усиление шва не снимать!</w:t>
            </w:r>
          </w:p>
          <w:p w:rsidR="00D975E3" w:rsidRPr="00D878C3" w:rsidRDefault="00D975E3" w:rsidP="00D975E3">
            <w:pPr>
              <w:autoSpaceDE/>
              <w:autoSpaceDN/>
              <w:jc w:val="both"/>
              <w:rPr>
                <w:rFonts w:eastAsia="Calibri"/>
                <w:b/>
                <w:i/>
                <w:color w:val="000000" w:themeColor="text1"/>
                <w:sz w:val="24"/>
                <w:szCs w:val="24"/>
                <w:lang w:eastAsia="en-US"/>
              </w:rPr>
            </w:pPr>
            <w:r w:rsidRPr="00D878C3">
              <w:rPr>
                <w:rFonts w:eastAsia="Calibri"/>
                <w:b/>
                <w:i/>
                <w:color w:val="000000" w:themeColor="text1"/>
                <w:sz w:val="24"/>
                <w:szCs w:val="24"/>
                <w:lang w:eastAsia="en-US"/>
              </w:rPr>
              <w:t>Выполнить маркировку сварного соединения несмываемой краской (маркером) на расстоянии 50</w:t>
            </w:r>
            <w:r>
              <w:rPr>
                <w:rFonts w:eastAsia="Calibri"/>
                <w:b/>
                <w:i/>
                <w:color w:val="000000" w:themeColor="text1"/>
                <w:sz w:val="24"/>
                <w:szCs w:val="24"/>
                <w:lang w:eastAsia="en-US"/>
              </w:rPr>
              <w:t xml:space="preserve"> – </w:t>
            </w:r>
            <w:r w:rsidRPr="00D878C3">
              <w:rPr>
                <w:rFonts w:eastAsia="Calibri"/>
                <w:b/>
                <w:i/>
                <w:color w:val="000000" w:themeColor="text1"/>
                <w:sz w:val="24"/>
                <w:szCs w:val="24"/>
                <w:lang w:eastAsia="en-US"/>
              </w:rPr>
              <w:t xml:space="preserve">100 мм от </w:t>
            </w:r>
            <w:r>
              <w:rPr>
                <w:rFonts w:eastAsia="Calibri"/>
                <w:b/>
                <w:i/>
                <w:color w:val="000000" w:themeColor="text1"/>
                <w:sz w:val="24"/>
                <w:szCs w:val="24"/>
                <w:lang w:eastAsia="en-US"/>
              </w:rPr>
              <w:t xml:space="preserve">вертикального </w:t>
            </w:r>
            <w:r w:rsidRPr="00D878C3">
              <w:rPr>
                <w:rFonts w:eastAsia="Calibri"/>
                <w:b/>
                <w:i/>
                <w:color w:val="000000" w:themeColor="text1"/>
                <w:sz w:val="24"/>
                <w:szCs w:val="24"/>
                <w:lang w:eastAsia="en-US"/>
              </w:rPr>
              <w:t>сварного шва.</w:t>
            </w:r>
          </w:p>
          <w:p w:rsidR="00D975E3" w:rsidRPr="00D878C3" w:rsidRDefault="00D975E3" w:rsidP="00D975E3">
            <w:pPr>
              <w:autoSpaceDE/>
              <w:autoSpaceDN/>
              <w:jc w:val="both"/>
              <w:rPr>
                <w:rFonts w:eastAsia="Calibri"/>
                <w:color w:val="000000" w:themeColor="text1"/>
                <w:sz w:val="24"/>
                <w:szCs w:val="24"/>
                <w:lang w:eastAsia="en-US"/>
              </w:rPr>
            </w:pPr>
            <w:r w:rsidRPr="00D878C3">
              <w:rPr>
                <w:rFonts w:eastAsia="Calibri"/>
                <w:color w:val="000000" w:themeColor="text1"/>
                <w:sz w:val="24"/>
                <w:szCs w:val="24"/>
                <w:lang w:eastAsia="en-US"/>
              </w:rPr>
              <w:t xml:space="preserve">Содержание маркировки по указанию эксперта. </w:t>
            </w:r>
          </w:p>
          <w:p w:rsidR="00D975E3" w:rsidRDefault="00D975E3" w:rsidP="00D975E3">
            <w:pPr>
              <w:widowControl w:val="0"/>
              <w:adjustRightInd w:val="0"/>
              <w:jc w:val="both"/>
              <w:rPr>
                <w:sz w:val="24"/>
                <w:szCs w:val="24"/>
              </w:rPr>
            </w:pPr>
            <w:r w:rsidRPr="00D878C3">
              <w:rPr>
                <w:sz w:val="24"/>
                <w:szCs w:val="24"/>
              </w:rPr>
              <w:t xml:space="preserve">Доложить эксперту </w:t>
            </w:r>
            <w:r w:rsidR="009618F1">
              <w:rPr>
                <w:sz w:val="24"/>
                <w:szCs w:val="24"/>
              </w:rPr>
              <w:t>об окончании операции</w:t>
            </w:r>
          </w:p>
          <w:p w:rsidR="00D975E3" w:rsidRPr="00D878C3" w:rsidRDefault="00D975E3" w:rsidP="00D975E3">
            <w:pPr>
              <w:widowControl w:val="0"/>
              <w:adjustRightInd w:val="0"/>
              <w:jc w:val="both"/>
              <w:rPr>
                <w:sz w:val="24"/>
                <w:szCs w:val="24"/>
              </w:rPr>
            </w:pPr>
          </w:p>
        </w:tc>
        <w:tc>
          <w:tcPr>
            <w:tcW w:w="1039" w:type="pct"/>
            <w:shd w:val="clear" w:color="auto" w:fill="auto"/>
          </w:tcPr>
          <w:p w:rsidR="00D975E3" w:rsidRPr="00883873" w:rsidRDefault="00D975E3" w:rsidP="00D975E3">
            <w:pPr>
              <w:widowControl w:val="0"/>
              <w:adjustRightInd w:val="0"/>
              <w:jc w:val="both"/>
              <w:rPr>
                <w:sz w:val="24"/>
                <w:szCs w:val="24"/>
              </w:rPr>
            </w:pPr>
            <w:r w:rsidRPr="00883873">
              <w:rPr>
                <w:sz w:val="24"/>
                <w:szCs w:val="24"/>
              </w:rPr>
              <w:t>Очки защитные, средства индивидуальной защиты, стальная щетка, угловая шлиф-машинка</w:t>
            </w:r>
          </w:p>
          <w:p w:rsidR="00D975E3" w:rsidRPr="00883873" w:rsidRDefault="00D975E3" w:rsidP="00D975E3">
            <w:pPr>
              <w:autoSpaceDE/>
              <w:autoSpaceDN/>
              <w:jc w:val="both"/>
              <w:rPr>
                <w:rFonts w:eastAsia="Calibri"/>
                <w:color w:val="000000" w:themeColor="text1"/>
                <w:sz w:val="24"/>
                <w:szCs w:val="24"/>
                <w:lang w:eastAsia="en-US"/>
              </w:rPr>
            </w:pPr>
            <w:r w:rsidRPr="00883873">
              <w:rPr>
                <w:rFonts w:eastAsia="Calibri"/>
                <w:color w:val="000000" w:themeColor="text1"/>
                <w:sz w:val="24"/>
                <w:szCs w:val="24"/>
                <w:lang w:eastAsia="en-US"/>
              </w:rPr>
              <w:t>Краска, маркер</w:t>
            </w:r>
          </w:p>
        </w:tc>
      </w:tr>
      <w:tr w:rsidR="00FE3D2F" w:rsidRPr="00D878C3" w:rsidTr="00D37CE9">
        <w:tc>
          <w:tcPr>
            <w:tcW w:w="183" w:type="pct"/>
            <w:shd w:val="clear" w:color="auto" w:fill="auto"/>
          </w:tcPr>
          <w:p w:rsidR="00D975E3" w:rsidRPr="00D878C3" w:rsidRDefault="00D975E3" w:rsidP="00D975E3">
            <w:pPr>
              <w:autoSpaceDE/>
              <w:autoSpaceDN/>
              <w:jc w:val="center"/>
              <w:rPr>
                <w:rFonts w:eastAsia="Calibri"/>
                <w:color w:val="000000" w:themeColor="text1"/>
                <w:sz w:val="24"/>
                <w:szCs w:val="24"/>
                <w:lang w:eastAsia="en-US"/>
              </w:rPr>
            </w:pPr>
            <w:r w:rsidRPr="00D878C3">
              <w:rPr>
                <w:rFonts w:eastAsia="Calibri"/>
                <w:color w:val="000000" w:themeColor="text1"/>
                <w:sz w:val="24"/>
                <w:szCs w:val="24"/>
                <w:lang w:eastAsia="en-US"/>
              </w:rPr>
              <w:t>5</w:t>
            </w:r>
          </w:p>
        </w:tc>
        <w:tc>
          <w:tcPr>
            <w:tcW w:w="558" w:type="pct"/>
            <w:shd w:val="clear" w:color="auto" w:fill="auto"/>
          </w:tcPr>
          <w:p w:rsidR="00D975E3" w:rsidRDefault="00D975E3" w:rsidP="00D975E3">
            <w:pPr>
              <w:autoSpaceDE/>
              <w:autoSpaceDN/>
              <w:jc w:val="center"/>
              <w:rPr>
                <w:rFonts w:eastAsia="Calibri"/>
                <w:b/>
                <w:color w:val="000000" w:themeColor="text1"/>
                <w:sz w:val="24"/>
                <w:szCs w:val="24"/>
                <w:lang w:eastAsia="en-US"/>
              </w:rPr>
            </w:pPr>
            <w:r w:rsidRPr="005E1D32">
              <w:rPr>
                <w:rFonts w:eastAsia="Calibri"/>
                <w:b/>
                <w:color w:val="000000" w:themeColor="text1"/>
                <w:sz w:val="24"/>
                <w:szCs w:val="24"/>
                <w:lang w:eastAsia="en-US"/>
              </w:rPr>
              <w:t>Контроль качества</w:t>
            </w:r>
          </w:p>
          <w:p w:rsidR="00D975E3" w:rsidRPr="005E1D32" w:rsidRDefault="00D975E3" w:rsidP="00D975E3">
            <w:pPr>
              <w:autoSpaceDE/>
              <w:autoSpaceDN/>
              <w:jc w:val="center"/>
              <w:rPr>
                <w:rFonts w:eastAsia="Calibri"/>
                <w:b/>
                <w:color w:val="000000" w:themeColor="text1"/>
                <w:sz w:val="24"/>
                <w:szCs w:val="24"/>
                <w:lang w:eastAsia="en-US"/>
              </w:rPr>
            </w:pPr>
            <w:r>
              <w:rPr>
                <w:rFonts w:eastAsia="Calibri"/>
                <w:b/>
                <w:color w:val="000000" w:themeColor="text1"/>
                <w:sz w:val="24"/>
                <w:szCs w:val="24"/>
                <w:lang w:eastAsia="en-US"/>
              </w:rPr>
              <w:t>сварки</w:t>
            </w:r>
          </w:p>
        </w:tc>
        <w:tc>
          <w:tcPr>
            <w:tcW w:w="3220" w:type="pct"/>
            <w:shd w:val="clear" w:color="auto" w:fill="auto"/>
          </w:tcPr>
          <w:p w:rsidR="00D975E3" w:rsidRDefault="00D975E3" w:rsidP="00D975E3">
            <w:pPr>
              <w:widowControl w:val="0"/>
              <w:adjustRightInd w:val="0"/>
              <w:jc w:val="both"/>
              <w:rPr>
                <w:b/>
                <w:bCs/>
                <w:i/>
                <w:sz w:val="24"/>
                <w:szCs w:val="24"/>
              </w:rPr>
            </w:pPr>
            <w:r w:rsidRPr="00D878C3">
              <w:rPr>
                <w:b/>
                <w:i/>
                <w:sz w:val="24"/>
                <w:szCs w:val="24"/>
              </w:rPr>
              <w:t xml:space="preserve">Произвести </w:t>
            </w:r>
            <w:r w:rsidRPr="00D878C3">
              <w:rPr>
                <w:b/>
                <w:bCs/>
                <w:i/>
                <w:sz w:val="24"/>
                <w:szCs w:val="24"/>
              </w:rPr>
              <w:t xml:space="preserve">контроль с применением измерительного инструмента сваренных </w:t>
            </w:r>
            <w:r>
              <w:rPr>
                <w:b/>
                <w:bCs/>
                <w:i/>
                <w:sz w:val="24"/>
                <w:szCs w:val="24"/>
              </w:rPr>
              <w:t>сваркой</w:t>
            </w:r>
            <w:r w:rsidRPr="00D878C3">
              <w:rPr>
                <w:b/>
                <w:bCs/>
                <w:i/>
                <w:sz w:val="24"/>
                <w:szCs w:val="24"/>
              </w:rPr>
              <w:t xml:space="preserve"> деталей на соответствие геометрических размеров требованиям</w:t>
            </w:r>
            <w:r>
              <w:rPr>
                <w:b/>
                <w:bCs/>
                <w:i/>
                <w:sz w:val="24"/>
                <w:szCs w:val="24"/>
              </w:rPr>
              <w:t xml:space="preserve"> чертежу,</w:t>
            </w:r>
          </w:p>
          <w:p w:rsidR="00D975E3" w:rsidRDefault="00D975E3" w:rsidP="00D975E3">
            <w:pPr>
              <w:widowControl w:val="0"/>
              <w:adjustRightInd w:val="0"/>
              <w:jc w:val="both"/>
              <w:rPr>
                <w:b/>
                <w:i/>
                <w:sz w:val="24"/>
                <w:szCs w:val="24"/>
              </w:rPr>
            </w:pPr>
            <w:r>
              <w:rPr>
                <w:b/>
                <w:i/>
                <w:sz w:val="24"/>
                <w:szCs w:val="24"/>
              </w:rPr>
              <w:t xml:space="preserve">ГОСТ 14771-76 </w:t>
            </w:r>
            <w:r w:rsidRPr="00D878C3">
              <w:rPr>
                <w:b/>
                <w:i/>
                <w:sz w:val="24"/>
                <w:szCs w:val="24"/>
              </w:rPr>
              <w:t xml:space="preserve">и </w:t>
            </w:r>
            <w:r w:rsidRPr="00495194">
              <w:rPr>
                <w:b/>
                <w:i/>
                <w:sz w:val="24"/>
                <w:szCs w:val="24"/>
              </w:rPr>
              <w:t>ТК сборки и МП сварки</w:t>
            </w:r>
            <w:r w:rsidRPr="00D878C3">
              <w:rPr>
                <w:b/>
                <w:i/>
                <w:sz w:val="24"/>
                <w:szCs w:val="24"/>
              </w:rPr>
              <w:t>.</w:t>
            </w:r>
          </w:p>
          <w:p w:rsidR="00D975E3" w:rsidRPr="00D878C3" w:rsidRDefault="00D975E3" w:rsidP="00D975E3">
            <w:pPr>
              <w:widowControl w:val="0"/>
              <w:adjustRightInd w:val="0"/>
              <w:jc w:val="both"/>
              <w:rPr>
                <w:sz w:val="24"/>
                <w:szCs w:val="24"/>
              </w:rPr>
            </w:pPr>
            <w:r>
              <w:rPr>
                <w:sz w:val="24"/>
                <w:szCs w:val="24"/>
              </w:rPr>
              <w:t>В сварных соединениях не допускаются следующие поверхностные дефекты</w:t>
            </w:r>
            <w:r w:rsidRPr="00D878C3">
              <w:rPr>
                <w:sz w:val="24"/>
                <w:szCs w:val="24"/>
              </w:rPr>
              <w:t>:</w:t>
            </w:r>
          </w:p>
          <w:p w:rsidR="00D975E3" w:rsidRDefault="00D975E3" w:rsidP="00D975E3">
            <w:pPr>
              <w:widowControl w:val="0"/>
              <w:adjustRightInd w:val="0"/>
              <w:jc w:val="both"/>
              <w:rPr>
                <w:sz w:val="24"/>
                <w:szCs w:val="24"/>
              </w:rPr>
            </w:pPr>
            <w:r w:rsidRPr="00D878C3">
              <w:rPr>
                <w:sz w:val="24"/>
                <w:szCs w:val="24"/>
              </w:rPr>
              <w:t>– трещины</w:t>
            </w:r>
            <w:r>
              <w:rPr>
                <w:sz w:val="24"/>
                <w:szCs w:val="24"/>
              </w:rPr>
              <w:t xml:space="preserve"> всех видов и направлений</w:t>
            </w:r>
            <w:r w:rsidRPr="00D878C3">
              <w:rPr>
                <w:sz w:val="24"/>
                <w:szCs w:val="24"/>
              </w:rPr>
              <w:t>;</w:t>
            </w:r>
          </w:p>
          <w:p w:rsidR="00D975E3" w:rsidRDefault="00D975E3" w:rsidP="00D975E3">
            <w:pPr>
              <w:widowControl w:val="0"/>
              <w:adjustRightInd w:val="0"/>
              <w:jc w:val="both"/>
              <w:rPr>
                <w:sz w:val="24"/>
                <w:szCs w:val="24"/>
              </w:rPr>
            </w:pPr>
            <w:r w:rsidRPr="00D878C3">
              <w:rPr>
                <w:sz w:val="24"/>
                <w:szCs w:val="24"/>
              </w:rPr>
              <w:t>–</w:t>
            </w:r>
            <w:r>
              <w:rPr>
                <w:sz w:val="24"/>
                <w:szCs w:val="24"/>
              </w:rPr>
              <w:t xml:space="preserve"> свищи;</w:t>
            </w:r>
          </w:p>
          <w:p w:rsidR="00D975E3" w:rsidRDefault="00D975E3" w:rsidP="00D975E3">
            <w:pPr>
              <w:widowControl w:val="0"/>
              <w:adjustRightInd w:val="0"/>
              <w:jc w:val="both"/>
              <w:rPr>
                <w:sz w:val="24"/>
                <w:szCs w:val="24"/>
              </w:rPr>
            </w:pPr>
            <w:r w:rsidRPr="00D878C3">
              <w:rPr>
                <w:sz w:val="24"/>
                <w:szCs w:val="24"/>
              </w:rPr>
              <w:t>–</w:t>
            </w:r>
            <w:r>
              <w:rPr>
                <w:sz w:val="24"/>
                <w:szCs w:val="24"/>
              </w:rPr>
              <w:t xml:space="preserve"> наплывы, прожоги и незаплавленные кратеры;</w:t>
            </w:r>
          </w:p>
          <w:p w:rsidR="00D975E3" w:rsidRDefault="00D975E3" w:rsidP="00D975E3">
            <w:pPr>
              <w:widowControl w:val="0"/>
              <w:adjustRightInd w:val="0"/>
              <w:jc w:val="both"/>
              <w:rPr>
                <w:sz w:val="24"/>
                <w:szCs w:val="24"/>
              </w:rPr>
            </w:pPr>
            <w:r w:rsidRPr="00D878C3">
              <w:rPr>
                <w:sz w:val="24"/>
                <w:szCs w:val="24"/>
              </w:rPr>
              <w:t>–</w:t>
            </w:r>
            <w:r>
              <w:rPr>
                <w:sz w:val="24"/>
                <w:szCs w:val="24"/>
              </w:rPr>
              <w:t xml:space="preserve"> цепочки пор;</w:t>
            </w:r>
          </w:p>
          <w:p w:rsidR="00D975E3" w:rsidRDefault="00D975E3" w:rsidP="00D975E3">
            <w:pPr>
              <w:widowControl w:val="0"/>
              <w:adjustRightInd w:val="0"/>
              <w:jc w:val="both"/>
              <w:rPr>
                <w:sz w:val="24"/>
                <w:szCs w:val="24"/>
              </w:rPr>
            </w:pPr>
            <w:r w:rsidRPr="00D878C3">
              <w:rPr>
                <w:sz w:val="24"/>
                <w:szCs w:val="24"/>
              </w:rPr>
              <w:t>–</w:t>
            </w:r>
            <w:r>
              <w:rPr>
                <w:sz w:val="24"/>
                <w:szCs w:val="24"/>
              </w:rPr>
              <w:t xml:space="preserve">непровар корня шва большей части сварного соединения;    </w:t>
            </w:r>
          </w:p>
          <w:p w:rsidR="00D975E3" w:rsidRDefault="00D975E3" w:rsidP="00D975E3">
            <w:pPr>
              <w:widowControl w:val="0"/>
              <w:adjustRightInd w:val="0"/>
              <w:jc w:val="both"/>
              <w:rPr>
                <w:sz w:val="24"/>
                <w:szCs w:val="24"/>
              </w:rPr>
            </w:pPr>
            <w:r w:rsidRPr="00D878C3">
              <w:rPr>
                <w:sz w:val="24"/>
                <w:szCs w:val="24"/>
              </w:rPr>
              <w:t>–</w:t>
            </w:r>
            <w:r>
              <w:rPr>
                <w:sz w:val="24"/>
                <w:szCs w:val="24"/>
              </w:rPr>
              <w:t xml:space="preserve"> подрезы более 1,0 мм.</w:t>
            </w:r>
          </w:p>
          <w:p w:rsidR="00D975E3" w:rsidRPr="00D878C3" w:rsidRDefault="00D975E3" w:rsidP="00D975E3">
            <w:pPr>
              <w:widowControl w:val="0"/>
              <w:adjustRightInd w:val="0"/>
              <w:jc w:val="both"/>
              <w:rPr>
                <w:sz w:val="24"/>
                <w:szCs w:val="24"/>
              </w:rPr>
            </w:pPr>
            <w:r>
              <w:rPr>
                <w:sz w:val="24"/>
                <w:szCs w:val="24"/>
              </w:rPr>
              <w:t>– значительное смещение кромок (более 1,0 мм).</w:t>
            </w:r>
          </w:p>
          <w:p w:rsidR="00D975E3" w:rsidRPr="00D878C3" w:rsidRDefault="00D975E3" w:rsidP="00D975E3">
            <w:pPr>
              <w:widowControl w:val="0"/>
              <w:adjustRightInd w:val="0"/>
              <w:jc w:val="both"/>
              <w:rPr>
                <w:sz w:val="24"/>
                <w:szCs w:val="24"/>
              </w:rPr>
            </w:pPr>
            <w:r>
              <w:rPr>
                <w:sz w:val="24"/>
                <w:szCs w:val="24"/>
              </w:rPr>
              <w:t>Размеры швов</w:t>
            </w:r>
            <w:r w:rsidRPr="00D878C3">
              <w:rPr>
                <w:sz w:val="24"/>
                <w:szCs w:val="24"/>
              </w:rPr>
              <w:t xml:space="preserve"> долж</w:t>
            </w:r>
            <w:r>
              <w:rPr>
                <w:sz w:val="24"/>
                <w:szCs w:val="24"/>
              </w:rPr>
              <w:t>ны</w:t>
            </w:r>
            <w:r w:rsidRPr="00D878C3">
              <w:rPr>
                <w:sz w:val="24"/>
                <w:szCs w:val="24"/>
              </w:rPr>
              <w:t xml:space="preserve"> отвечать </w:t>
            </w:r>
            <w:r>
              <w:rPr>
                <w:sz w:val="24"/>
                <w:szCs w:val="24"/>
              </w:rPr>
              <w:t>следующим требованиям</w:t>
            </w:r>
            <w:r w:rsidRPr="00D878C3">
              <w:rPr>
                <w:sz w:val="24"/>
                <w:szCs w:val="24"/>
              </w:rPr>
              <w:t>:</w:t>
            </w:r>
          </w:p>
          <w:p w:rsidR="00D975E3" w:rsidRPr="00D878C3" w:rsidRDefault="00D975E3" w:rsidP="00D975E3">
            <w:pPr>
              <w:widowControl w:val="0"/>
              <w:adjustRightInd w:val="0"/>
              <w:jc w:val="both"/>
              <w:rPr>
                <w:sz w:val="24"/>
                <w:szCs w:val="24"/>
              </w:rPr>
            </w:pPr>
            <w:r w:rsidRPr="00D878C3">
              <w:rPr>
                <w:sz w:val="24"/>
                <w:szCs w:val="24"/>
              </w:rPr>
              <w:t xml:space="preserve">– неравномерность по ширине шва: </w:t>
            </w:r>
            <w:r>
              <w:rPr>
                <w:sz w:val="24"/>
                <w:szCs w:val="24"/>
              </w:rPr>
              <w:t>6–</w:t>
            </w:r>
            <w:r w:rsidRPr="00D878C3">
              <w:rPr>
                <w:sz w:val="24"/>
                <w:szCs w:val="24"/>
              </w:rPr>
              <w:t xml:space="preserve"> 1</w:t>
            </w:r>
            <w:r>
              <w:rPr>
                <w:sz w:val="24"/>
                <w:szCs w:val="24"/>
              </w:rPr>
              <w:t>0</w:t>
            </w:r>
            <w:r w:rsidRPr="00D878C3">
              <w:rPr>
                <w:sz w:val="24"/>
                <w:szCs w:val="24"/>
              </w:rPr>
              <w:t xml:space="preserve"> мм;</w:t>
            </w:r>
          </w:p>
          <w:p w:rsidR="00D975E3" w:rsidRDefault="00D975E3" w:rsidP="00D975E3">
            <w:pPr>
              <w:widowControl w:val="0"/>
              <w:adjustRightInd w:val="0"/>
              <w:jc w:val="both"/>
              <w:rPr>
                <w:sz w:val="24"/>
                <w:szCs w:val="24"/>
              </w:rPr>
            </w:pPr>
            <w:r w:rsidRPr="00D878C3">
              <w:rPr>
                <w:sz w:val="24"/>
                <w:szCs w:val="24"/>
              </w:rPr>
              <w:t xml:space="preserve">– неравномерность по усилению </w:t>
            </w:r>
            <w:r>
              <w:rPr>
                <w:sz w:val="24"/>
                <w:szCs w:val="24"/>
              </w:rPr>
              <w:t>шва: 0</w:t>
            </w:r>
            <w:r w:rsidRPr="00D878C3">
              <w:rPr>
                <w:sz w:val="24"/>
                <w:szCs w:val="24"/>
              </w:rPr>
              <w:t xml:space="preserve"> – </w:t>
            </w:r>
            <w:r>
              <w:rPr>
                <w:sz w:val="24"/>
                <w:szCs w:val="24"/>
              </w:rPr>
              <w:t>2</w:t>
            </w:r>
            <w:r w:rsidRPr="00D878C3">
              <w:rPr>
                <w:sz w:val="24"/>
                <w:szCs w:val="24"/>
              </w:rPr>
              <w:t>,0 мм;</w:t>
            </w:r>
          </w:p>
          <w:p w:rsidR="00D975E3" w:rsidRDefault="00D975E3" w:rsidP="00D975E3">
            <w:pPr>
              <w:widowControl w:val="0"/>
              <w:adjustRightInd w:val="0"/>
              <w:jc w:val="both"/>
              <w:rPr>
                <w:sz w:val="24"/>
                <w:szCs w:val="24"/>
              </w:rPr>
            </w:pPr>
            <w:r w:rsidRPr="00D878C3">
              <w:rPr>
                <w:sz w:val="24"/>
                <w:szCs w:val="24"/>
              </w:rPr>
              <w:t>–</w:t>
            </w:r>
            <w:r>
              <w:rPr>
                <w:sz w:val="24"/>
                <w:szCs w:val="24"/>
              </w:rPr>
              <w:t xml:space="preserve"> чешуйчатость поверхности швов, превышающую допуск на усиление шва по высоте.</w:t>
            </w:r>
          </w:p>
          <w:p w:rsidR="00D975E3" w:rsidRDefault="00D975E3" w:rsidP="00D975E3">
            <w:pPr>
              <w:widowControl w:val="0"/>
              <w:adjustRightInd w:val="0"/>
              <w:jc w:val="both"/>
              <w:rPr>
                <w:sz w:val="24"/>
                <w:szCs w:val="24"/>
              </w:rPr>
            </w:pPr>
            <w:r w:rsidRPr="00D878C3">
              <w:rPr>
                <w:sz w:val="24"/>
                <w:szCs w:val="24"/>
              </w:rPr>
              <w:t>Доложить эксперту о результатах контроля</w:t>
            </w:r>
          </w:p>
          <w:p w:rsidR="00D975E3" w:rsidRPr="00C32449" w:rsidRDefault="00D975E3" w:rsidP="00D975E3">
            <w:pPr>
              <w:widowControl w:val="0"/>
              <w:adjustRightInd w:val="0"/>
              <w:jc w:val="both"/>
              <w:rPr>
                <w:sz w:val="24"/>
                <w:szCs w:val="24"/>
              </w:rPr>
            </w:pPr>
          </w:p>
        </w:tc>
        <w:tc>
          <w:tcPr>
            <w:tcW w:w="1039" w:type="pct"/>
            <w:shd w:val="clear" w:color="auto" w:fill="auto"/>
          </w:tcPr>
          <w:p w:rsidR="00D975E3" w:rsidRPr="00883873" w:rsidRDefault="00D975E3" w:rsidP="00D975E3">
            <w:pPr>
              <w:autoSpaceDE/>
              <w:autoSpaceDN/>
              <w:jc w:val="both"/>
              <w:rPr>
                <w:rFonts w:eastAsia="Calibri"/>
                <w:color w:val="000000" w:themeColor="text1"/>
                <w:sz w:val="24"/>
                <w:szCs w:val="24"/>
                <w:lang w:eastAsia="en-US"/>
              </w:rPr>
            </w:pPr>
            <w:r w:rsidRPr="00883873">
              <w:rPr>
                <w:sz w:val="24"/>
                <w:szCs w:val="24"/>
              </w:rPr>
              <w:t>Средства индивидуальной защиты, шаблон сварщика универсальный УШС 3, штангенциркуль</w:t>
            </w:r>
          </w:p>
          <w:p w:rsidR="00D975E3" w:rsidRPr="00883873" w:rsidRDefault="00D975E3" w:rsidP="00D975E3">
            <w:pPr>
              <w:autoSpaceDE/>
              <w:autoSpaceDN/>
              <w:jc w:val="both"/>
              <w:rPr>
                <w:rFonts w:eastAsia="Calibri"/>
                <w:color w:val="000000" w:themeColor="text1"/>
                <w:sz w:val="24"/>
                <w:szCs w:val="24"/>
                <w:lang w:eastAsia="en-US"/>
              </w:rPr>
            </w:pPr>
          </w:p>
          <w:p w:rsidR="00D975E3" w:rsidRPr="00883873" w:rsidRDefault="00D975E3" w:rsidP="00D975E3">
            <w:pPr>
              <w:autoSpaceDE/>
              <w:autoSpaceDN/>
              <w:jc w:val="center"/>
              <w:rPr>
                <w:rFonts w:eastAsia="Calibri"/>
                <w:color w:val="000000" w:themeColor="text1"/>
                <w:sz w:val="24"/>
                <w:szCs w:val="24"/>
                <w:lang w:eastAsia="en-US"/>
              </w:rPr>
            </w:pPr>
          </w:p>
        </w:tc>
      </w:tr>
      <w:tr w:rsidR="00FE3D2F" w:rsidRPr="00D878C3" w:rsidTr="00D37CE9">
        <w:trPr>
          <w:trHeight w:val="3105"/>
        </w:trPr>
        <w:tc>
          <w:tcPr>
            <w:tcW w:w="183" w:type="pct"/>
            <w:shd w:val="clear" w:color="auto" w:fill="auto"/>
          </w:tcPr>
          <w:p w:rsidR="00D975E3" w:rsidRPr="00D878C3" w:rsidRDefault="00A05A84"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6</w:t>
            </w:r>
          </w:p>
        </w:tc>
        <w:tc>
          <w:tcPr>
            <w:tcW w:w="558" w:type="pct"/>
            <w:shd w:val="clear" w:color="auto" w:fill="auto"/>
          </w:tcPr>
          <w:p w:rsidR="00D975E3" w:rsidRPr="00A01CB5" w:rsidRDefault="00D975E3" w:rsidP="00D975E3">
            <w:pPr>
              <w:autoSpaceDE/>
              <w:autoSpaceDN/>
              <w:jc w:val="center"/>
              <w:rPr>
                <w:rFonts w:eastAsia="Calibri"/>
                <w:b/>
                <w:color w:val="000000" w:themeColor="text1"/>
                <w:sz w:val="24"/>
                <w:szCs w:val="24"/>
                <w:lang w:eastAsia="en-US"/>
              </w:rPr>
            </w:pPr>
            <w:r w:rsidRPr="00A01CB5">
              <w:rPr>
                <w:rFonts w:eastAsia="Calibri"/>
                <w:b/>
                <w:color w:val="000000" w:themeColor="text1"/>
                <w:sz w:val="24"/>
                <w:szCs w:val="24"/>
                <w:lang w:eastAsia="en-US"/>
              </w:rPr>
              <w:t>Исправление дефектов</w:t>
            </w:r>
          </w:p>
          <w:p w:rsidR="00D975E3" w:rsidRPr="00A7185D" w:rsidRDefault="00D975E3" w:rsidP="00D975E3">
            <w:pPr>
              <w:autoSpaceDE/>
              <w:autoSpaceDN/>
              <w:jc w:val="center"/>
              <w:rPr>
                <w:rFonts w:eastAsia="Calibri"/>
                <w:color w:val="000000" w:themeColor="text1"/>
                <w:sz w:val="24"/>
                <w:szCs w:val="24"/>
                <w:lang w:eastAsia="en-US"/>
              </w:rPr>
            </w:pPr>
            <w:r w:rsidRPr="00A7185D">
              <w:rPr>
                <w:rFonts w:eastAsia="Calibri"/>
                <w:color w:val="000000" w:themeColor="text1"/>
                <w:sz w:val="24"/>
                <w:szCs w:val="24"/>
                <w:lang w:eastAsia="en-US"/>
              </w:rPr>
              <w:t>(по указанию технического эксперта)</w:t>
            </w:r>
          </w:p>
        </w:tc>
        <w:tc>
          <w:tcPr>
            <w:tcW w:w="3220" w:type="pct"/>
            <w:shd w:val="clear" w:color="auto" w:fill="auto"/>
          </w:tcPr>
          <w:p w:rsidR="00D975E3" w:rsidRPr="009618F1" w:rsidRDefault="00D975E3" w:rsidP="009618F1">
            <w:pPr>
              <w:widowControl w:val="0"/>
              <w:adjustRightInd w:val="0"/>
              <w:jc w:val="both"/>
              <w:outlineLvl w:val="0"/>
              <w:rPr>
                <w:sz w:val="24"/>
                <w:szCs w:val="24"/>
              </w:rPr>
            </w:pPr>
            <w:r>
              <w:rPr>
                <w:b/>
                <w:i/>
                <w:sz w:val="24"/>
                <w:szCs w:val="24"/>
              </w:rPr>
              <w:t>Устран</w:t>
            </w:r>
            <w:r w:rsidRPr="00D878C3">
              <w:rPr>
                <w:b/>
                <w:i/>
                <w:sz w:val="24"/>
                <w:szCs w:val="24"/>
              </w:rPr>
              <w:t xml:space="preserve">ить поверхностные дефекты </w:t>
            </w:r>
            <w:r>
              <w:rPr>
                <w:b/>
                <w:i/>
                <w:sz w:val="24"/>
                <w:szCs w:val="24"/>
              </w:rPr>
              <w:t xml:space="preserve">швов </w:t>
            </w:r>
            <w:r w:rsidRPr="00D878C3">
              <w:rPr>
                <w:b/>
                <w:i/>
                <w:sz w:val="24"/>
                <w:szCs w:val="24"/>
              </w:rPr>
              <w:t>по указанию эксперта</w:t>
            </w:r>
            <w:r w:rsidRPr="00D878C3">
              <w:rPr>
                <w:sz w:val="24"/>
                <w:szCs w:val="24"/>
              </w:rPr>
              <w:t xml:space="preserve"> (наплывы металла шва на участках «замков», неравномерность по ширине и усилению</w:t>
            </w:r>
            <w:r>
              <w:rPr>
                <w:sz w:val="24"/>
                <w:szCs w:val="24"/>
              </w:rPr>
              <w:t xml:space="preserve"> стыкового</w:t>
            </w:r>
            <w:r w:rsidRPr="00D878C3">
              <w:rPr>
                <w:sz w:val="24"/>
                <w:szCs w:val="24"/>
              </w:rPr>
              <w:t xml:space="preserve"> шв</w:t>
            </w:r>
            <w:r>
              <w:rPr>
                <w:sz w:val="24"/>
                <w:szCs w:val="24"/>
              </w:rPr>
              <w:t>а</w:t>
            </w:r>
            <w:r w:rsidRPr="00D878C3">
              <w:rPr>
                <w:sz w:val="24"/>
                <w:szCs w:val="24"/>
              </w:rPr>
              <w:t>)</w:t>
            </w:r>
            <w:r w:rsidRPr="00D878C3">
              <w:rPr>
                <w:b/>
                <w:i/>
                <w:sz w:val="24"/>
                <w:szCs w:val="24"/>
              </w:rPr>
              <w:t>.</w:t>
            </w:r>
          </w:p>
          <w:p w:rsidR="00D975E3" w:rsidRDefault="00D975E3" w:rsidP="00D975E3">
            <w:pPr>
              <w:widowControl w:val="0"/>
              <w:adjustRightInd w:val="0"/>
              <w:jc w:val="both"/>
              <w:rPr>
                <w:sz w:val="24"/>
                <w:szCs w:val="24"/>
              </w:rPr>
            </w:pPr>
            <w:r w:rsidRPr="00D878C3">
              <w:rPr>
                <w:sz w:val="24"/>
                <w:szCs w:val="24"/>
              </w:rPr>
              <w:t>Снятие усиления шв</w:t>
            </w:r>
            <w:r>
              <w:rPr>
                <w:sz w:val="24"/>
                <w:szCs w:val="24"/>
              </w:rPr>
              <w:t>ов</w:t>
            </w:r>
            <w:r w:rsidRPr="00D878C3">
              <w:rPr>
                <w:sz w:val="24"/>
                <w:szCs w:val="24"/>
              </w:rPr>
              <w:t xml:space="preserve"> ниже нормативного не допускается.</w:t>
            </w:r>
          </w:p>
          <w:p w:rsidR="00D975E3" w:rsidRPr="00D878C3" w:rsidRDefault="00D975E3" w:rsidP="00D975E3">
            <w:pPr>
              <w:widowControl w:val="0"/>
              <w:adjustRightInd w:val="0"/>
              <w:jc w:val="both"/>
              <w:rPr>
                <w:sz w:val="24"/>
                <w:szCs w:val="24"/>
              </w:rPr>
            </w:pPr>
            <w:r>
              <w:rPr>
                <w:sz w:val="24"/>
                <w:szCs w:val="24"/>
              </w:rPr>
              <w:t xml:space="preserve">Утонение стенок листов не допускается </w:t>
            </w:r>
          </w:p>
          <w:p w:rsidR="009618F1" w:rsidRDefault="009618F1" w:rsidP="00D975E3">
            <w:pPr>
              <w:widowControl w:val="0"/>
              <w:adjustRightInd w:val="0"/>
              <w:jc w:val="both"/>
              <w:rPr>
                <w:sz w:val="24"/>
                <w:szCs w:val="24"/>
              </w:rPr>
            </w:pPr>
          </w:p>
          <w:p w:rsidR="00D975E3" w:rsidRPr="00A374DF" w:rsidRDefault="00D975E3" w:rsidP="00D975E3">
            <w:pPr>
              <w:widowControl w:val="0"/>
              <w:adjustRightInd w:val="0"/>
              <w:jc w:val="both"/>
              <w:rPr>
                <w:sz w:val="24"/>
                <w:szCs w:val="24"/>
              </w:rPr>
            </w:pPr>
            <w:r w:rsidRPr="00D878C3">
              <w:rPr>
                <w:sz w:val="24"/>
                <w:szCs w:val="24"/>
              </w:rPr>
              <w:t xml:space="preserve">Доложить эксперту об </w:t>
            </w:r>
            <w:r w:rsidR="009618F1">
              <w:rPr>
                <w:sz w:val="24"/>
                <w:szCs w:val="24"/>
              </w:rPr>
              <w:t>окончании операции</w:t>
            </w:r>
          </w:p>
        </w:tc>
        <w:tc>
          <w:tcPr>
            <w:tcW w:w="1039" w:type="pct"/>
            <w:shd w:val="clear" w:color="auto" w:fill="auto"/>
          </w:tcPr>
          <w:p w:rsidR="00D975E3" w:rsidRPr="00184498" w:rsidRDefault="00D975E3" w:rsidP="00D975E3">
            <w:pPr>
              <w:widowControl w:val="0"/>
              <w:adjustRightInd w:val="0"/>
              <w:jc w:val="both"/>
              <w:outlineLvl w:val="0"/>
              <w:rPr>
                <w:sz w:val="24"/>
                <w:szCs w:val="24"/>
                <w:highlight w:val="yellow"/>
              </w:rPr>
            </w:pPr>
            <w:r w:rsidRPr="00883873">
              <w:rPr>
                <w:sz w:val="24"/>
                <w:szCs w:val="24"/>
              </w:rPr>
              <w:t>Сварочный аппарат в комплекте, стол сварщика, маска сварщика, очки защитные, средства индивидуальной защиты, стальная щетка, угловая шлиф-машинка, молоток сварщика, шаблон сварщика универсальный УШС 3, штангенциркуль, линейка, напильники</w:t>
            </w:r>
          </w:p>
        </w:tc>
      </w:tr>
      <w:tr w:rsidR="009618F1" w:rsidRPr="00D878C3" w:rsidTr="00D37CE9">
        <w:trPr>
          <w:trHeight w:val="3105"/>
        </w:trPr>
        <w:tc>
          <w:tcPr>
            <w:tcW w:w="183" w:type="pct"/>
            <w:shd w:val="clear" w:color="auto" w:fill="auto"/>
          </w:tcPr>
          <w:p w:rsidR="009618F1" w:rsidRDefault="00A7185D"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lastRenderedPageBreak/>
              <w:t>7</w:t>
            </w:r>
          </w:p>
        </w:tc>
        <w:tc>
          <w:tcPr>
            <w:tcW w:w="558" w:type="pct"/>
            <w:shd w:val="clear" w:color="auto" w:fill="auto"/>
          </w:tcPr>
          <w:p w:rsidR="009618F1" w:rsidRPr="009618F1" w:rsidRDefault="009618F1" w:rsidP="00D975E3">
            <w:pPr>
              <w:autoSpaceDE/>
              <w:autoSpaceDN/>
              <w:jc w:val="center"/>
              <w:rPr>
                <w:rFonts w:eastAsia="Calibri"/>
                <w:b/>
                <w:color w:val="000000" w:themeColor="text1"/>
                <w:sz w:val="24"/>
                <w:szCs w:val="24"/>
                <w:lang w:eastAsia="en-US"/>
              </w:rPr>
            </w:pPr>
            <w:r w:rsidRPr="009618F1">
              <w:rPr>
                <w:rFonts w:eastAsia="Calibri"/>
                <w:b/>
                <w:color w:val="000000" w:themeColor="text1"/>
                <w:sz w:val="24"/>
                <w:szCs w:val="24"/>
              </w:rPr>
              <w:t>Окончание работ</w:t>
            </w:r>
          </w:p>
        </w:tc>
        <w:tc>
          <w:tcPr>
            <w:tcW w:w="3220" w:type="pct"/>
            <w:shd w:val="clear" w:color="auto" w:fill="auto"/>
          </w:tcPr>
          <w:p w:rsidR="009618F1" w:rsidRPr="009618F1" w:rsidRDefault="009618F1" w:rsidP="009618F1">
            <w:pPr>
              <w:rPr>
                <w:b/>
                <w:i/>
                <w:sz w:val="24"/>
                <w:szCs w:val="24"/>
              </w:rPr>
            </w:pPr>
            <w:r w:rsidRPr="009618F1">
              <w:rPr>
                <w:b/>
                <w:i/>
                <w:sz w:val="24"/>
                <w:szCs w:val="24"/>
              </w:rPr>
              <w:t>Привести рабочее место в порядок, сдать рабочее место, инструмент, приспособления и конструкцию техническому эксперту.</w:t>
            </w:r>
          </w:p>
          <w:p w:rsidR="009618F1" w:rsidRDefault="009618F1" w:rsidP="009618F1">
            <w:pPr>
              <w:rPr>
                <w:rFonts w:eastAsia="MS Mincho"/>
                <w:bCs/>
              </w:rPr>
            </w:pPr>
          </w:p>
          <w:p w:rsidR="009618F1" w:rsidRPr="009618F1" w:rsidRDefault="009618F1" w:rsidP="009618F1">
            <w:pPr>
              <w:rPr>
                <w:rFonts w:eastAsia="MS Mincho"/>
                <w:bCs/>
                <w:sz w:val="24"/>
              </w:rPr>
            </w:pPr>
            <w:r w:rsidRPr="009618F1">
              <w:rPr>
                <w:rFonts w:eastAsia="MS Mincho"/>
                <w:bCs/>
                <w:sz w:val="24"/>
              </w:rPr>
              <w:t>Доложить эксперту об окончании операции</w:t>
            </w:r>
          </w:p>
          <w:p w:rsidR="009618F1" w:rsidRDefault="009618F1" w:rsidP="009618F1">
            <w:pPr>
              <w:widowControl w:val="0"/>
              <w:adjustRightInd w:val="0"/>
              <w:jc w:val="both"/>
              <w:outlineLvl w:val="0"/>
              <w:rPr>
                <w:i/>
                <w:sz w:val="24"/>
                <w:szCs w:val="24"/>
              </w:rPr>
            </w:pPr>
          </w:p>
          <w:p w:rsidR="009618F1" w:rsidRDefault="009618F1" w:rsidP="009618F1">
            <w:pPr>
              <w:widowControl w:val="0"/>
              <w:adjustRightInd w:val="0"/>
              <w:jc w:val="both"/>
              <w:outlineLvl w:val="0"/>
              <w:rPr>
                <w:i/>
                <w:sz w:val="24"/>
                <w:szCs w:val="24"/>
              </w:rPr>
            </w:pPr>
          </w:p>
          <w:p w:rsidR="009618F1" w:rsidRDefault="009618F1" w:rsidP="009618F1">
            <w:pPr>
              <w:widowControl w:val="0"/>
              <w:adjustRightInd w:val="0"/>
              <w:jc w:val="both"/>
              <w:outlineLvl w:val="0"/>
              <w:rPr>
                <w:i/>
                <w:sz w:val="24"/>
                <w:szCs w:val="24"/>
              </w:rPr>
            </w:pPr>
          </w:p>
          <w:p w:rsidR="009618F1" w:rsidRDefault="009618F1" w:rsidP="009618F1">
            <w:pPr>
              <w:widowControl w:val="0"/>
              <w:adjustRightInd w:val="0"/>
              <w:jc w:val="both"/>
              <w:outlineLvl w:val="0"/>
              <w:rPr>
                <w:i/>
                <w:sz w:val="24"/>
                <w:szCs w:val="24"/>
              </w:rPr>
            </w:pPr>
          </w:p>
          <w:p w:rsidR="009618F1" w:rsidRDefault="009618F1" w:rsidP="009618F1">
            <w:pPr>
              <w:widowControl w:val="0"/>
              <w:adjustRightInd w:val="0"/>
              <w:jc w:val="both"/>
              <w:outlineLvl w:val="0"/>
              <w:rPr>
                <w:i/>
                <w:sz w:val="24"/>
                <w:szCs w:val="24"/>
              </w:rPr>
            </w:pPr>
          </w:p>
          <w:p w:rsidR="009618F1" w:rsidRDefault="009618F1" w:rsidP="009618F1">
            <w:pPr>
              <w:widowControl w:val="0"/>
              <w:adjustRightInd w:val="0"/>
              <w:jc w:val="both"/>
              <w:outlineLvl w:val="0"/>
              <w:rPr>
                <w:i/>
                <w:sz w:val="24"/>
                <w:szCs w:val="24"/>
              </w:rPr>
            </w:pPr>
          </w:p>
          <w:p w:rsidR="009618F1" w:rsidRDefault="009618F1" w:rsidP="009618F1">
            <w:pPr>
              <w:widowControl w:val="0"/>
              <w:adjustRightInd w:val="0"/>
              <w:jc w:val="both"/>
              <w:outlineLvl w:val="0"/>
              <w:rPr>
                <w:i/>
                <w:sz w:val="24"/>
                <w:szCs w:val="24"/>
              </w:rPr>
            </w:pPr>
          </w:p>
          <w:p w:rsidR="009618F1" w:rsidRPr="00D878C3" w:rsidRDefault="009618F1" w:rsidP="009618F1">
            <w:pPr>
              <w:widowControl w:val="0"/>
              <w:adjustRightInd w:val="0"/>
              <w:jc w:val="both"/>
              <w:outlineLvl w:val="0"/>
              <w:rPr>
                <w:i/>
                <w:sz w:val="24"/>
                <w:szCs w:val="24"/>
              </w:rPr>
            </w:pPr>
          </w:p>
        </w:tc>
        <w:tc>
          <w:tcPr>
            <w:tcW w:w="1039" w:type="pct"/>
            <w:shd w:val="clear" w:color="auto" w:fill="auto"/>
          </w:tcPr>
          <w:p w:rsidR="009618F1" w:rsidRDefault="009618F1" w:rsidP="00D975E3">
            <w:pPr>
              <w:widowControl w:val="0"/>
              <w:adjustRightInd w:val="0"/>
              <w:jc w:val="both"/>
              <w:outlineLvl w:val="0"/>
              <w:rPr>
                <w:sz w:val="24"/>
                <w:szCs w:val="24"/>
              </w:rPr>
            </w:pPr>
          </w:p>
        </w:tc>
      </w:tr>
      <w:tr w:rsidR="00FE3D2F" w:rsidRPr="00D878C3" w:rsidTr="00D37CE9">
        <w:tc>
          <w:tcPr>
            <w:tcW w:w="183" w:type="pct"/>
            <w:shd w:val="clear" w:color="auto" w:fill="auto"/>
          </w:tcPr>
          <w:p w:rsidR="00D975E3" w:rsidRPr="00A05A84" w:rsidRDefault="00A7185D" w:rsidP="00D975E3">
            <w:pPr>
              <w:autoSpaceDE/>
              <w:autoSpaceDN/>
              <w:jc w:val="center"/>
              <w:rPr>
                <w:rFonts w:eastAsia="Calibri"/>
                <w:color w:val="000000" w:themeColor="text1"/>
                <w:sz w:val="24"/>
                <w:szCs w:val="24"/>
                <w:lang w:eastAsia="en-US"/>
              </w:rPr>
            </w:pPr>
            <w:r>
              <w:rPr>
                <w:rFonts w:eastAsia="Calibri"/>
                <w:color w:val="000000" w:themeColor="text1"/>
                <w:sz w:val="24"/>
                <w:szCs w:val="24"/>
                <w:lang w:eastAsia="en-US"/>
              </w:rPr>
              <w:t>8</w:t>
            </w:r>
          </w:p>
        </w:tc>
        <w:tc>
          <w:tcPr>
            <w:tcW w:w="558" w:type="pct"/>
            <w:shd w:val="clear" w:color="auto" w:fill="auto"/>
          </w:tcPr>
          <w:p w:rsidR="00D975E3" w:rsidRPr="00A01CB5" w:rsidRDefault="00D975E3" w:rsidP="00D975E3">
            <w:pPr>
              <w:autoSpaceDE/>
              <w:autoSpaceDN/>
              <w:jc w:val="center"/>
              <w:rPr>
                <w:rFonts w:eastAsia="Calibri"/>
                <w:b/>
                <w:color w:val="000000" w:themeColor="text1"/>
                <w:sz w:val="24"/>
                <w:szCs w:val="24"/>
                <w:lang w:eastAsia="en-US"/>
              </w:rPr>
            </w:pPr>
            <w:r>
              <w:rPr>
                <w:rFonts w:eastAsia="Calibri"/>
                <w:b/>
                <w:color w:val="000000" w:themeColor="text1"/>
                <w:sz w:val="24"/>
                <w:szCs w:val="24"/>
                <w:lang w:eastAsia="en-US"/>
              </w:rPr>
              <w:t>Экспертный контроль</w:t>
            </w:r>
          </w:p>
        </w:tc>
        <w:tc>
          <w:tcPr>
            <w:tcW w:w="3220" w:type="pct"/>
            <w:shd w:val="clear" w:color="auto" w:fill="auto"/>
          </w:tcPr>
          <w:p w:rsidR="009618F1" w:rsidRPr="009618F1" w:rsidRDefault="009618F1" w:rsidP="009618F1">
            <w:pPr>
              <w:widowControl w:val="0"/>
              <w:adjustRightInd w:val="0"/>
              <w:jc w:val="both"/>
              <w:rPr>
                <w:rFonts w:eastAsia="MS Mincho"/>
                <w:b/>
                <w:bCs/>
                <w:i/>
                <w:sz w:val="24"/>
                <w:szCs w:val="24"/>
              </w:rPr>
            </w:pPr>
            <w:r w:rsidRPr="009618F1">
              <w:rPr>
                <w:rFonts w:eastAsia="MS Mincho"/>
                <w:b/>
                <w:bCs/>
                <w:i/>
                <w:sz w:val="24"/>
                <w:szCs w:val="24"/>
              </w:rPr>
              <w:t>Контролировать время выполнения практического задания.</w:t>
            </w:r>
          </w:p>
          <w:p w:rsidR="009618F1" w:rsidRPr="009618F1" w:rsidRDefault="009618F1" w:rsidP="009618F1">
            <w:pPr>
              <w:widowControl w:val="0"/>
              <w:adjustRightInd w:val="0"/>
              <w:jc w:val="both"/>
              <w:rPr>
                <w:rFonts w:eastAsia="MS Mincho"/>
                <w:b/>
                <w:bCs/>
                <w:i/>
                <w:sz w:val="24"/>
                <w:szCs w:val="24"/>
              </w:rPr>
            </w:pPr>
            <w:r w:rsidRPr="009618F1">
              <w:rPr>
                <w:rFonts w:eastAsia="MS Mincho"/>
                <w:b/>
                <w:bCs/>
                <w:i/>
                <w:sz w:val="24"/>
                <w:szCs w:val="24"/>
              </w:rPr>
              <w:t>Время выполнения практического задания 3 часа.</w:t>
            </w:r>
          </w:p>
          <w:p w:rsidR="009618F1" w:rsidRPr="009618F1" w:rsidRDefault="009618F1" w:rsidP="009618F1">
            <w:pPr>
              <w:widowControl w:val="0"/>
              <w:adjustRightInd w:val="0"/>
              <w:jc w:val="both"/>
              <w:rPr>
                <w:rFonts w:eastAsia="Calibri"/>
                <w:b/>
                <w:i/>
                <w:color w:val="000000" w:themeColor="text1"/>
                <w:sz w:val="24"/>
                <w:szCs w:val="24"/>
              </w:rPr>
            </w:pPr>
          </w:p>
          <w:p w:rsidR="009618F1" w:rsidRPr="009618F1" w:rsidRDefault="009618F1" w:rsidP="009618F1">
            <w:pPr>
              <w:widowControl w:val="0"/>
              <w:adjustRightInd w:val="0"/>
              <w:jc w:val="both"/>
              <w:rPr>
                <w:rFonts w:eastAsia="MS Mincho"/>
                <w:b/>
                <w:bCs/>
                <w:i/>
                <w:sz w:val="24"/>
                <w:szCs w:val="24"/>
              </w:rPr>
            </w:pPr>
            <w:r w:rsidRPr="009618F1">
              <w:rPr>
                <w:rFonts w:eastAsia="Calibri"/>
                <w:b/>
                <w:i/>
                <w:color w:val="000000" w:themeColor="text1"/>
                <w:sz w:val="24"/>
                <w:szCs w:val="24"/>
              </w:rPr>
              <w:t>Контролировать с</w:t>
            </w:r>
            <w:r w:rsidRPr="009618F1">
              <w:rPr>
                <w:rFonts w:eastAsia="Calibri"/>
                <w:b/>
                <w:i/>
                <w:color w:val="000000" w:themeColor="text1"/>
                <w:sz w:val="24"/>
                <w:szCs w:val="24"/>
                <w:lang w:eastAsia="en-US"/>
              </w:rPr>
              <w:t>облюдение требований охраны труда и техники безопасности</w:t>
            </w:r>
            <w:r w:rsidRPr="009618F1">
              <w:rPr>
                <w:rFonts w:eastAsia="MS Mincho"/>
                <w:b/>
                <w:bCs/>
                <w:i/>
                <w:sz w:val="24"/>
                <w:szCs w:val="24"/>
              </w:rPr>
              <w:t>на всех этапах производства работ</w:t>
            </w:r>
          </w:p>
          <w:p w:rsidR="009618F1" w:rsidRPr="009618F1" w:rsidRDefault="009618F1" w:rsidP="009618F1">
            <w:pPr>
              <w:widowControl w:val="0"/>
              <w:adjustRightInd w:val="0"/>
              <w:jc w:val="both"/>
              <w:rPr>
                <w:b/>
                <w:i/>
                <w:sz w:val="24"/>
                <w:szCs w:val="24"/>
              </w:rPr>
            </w:pPr>
          </w:p>
          <w:p w:rsidR="009618F1" w:rsidRPr="009618F1" w:rsidRDefault="009618F1" w:rsidP="009618F1">
            <w:pPr>
              <w:widowControl w:val="0"/>
              <w:adjustRightInd w:val="0"/>
              <w:jc w:val="both"/>
              <w:rPr>
                <w:rFonts w:eastAsia="MS Mincho"/>
                <w:b/>
                <w:bCs/>
                <w:i/>
                <w:sz w:val="24"/>
                <w:szCs w:val="24"/>
              </w:rPr>
            </w:pPr>
            <w:r w:rsidRPr="009618F1">
              <w:rPr>
                <w:rFonts w:eastAsia="MS Mincho"/>
                <w:b/>
                <w:bCs/>
                <w:i/>
                <w:sz w:val="24"/>
                <w:szCs w:val="24"/>
              </w:rPr>
              <w:t>Контроль качества конструкции.</w:t>
            </w:r>
          </w:p>
          <w:p w:rsidR="00D975E3" w:rsidRPr="00D878C3" w:rsidRDefault="00D975E3" w:rsidP="009618F1">
            <w:pPr>
              <w:widowControl w:val="0"/>
              <w:adjustRightInd w:val="0"/>
              <w:jc w:val="both"/>
              <w:rPr>
                <w:b/>
              </w:rPr>
            </w:pPr>
          </w:p>
        </w:tc>
        <w:tc>
          <w:tcPr>
            <w:tcW w:w="1039" w:type="pct"/>
            <w:shd w:val="clear" w:color="auto" w:fill="auto"/>
          </w:tcPr>
          <w:p w:rsidR="00D975E3" w:rsidRDefault="00D975E3" w:rsidP="00D975E3">
            <w:pPr>
              <w:widowControl w:val="0"/>
              <w:adjustRightInd w:val="0"/>
              <w:jc w:val="both"/>
              <w:outlineLvl w:val="0"/>
              <w:rPr>
                <w:sz w:val="24"/>
                <w:szCs w:val="24"/>
              </w:rPr>
            </w:pPr>
          </w:p>
        </w:tc>
      </w:tr>
    </w:tbl>
    <w:p w:rsidR="00E1080C" w:rsidRDefault="00E1080C" w:rsidP="00965C8C">
      <w:pPr>
        <w:widowControl w:val="0"/>
        <w:adjustRightInd w:val="0"/>
        <w:jc w:val="both"/>
        <w:rPr>
          <w:rFonts w:eastAsia="MS Mincho"/>
          <w:bCs/>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96"/>
        <w:gridCol w:w="4098"/>
        <w:gridCol w:w="5527"/>
        <w:gridCol w:w="2634"/>
      </w:tblGrid>
      <w:tr w:rsidR="009618F1" w:rsidRPr="00D878C3" w:rsidTr="009618F1">
        <w:trPr>
          <w:trHeight w:val="263"/>
        </w:trPr>
        <w:tc>
          <w:tcPr>
            <w:tcW w:w="5000" w:type="pct"/>
            <w:gridSpan w:val="5"/>
            <w:shd w:val="clear" w:color="auto" w:fill="auto"/>
          </w:tcPr>
          <w:p w:rsidR="009618F1" w:rsidRPr="009618F1" w:rsidRDefault="009618F1" w:rsidP="00F13E1A">
            <w:pPr>
              <w:shd w:val="clear" w:color="auto" w:fill="E7E6E6" w:themeFill="background2"/>
              <w:jc w:val="center"/>
              <w:rPr>
                <w:sz w:val="24"/>
                <w:szCs w:val="24"/>
              </w:rPr>
            </w:pPr>
            <w:r w:rsidRPr="009618F1">
              <w:rPr>
                <w:sz w:val="24"/>
                <w:szCs w:val="24"/>
              </w:rPr>
              <w:t>КОНТРОЛЬ КАЧЕСТВА</w:t>
            </w:r>
          </w:p>
        </w:tc>
      </w:tr>
      <w:tr w:rsidR="00A05A84" w:rsidRPr="00D878C3" w:rsidTr="00A05A84">
        <w:trPr>
          <w:trHeight w:val="544"/>
        </w:trPr>
        <w:tc>
          <w:tcPr>
            <w:tcW w:w="182" w:type="pct"/>
            <w:shd w:val="clear" w:color="auto" w:fill="auto"/>
          </w:tcPr>
          <w:p w:rsidR="009618F1" w:rsidRPr="009618F1" w:rsidRDefault="009618F1" w:rsidP="00F13E1A">
            <w:pPr>
              <w:jc w:val="center"/>
              <w:rPr>
                <w:rFonts w:eastAsia="Calibri"/>
                <w:color w:val="000000" w:themeColor="text1"/>
                <w:sz w:val="24"/>
                <w:szCs w:val="24"/>
              </w:rPr>
            </w:pPr>
            <w:r w:rsidRPr="009618F1">
              <w:rPr>
                <w:rFonts w:eastAsia="Calibri"/>
                <w:color w:val="000000" w:themeColor="text1"/>
                <w:sz w:val="24"/>
                <w:szCs w:val="24"/>
              </w:rPr>
              <w:t>№ п/п</w:t>
            </w:r>
          </w:p>
        </w:tc>
        <w:tc>
          <w:tcPr>
            <w:tcW w:w="675" w:type="pct"/>
            <w:shd w:val="clear" w:color="auto" w:fill="auto"/>
          </w:tcPr>
          <w:p w:rsidR="009618F1" w:rsidRPr="009618F1" w:rsidRDefault="009618F1" w:rsidP="00F13E1A">
            <w:pPr>
              <w:jc w:val="center"/>
              <w:rPr>
                <w:rFonts w:eastAsia="Calibri"/>
                <w:color w:val="000000" w:themeColor="text1"/>
                <w:sz w:val="24"/>
                <w:szCs w:val="24"/>
              </w:rPr>
            </w:pPr>
            <w:r w:rsidRPr="009618F1">
              <w:rPr>
                <w:rFonts w:eastAsia="Calibri"/>
                <w:color w:val="000000" w:themeColor="text1"/>
                <w:sz w:val="24"/>
                <w:szCs w:val="24"/>
              </w:rPr>
              <w:t>Тип соединения</w:t>
            </w:r>
          </w:p>
        </w:tc>
        <w:tc>
          <w:tcPr>
            <w:tcW w:w="1385" w:type="pct"/>
            <w:shd w:val="clear" w:color="auto" w:fill="auto"/>
          </w:tcPr>
          <w:p w:rsidR="009618F1" w:rsidRPr="009618F1" w:rsidRDefault="009618F1" w:rsidP="00F13E1A">
            <w:pPr>
              <w:pStyle w:val="af2"/>
              <w:widowControl w:val="0"/>
              <w:adjustRightInd w:val="0"/>
              <w:jc w:val="center"/>
              <w:rPr>
                <w:rFonts w:eastAsia="MS Mincho"/>
                <w:bCs/>
              </w:rPr>
            </w:pPr>
            <w:r w:rsidRPr="009618F1">
              <w:rPr>
                <w:rFonts w:eastAsia="MS Mincho"/>
                <w:bCs/>
              </w:rPr>
              <w:t>Метод контроля</w:t>
            </w:r>
          </w:p>
        </w:tc>
        <w:tc>
          <w:tcPr>
            <w:tcW w:w="1868" w:type="pct"/>
            <w:shd w:val="clear" w:color="auto" w:fill="auto"/>
          </w:tcPr>
          <w:p w:rsidR="009618F1" w:rsidRPr="009618F1" w:rsidRDefault="009618F1" w:rsidP="00F13E1A">
            <w:pPr>
              <w:jc w:val="center"/>
              <w:rPr>
                <w:sz w:val="24"/>
                <w:szCs w:val="24"/>
              </w:rPr>
            </w:pPr>
            <w:r w:rsidRPr="009618F1">
              <w:rPr>
                <w:sz w:val="24"/>
                <w:szCs w:val="24"/>
              </w:rPr>
              <w:t>Наименование (шифр) НД</w:t>
            </w:r>
          </w:p>
        </w:tc>
        <w:tc>
          <w:tcPr>
            <w:tcW w:w="890" w:type="pct"/>
            <w:shd w:val="clear" w:color="auto" w:fill="auto"/>
          </w:tcPr>
          <w:p w:rsidR="009618F1" w:rsidRPr="009618F1" w:rsidRDefault="009618F1" w:rsidP="00F13E1A">
            <w:pPr>
              <w:jc w:val="center"/>
              <w:rPr>
                <w:sz w:val="24"/>
                <w:szCs w:val="24"/>
              </w:rPr>
            </w:pPr>
            <w:r w:rsidRPr="009618F1">
              <w:rPr>
                <w:sz w:val="24"/>
                <w:szCs w:val="24"/>
              </w:rPr>
              <w:t>Объем контроля, %</w:t>
            </w:r>
          </w:p>
        </w:tc>
      </w:tr>
      <w:tr w:rsidR="00A05A84" w:rsidRPr="00D878C3" w:rsidTr="00A05A84">
        <w:trPr>
          <w:trHeight w:val="279"/>
        </w:trPr>
        <w:tc>
          <w:tcPr>
            <w:tcW w:w="182" w:type="pct"/>
            <w:shd w:val="clear" w:color="auto" w:fill="auto"/>
          </w:tcPr>
          <w:p w:rsidR="009618F1" w:rsidRPr="009618F1" w:rsidRDefault="009618F1" w:rsidP="00F13E1A">
            <w:pPr>
              <w:jc w:val="center"/>
              <w:rPr>
                <w:rFonts w:eastAsia="Calibri"/>
                <w:color w:val="000000" w:themeColor="text1"/>
                <w:sz w:val="24"/>
                <w:szCs w:val="24"/>
              </w:rPr>
            </w:pPr>
            <w:r w:rsidRPr="009618F1">
              <w:rPr>
                <w:rFonts w:eastAsia="Calibri"/>
                <w:color w:val="000000" w:themeColor="text1"/>
                <w:sz w:val="24"/>
                <w:szCs w:val="24"/>
              </w:rPr>
              <w:t>1</w:t>
            </w:r>
          </w:p>
        </w:tc>
        <w:tc>
          <w:tcPr>
            <w:tcW w:w="675" w:type="pct"/>
            <w:shd w:val="clear" w:color="auto" w:fill="auto"/>
          </w:tcPr>
          <w:p w:rsidR="009618F1" w:rsidRPr="009618F1" w:rsidRDefault="009618F1" w:rsidP="00F13E1A">
            <w:pPr>
              <w:jc w:val="center"/>
              <w:rPr>
                <w:rFonts w:eastAsia="Calibri"/>
                <w:color w:val="000000" w:themeColor="text1"/>
                <w:sz w:val="24"/>
                <w:szCs w:val="24"/>
              </w:rPr>
            </w:pPr>
            <w:r w:rsidRPr="009618F1">
              <w:rPr>
                <w:rFonts w:eastAsia="Calibri"/>
                <w:color w:val="000000" w:themeColor="text1"/>
                <w:sz w:val="24"/>
                <w:szCs w:val="24"/>
              </w:rPr>
              <w:t xml:space="preserve">С17 </w:t>
            </w:r>
          </w:p>
          <w:p w:rsidR="009618F1" w:rsidRPr="009618F1" w:rsidRDefault="00A05A84" w:rsidP="00F13E1A">
            <w:pPr>
              <w:jc w:val="center"/>
              <w:rPr>
                <w:rFonts w:eastAsia="Calibri"/>
                <w:color w:val="000000" w:themeColor="text1"/>
                <w:sz w:val="24"/>
                <w:szCs w:val="24"/>
              </w:rPr>
            </w:pPr>
            <w:r w:rsidRPr="00D878C3">
              <w:rPr>
                <w:rFonts w:eastAsia="Calibri"/>
                <w:color w:val="000000" w:themeColor="text1"/>
                <w:sz w:val="24"/>
                <w:szCs w:val="24"/>
                <w:lang w:eastAsia="en-US"/>
              </w:rPr>
              <w:t xml:space="preserve">ГОСТ </w:t>
            </w:r>
            <w:r>
              <w:rPr>
                <w:rFonts w:eastAsia="Calibri"/>
                <w:color w:val="000000" w:themeColor="text1"/>
                <w:sz w:val="24"/>
                <w:szCs w:val="24"/>
                <w:lang w:eastAsia="en-US"/>
              </w:rPr>
              <w:t>14771-76</w:t>
            </w:r>
          </w:p>
        </w:tc>
        <w:tc>
          <w:tcPr>
            <w:tcW w:w="1385" w:type="pct"/>
            <w:shd w:val="clear" w:color="auto" w:fill="auto"/>
          </w:tcPr>
          <w:p w:rsidR="009618F1" w:rsidRPr="009618F1" w:rsidRDefault="009618F1" w:rsidP="00F13E1A">
            <w:pPr>
              <w:pStyle w:val="af2"/>
              <w:widowControl w:val="0"/>
              <w:adjustRightInd w:val="0"/>
              <w:jc w:val="center"/>
              <w:rPr>
                <w:rFonts w:eastAsia="MS Mincho"/>
                <w:bCs/>
              </w:rPr>
            </w:pPr>
            <w:r w:rsidRPr="009618F1">
              <w:rPr>
                <w:rFonts w:eastAsia="MS Mincho"/>
                <w:bCs/>
              </w:rPr>
              <w:t>Визуальный и измерительный</w:t>
            </w:r>
          </w:p>
        </w:tc>
        <w:tc>
          <w:tcPr>
            <w:tcW w:w="1868" w:type="pct"/>
            <w:shd w:val="clear" w:color="auto" w:fill="auto"/>
          </w:tcPr>
          <w:p w:rsidR="009618F1" w:rsidRPr="009618F1" w:rsidRDefault="009618F1" w:rsidP="00F13E1A">
            <w:pPr>
              <w:rPr>
                <w:sz w:val="24"/>
                <w:szCs w:val="24"/>
              </w:rPr>
            </w:pPr>
            <w:r w:rsidRPr="009618F1">
              <w:rPr>
                <w:sz w:val="24"/>
                <w:szCs w:val="24"/>
              </w:rPr>
              <w:t xml:space="preserve">РД 03-606-03, </w:t>
            </w:r>
            <w:r w:rsidR="00A05A84" w:rsidRPr="00D878C3">
              <w:rPr>
                <w:rFonts w:eastAsia="Calibri"/>
                <w:color w:val="000000" w:themeColor="text1"/>
                <w:sz w:val="24"/>
                <w:szCs w:val="24"/>
                <w:lang w:eastAsia="en-US"/>
              </w:rPr>
              <w:t xml:space="preserve">ГОСТ </w:t>
            </w:r>
            <w:r w:rsidR="00A05A84">
              <w:rPr>
                <w:rFonts w:eastAsia="Calibri"/>
                <w:color w:val="000000" w:themeColor="text1"/>
                <w:sz w:val="24"/>
                <w:szCs w:val="24"/>
                <w:lang w:eastAsia="en-US"/>
              </w:rPr>
              <w:t>14771-76</w:t>
            </w:r>
            <w:r w:rsidR="00AF1321">
              <w:rPr>
                <w:rFonts w:eastAsia="Calibri"/>
                <w:color w:val="000000" w:themeColor="text1"/>
                <w:sz w:val="24"/>
                <w:szCs w:val="24"/>
                <w:lang w:eastAsia="en-US"/>
              </w:rPr>
              <w:t xml:space="preserve"> (размеры)</w:t>
            </w:r>
            <w:r w:rsidRPr="009618F1">
              <w:rPr>
                <w:sz w:val="24"/>
                <w:szCs w:val="24"/>
              </w:rPr>
              <w:t>,</w:t>
            </w:r>
          </w:p>
          <w:p w:rsidR="009618F1" w:rsidRPr="00AF1321" w:rsidRDefault="009618F1" w:rsidP="00F13E1A">
            <w:pPr>
              <w:rPr>
                <w:sz w:val="24"/>
                <w:szCs w:val="24"/>
              </w:rPr>
            </w:pPr>
            <w:r w:rsidRPr="009618F1">
              <w:rPr>
                <w:sz w:val="24"/>
                <w:szCs w:val="24"/>
              </w:rPr>
              <w:t xml:space="preserve">ГОСТ Р ИСО 5817-2009 уровень качества </w:t>
            </w:r>
            <w:r w:rsidR="00A05A84">
              <w:rPr>
                <w:sz w:val="24"/>
                <w:szCs w:val="24"/>
                <w:lang w:val="en-US"/>
              </w:rPr>
              <w:t>D</w:t>
            </w:r>
            <w:r w:rsidR="00AF1321">
              <w:rPr>
                <w:sz w:val="24"/>
                <w:szCs w:val="24"/>
              </w:rPr>
              <w:t xml:space="preserve"> (дефекты)</w:t>
            </w:r>
          </w:p>
        </w:tc>
        <w:tc>
          <w:tcPr>
            <w:tcW w:w="890" w:type="pct"/>
            <w:shd w:val="clear" w:color="auto" w:fill="auto"/>
          </w:tcPr>
          <w:p w:rsidR="009618F1" w:rsidRPr="009618F1" w:rsidRDefault="009618F1" w:rsidP="00F13E1A">
            <w:pPr>
              <w:jc w:val="both"/>
              <w:rPr>
                <w:sz w:val="24"/>
                <w:szCs w:val="24"/>
              </w:rPr>
            </w:pPr>
            <w:r w:rsidRPr="009618F1">
              <w:rPr>
                <w:sz w:val="24"/>
                <w:szCs w:val="24"/>
              </w:rPr>
              <w:t>100</w:t>
            </w:r>
          </w:p>
        </w:tc>
      </w:tr>
      <w:tr w:rsidR="00A05A84" w:rsidRPr="00D878C3" w:rsidTr="00A05A84">
        <w:trPr>
          <w:trHeight w:val="292"/>
        </w:trPr>
        <w:tc>
          <w:tcPr>
            <w:tcW w:w="182" w:type="pct"/>
            <w:shd w:val="clear" w:color="auto" w:fill="auto"/>
          </w:tcPr>
          <w:p w:rsidR="009618F1" w:rsidRPr="009618F1" w:rsidRDefault="009618F1" w:rsidP="00F13E1A">
            <w:pPr>
              <w:jc w:val="center"/>
              <w:rPr>
                <w:rFonts w:eastAsia="Calibri"/>
                <w:color w:val="000000" w:themeColor="text1"/>
                <w:sz w:val="24"/>
                <w:szCs w:val="24"/>
              </w:rPr>
            </w:pPr>
            <w:r w:rsidRPr="009618F1">
              <w:rPr>
                <w:rFonts w:eastAsia="Calibri"/>
                <w:color w:val="000000" w:themeColor="text1"/>
                <w:sz w:val="24"/>
                <w:szCs w:val="24"/>
              </w:rPr>
              <w:t>2</w:t>
            </w:r>
          </w:p>
        </w:tc>
        <w:tc>
          <w:tcPr>
            <w:tcW w:w="675" w:type="pct"/>
            <w:shd w:val="clear" w:color="auto" w:fill="auto"/>
          </w:tcPr>
          <w:p w:rsidR="009618F1" w:rsidRPr="009618F1" w:rsidRDefault="00A05A84" w:rsidP="00F13E1A">
            <w:pPr>
              <w:jc w:val="center"/>
              <w:rPr>
                <w:rFonts w:eastAsia="Calibri"/>
                <w:color w:val="000000" w:themeColor="text1"/>
                <w:sz w:val="24"/>
                <w:szCs w:val="24"/>
              </w:rPr>
            </w:pPr>
            <w:r>
              <w:rPr>
                <w:rFonts w:eastAsia="Calibri"/>
                <w:color w:val="000000" w:themeColor="text1"/>
                <w:sz w:val="24"/>
                <w:szCs w:val="24"/>
              </w:rPr>
              <w:t>С8</w:t>
            </w:r>
          </w:p>
          <w:p w:rsidR="009618F1" w:rsidRPr="009618F1" w:rsidRDefault="00A05A84" w:rsidP="00F13E1A">
            <w:pPr>
              <w:jc w:val="center"/>
              <w:rPr>
                <w:rFonts w:eastAsia="Calibri"/>
                <w:color w:val="000000" w:themeColor="text1"/>
                <w:sz w:val="24"/>
                <w:szCs w:val="24"/>
              </w:rPr>
            </w:pPr>
            <w:r w:rsidRPr="00D878C3">
              <w:rPr>
                <w:rFonts w:eastAsia="Calibri"/>
                <w:color w:val="000000" w:themeColor="text1"/>
                <w:sz w:val="24"/>
                <w:szCs w:val="24"/>
                <w:lang w:eastAsia="en-US"/>
              </w:rPr>
              <w:t xml:space="preserve">ГОСТ </w:t>
            </w:r>
            <w:r>
              <w:rPr>
                <w:rFonts w:eastAsia="Calibri"/>
                <w:color w:val="000000" w:themeColor="text1"/>
                <w:sz w:val="24"/>
                <w:szCs w:val="24"/>
                <w:lang w:eastAsia="en-US"/>
              </w:rPr>
              <w:t>14771-76</w:t>
            </w:r>
          </w:p>
        </w:tc>
        <w:tc>
          <w:tcPr>
            <w:tcW w:w="1385" w:type="pct"/>
            <w:shd w:val="clear" w:color="auto" w:fill="auto"/>
          </w:tcPr>
          <w:p w:rsidR="009618F1" w:rsidRPr="009618F1" w:rsidRDefault="009618F1" w:rsidP="00F13E1A">
            <w:pPr>
              <w:pStyle w:val="af2"/>
              <w:widowControl w:val="0"/>
              <w:adjustRightInd w:val="0"/>
              <w:jc w:val="center"/>
              <w:rPr>
                <w:rFonts w:eastAsia="MS Mincho"/>
                <w:b/>
                <w:bCs/>
              </w:rPr>
            </w:pPr>
            <w:r w:rsidRPr="009618F1">
              <w:rPr>
                <w:rFonts w:eastAsia="MS Mincho"/>
                <w:bCs/>
              </w:rPr>
              <w:t>Визуальный и измерительный</w:t>
            </w:r>
          </w:p>
        </w:tc>
        <w:tc>
          <w:tcPr>
            <w:tcW w:w="1868" w:type="pct"/>
            <w:shd w:val="clear" w:color="auto" w:fill="auto"/>
          </w:tcPr>
          <w:p w:rsidR="00AF1321" w:rsidRPr="009618F1" w:rsidRDefault="00AF1321" w:rsidP="00AF1321">
            <w:pPr>
              <w:rPr>
                <w:sz w:val="24"/>
                <w:szCs w:val="24"/>
              </w:rPr>
            </w:pPr>
            <w:r w:rsidRPr="009618F1">
              <w:rPr>
                <w:sz w:val="24"/>
                <w:szCs w:val="24"/>
              </w:rPr>
              <w:t xml:space="preserve">РД 03-606-03, </w:t>
            </w:r>
            <w:r w:rsidRPr="00D878C3">
              <w:rPr>
                <w:rFonts w:eastAsia="Calibri"/>
                <w:color w:val="000000" w:themeColor="text1"/>
                <w:sz w:val="24"/>
                <w:szCs w:val="24"/>
                <w:lang w:eastAsia="en-US"/>
              </w:rPr>
              <w:t xml:space="preserve">ГОСТ </w:t>
            </w:r>
            <w:r>
              <w:rPr>
                <w:rFonts w:eastAsia="Calibri"/>
                <w:color w:val="000000" w:themeColor="text1"/>
                <w:sz w:val="24"/>
                <w:szCs w:val="24"/>
                <w:lang w:eastAsia="en-US"/>
              </w:rPr>
              <w:t>14771-76 (размеры)</w:t>
            </w:r>
            <w:r w:rsidRPr="009618F1">
              <w:rPr>
                <w:sz w:val="24"/>
                <w:szCs w:val="24"/>
              </w:rPr>
              <w:t>,</w:t>
            </w:r>
          </w:p>
          <w:p w:rsidR="009618F1" w:rsidRPr="009618F1" w:rsidRDefault="00AF1321" w:rsidP="00AF1321">
            <w:pPr>
              <w:rPr>
                <w:sz w:val="24"/>
                <w:szCs w:val="24"/>
              </w:rPr>
            </w:pPr>
            <w:r w:rsidRPr="009618F1">
              <w:rPr>
                <w:sz w:val="24"/>
                <w:szCs w:val="24"/>
              </w:rPr>
              <w:t xml:space="preserve">ГОСТ Р ИСО 5817-2009 уровень качества </w:t>
            </w:r>
            <w:r>
              <w:rPr>
                <w:sz w:val="24"/>
                <w:szCs w:val="24"/>
                <w:lang w:val="en-US"/>
              </w:rPr>
              <w:t>D</w:t>
            </w:r>
            <w:r>
              <w:rPr>
                <w:sz w:val="24"/>
                <w:szCs w:val="24"/>
              </w:rPr>
              <w:t xml:space="preserve"> (дефекты)</w:t>
            </w:r>
          </w:p>
        </w:tc>
        <w:tc>
          <w:tcPr>
            <w:tcW w:w="890" w:type="pct"/>
            <w:shd w:val="clear" w:color="auto" w:fill="auto"/>
          </w:tcPr>
          <w:p w:rsidR="009618F1" w:rsidRPr="009618F1" w:rsidRDefault="009618F1" w:rsidP="00F13E1A">
            <w:pPr>
              <w:jc w:val="both"/>
              <w:rPr>
                <w:sz w:val="24"/>
                <w:szCs w:val="24"/>
              </w:rPr>
            </w:pPr>
            <w:r w:rsidRPr="009618F1">
              <w:rPr>
                <w:sz w:val="24"/>
                <w:szCs w:val="24"/>
              </w:rPr>
              <w:t>100</w:t>
            </w:r>
          </w:p>
        </w:tc>
      </w:tr>
    </w:tbl>
    <w:p w:rsidR="0070117D" w:rsidRDefault="0070117D" w:rsidP="00965C8C">
      <w:pPr>
        <w:widowControl w:val="0"/>
        <w:adjustRightInd w:val="0"/>
        <w:jc w:val="both"/>
        <w:rPr>
          <w:rFonts w:eastAsia="MS Mincho"/>
          <w:bCs/>
          <w:sz w:val="24"/>
          <w:szCs w:val="24"/>
        </w:rPr>
      </w:pPr>
    </w:p>
    <w:p w:rsidR="00152F2B" w:rsidRDefault="00152F2B" w:rsidP="00965C8C">
      <w:pPr>
        <w:widowControl w:val="0"/>
        <w:adjustRightInd w:val="0"/>
        <w:jc w:val="both"/>
        <w:rPr>
          <w:rFonts w:eastAsia="MS Mincho"/>
          <w:bCs/>
          <w:sz w:val="24"/>
          <w:szCs w:val="24"/>
        </w:rPr>
      </w:pPr>
    </w:p>
    <w:p w:rsidR="00152F2B" w:rsidRPr="00CB61B8" w:rsidRDefault="00152F2B" w:rsidP="00965C8C">
      <w:pPr>
        <w:widowControl w:val="0"/>
        <w:adjustRightInd w:val="0"/>
        <w:jc w:val="both"/>
        <w:rPr>
          <w:rFonts w:eastAsia="MS Mincho"/>
          <w:bCs/>
          <w:sz w:val="24"/>
          <w:szCs w:val="24"/>
        </w:rPr>
      </w:pPr>
    </w:p>
    <w:p w:rsidR="00152F2B" w:rsidRDefault="00152F2B" w:rsidP="00965C8C">
      <w:pPr>
        <w:widowControl w:val="0"/>
        <w:adjustRightInd w:val="0"/>
        <w:jc w:val="both"/>
        <w:rPr>
          <w:rFonts w:eastAsia="MS Mincho"/>
          <w:bCs/>
          <w:sz w:val="24"/>
          <w:szCs w:val="24"/>
        </w:rPr>
      </w:pPr>
    </w:p>
    <w:p w:rsidR="00152F2B" w:rsidRDefault="00084AED" w:rsidP="00965C8C">
      <w:pPr>
        <w:widowControl w:val="0"/>
        <w:adjustRightInd w:val="0"/>
        <w:jc w:val="both"/>
        <w:rPr>
          <w:rFonts w:eastAsia="MS Mincho"/>
          <w:bCs/>
          <w:sz w:val="24"/>
          <w:szCs w:val="24"/>
        </w:rPr>
      </w:pPr>
      <w:r>
        <w:rPr>
          <w:rFonts w:eastAsia="MS Mincho"/>
          <w:bCs/>
          <w:sz w:val="24"/>
          <w:szCs w:val="24"/>
        </w:rPr>
        <w:t>Разработал</w:t>
      </w:r>
      <w:r w:rsidR="00AF1321">
        <w:rPr>
          <w:rFonts w:eastAsia="MS Mincho"/>
          <w:bCs/>
          <w:sz w:val="24"/>
          <w:szCs w:val="24"/>
        </w:rPr>
        <w:t xml:space="preserve">: </w:t>
      </w:r>
      <w:r>
        <w:rPr>
          <w:rFonts w:eastAsia="MS Mincho"/>
          <w:bCs/>
          <w:sz w:val="24"/>
          <w:szCs w:val="24"/>
        </w:rPr>
        <w:t>____________</w:t>
      </w:r>
    </w:p>
    <w:p w:rsidR="00152F2B" w:rsidRPr="00152F2B" w:rsidRDefault="00152F2B" w:rsidP="00152F2B">
      <w:pPr>
        <w:widowControl w:val="0"/>
        <w:adjustRightInd w:val="0"/>
        <w:jc w:val="right"/>
        <w:rPr>
          <w:rFonts w:eastAsia="MS Mincho"/>
          <w:bCs/>
          <w:sz w:val="24"/>
          <w:szCs w:val="24"/>
        </w:rPr>
      </w:pPr>
      <w:r>
        <w:rPr>
          <w:rFonts w:eastAsia="MS Mincho"/>
          <w:bCs/>
          <w:sz w:val="24"/>
          <w:szCs w:val="24"/>
        </w:rPr>
        <w:t>Соискатель</w:t>
      </w:r>
      <w:r w:rsidR="00AF1321">
        <w:rPr>
          <w:rFonts w:eastAsia="MS Mincho"/>
          <w:bCs/>
          <w:sz w:val="24"/>
          <w:szCs w:val="24"/>
        </w:rPr>
        <w:t xml:space="preserve">: </w:t>
      </w:r>
      <w:r>
        <w:rPr>
          <w:rFonts w:eastAsia="MS Mincho"/>
          <w:bCs/>
          <w:sz w:val="24"/>
          <w:szCs w:val="24"/>
        </w:rPr>
        <w:t>___________________</w:t>
      </w:r>
    </w:p>
    <w:sectPr w:rsidR="00152F2B" w:rsidRPr="00152F2B" w:rsidSect="00B31EE3">
      <w:type w:val="continuous"/>
      <w:pgSz w:w="16838" w:h="11906" w:orient="landscape"/>
      <w:pgMar w:top="73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AE" w:rsidRDefault="008765AE" w:rsidP="00AC2915">
      <w:r>
        <w:separator/>
      </w:r>
    </w:p>
  </w:endnote>
  <w:endnote w:type="continuationSeparator" w:id="0">
    <w:p w:rsidR="008765AE" w:rsidRDefault="008765AE" w:rsidP="00AC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CYR">
    <w:altName w:val="Calibri"/>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AE" w:rsidRDefault="008765AE" w:rsidP="00AC2915">
      <w:r>
        <w:separator/>
      </w:r>
    </w:p>
  </w:footnote>
  <w:footnote w:type="continuationSeparator" w:id="0">
    <w:p w:rsidR="008765AE" w:rsidRDefault="008765AE" w:rsidP="00AC2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4" w:rsidRDefault="00E54AE7">
    <w:pPr>
      <w:pStyle w:val="a6"/>
      <w:jc w:val="center"/>
    </w:pPr>
    <w:r>
      <w:fldChar w:fldCharType="begin"/>
    </w:r>
    <w:r w:rsidR="00DF71D4">
      <w:instrText xml:space="preserve"> PAGE   \* MERGEFORMAT </w:instrText>
    </w:r>
    <w:r>
      <w:fldChar w:fldCharType="separate"/>
    </w:r>
    <w:r w:rsidR="00723D17">
      <w:rPr>
        <w:noProof/>
      </w:rPr>
      <w:t>2</w:t>
    </w:r>
    <w:r>
      <w:rPr>
        <w:noProof/>
      </w:rPr>
      <w:fldChar w:fldCharType="end"/>
    </w:r>
  </w:p>
  <w:p w:rsidR="00DF71D4" w:rsidRDefault="00DF71D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E23"/>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B646B"/>
    <w:multiLevelType w:val="hybridMultilevel"/>
    <w:tmpl w:val="07D85B6A"/>
    <w:lvl w:ilvl="0" w:tplc="4744808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65BED"/>
    <w:multiLevelType w:val="multilevel"/>
    <w:tmpl w:val="6E30C110"/>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56537A"/>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2A5EAB"/>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C06EFF"/>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9318C"/>
    <w:multiLevelType w:val="hybridMultilevel"/>
    <w:tmpl w:val="D5165A80"/>
    <w:lvl w:ilvl="0" w:tplc="582CE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C5115"/>
    <w:multiLevelType w:val="hybridMultilevel"/>
    <w:tmpl w:val="D5165A80"/>
    <w:lvl w:ilvl="0" w:tplc="582CE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61A26"/>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E78B3"/>
    <w:multiLevelType w:val="multilevel"/>
    <w:tmpl w:val="E66C651E"/>
    <w:lvl w:ilvl="0">
      <w:start w:val="1"/>
      <w:numFmt w:val="decimal"/>
      <w:lvlText w:val="%1."/>
      <w:lvlJc w:val="left"/>
      <w:pPr>
        <w:ind w:left="720" w:hanging="360"/>
      </w:p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9B255C"/>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52F93"/>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8A14DD"/>
    <w:multiLevelType w:val="hybridMultilevel"/>
    <w:tmpl w:val="627E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0F467F"/>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880DF9"/>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E77DF1"/>
    <w:multiLevelType w:val="hybridMultilevel"/>
    <w:tmpl w:val="F7705096"/>
    <w:lvl w:ilvl="0" w:tplc="2348F45C">
      <w:start w:val="1"/>
      <w:numFmt w:val="decimal"/>
      <w:lvlText w:val="%1р"/>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7D4123"/>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D734A6"/>
    <w:multiLevelType w:val="hybridMultilevel"/>
    <w:tmpl w:val="C28A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C031CD"/>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45FEA"/>
    <w:multiLevelType w:val="hybridMultilevel"/>
    <w:tmpl w:val="DBF28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7A17B0"/>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D117D0"/>
    <w:multiLevelType w:val="hybridMultilevel"/>
    <w:tmpl w:val="DB6EB1E2"/>
    <w:lvl w:ilvl="0" w:tplc="E26861FE">
      <w:start w:val="1"/>
      <w:numFmt w:val="bullet"/>
      <w:suff w:val="space"/>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2" w15:restartNumberingAfterBreak="0">
    <w:nsid w:val="58AF6F65"/>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0B04E2"/>
    <w:multiLevelType w:val="hybridMultilevel"/>
    <w:tmpl w:val="A98CD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954C0"/>
    <w:multiLevelType w:val="hybridMultilevel"/>
    <w:tmpl w:val="1EE45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2355AB"/>
    <w:multiLevelType w:val="hybridMultilevel"/>
    <w:tmpl w:val="9866F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F03"/>
    <w:multiLevelType w:val="hybridMultilevel"/>
    <w:tmpl w:val="D5165A80"/>
    <w:lvl w:ilvl="0" w:tplc="582CE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AC6CCD"/>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91F7E"/>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A0179"/>
    <w:multiLevelType w:val="hybridMultilevel"/>
    <w:tmpl w:val="D5165A80"/>
    <w:lvl w:ilvl="0" w:tplc="582CE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EA17BF"/>
    <w:multiLevelType w:val="hybridMultilevel"/>
    <w:tmpl w:val="D5165A80"/>
    <w:lvl w:ilvl="0" w:tplc="582CE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EE7F9C"/>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FF4876"/>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3685F"/>
    <w:multiLevelType w:val="hybridMultilevel"/>
    <w:tmpl w:val="74E0504C"/>
    <w:lvl w:ilvl="0" w:tplc="7430BEF0">
      <w:numFmt w:val="bullet"/>
      <w:suff w:val="space"/>
      <w:lvlText w:val="-"/>
      <w:lvlJc w:val="left"/>
      <w:pPr>
        <w:ind w:left="1628" w:hanging="920"/>
      </w:pPr>
      <w:rPr>
        <w:rFonts w:ascii="Times New Roman" w:eastAsia="Times New Roman" w:hAnsi="Times New Roman" w:cs="Times New Roman" w:hint="default"/>
      </w:rPr>
    </w:lvl>
    <w:lvl w:ilvl="1" w:tplc="DE726892" w:tentative="1">
      <w:start w:val="1"/>
      <w:numFmt w:val="bullet"/>
      <w:lvlText w:val="o"/>
      <w:lvlJc w:val="left"/>
      <w:pPr>
        <w:ind w:left="1788" w:hanging="360"/>
      </w:pPr>
      <w:rPr>
        <w:rFonts w:ascii="Courier New" w:hAnsi="Courier New" w:cs="Courier New" w:hint="default"/>
      </w:rPr>
    </w:lvl>
    <w:lvl w:ilvl="2" w:tplc="195E8686" w:tentative="1">
      <w:start w:val="1"/>
      <w:numFmt w:val="bullet"/>
      <w:lvlText w:val=""/>
      <w:lvlJc w:val="left"/>
      <w:pPr>
        <w:ind w:left="2508" w:hanging="360"/>
      </w:pPr>
      <w:rPr>
        <w:rFonts w:ascii="Wingdings" w:hAnsi="Wingdings" w:hint="default"/>
      </w:rPr>
    </w:lvl>
    <w:lvl w:ilvl="3" w:tplc="66949B9E" w:tentative="1">
      <w:start w:val="1"/>
      <w:numFmt w:val="bullet"/>
      <w:lvlText w:val=""/>
      <w:lvlJc w:val="left"/>
      <w:pPr>
        <w:ind w:left="3228" w:hanging="360"/>
      </w:pPr>
      <w:rPr>
        <w:rFonts w:ascii="Symbol" w:hAnsi="Symbol" w:hint="default"/>
      </w:rPr>
    </w:lvl>
    <w:lvl w:ilvl="4" w:tplc="6EC05E48" w:tentative="1">
      <w:start w:val="1"/>
      <w:numFmt w:val="bullet"/>
      <w:lvlText w:val="o"/>
      <w:lvlJc w:val="left"/>
      <w:pPr>
        <w:ind w:left="3948" w:hanging="360"/>
      </w:pPr>
      <w:rPr>
        <w:rFonts w:ascii="Courier New" w:hAnsi="Courier New" w:cs="Courier New" w:hint="default"/>
      </w:rPr>
    </w:lvl>
    <w:lvl w:ilvl="5" w:tplc="89D06C6C" w:tentative="1">
      <w:start w:val="1"/>
      <w:numFmt w:val="bullet"/>
      <w:lvlText w:val=""/>
      <w:lvlJc w:val="left"/>
      <w:pPr>
        <w:ind w:left="4668" w:hanging="360"/>
      </w:pPr>
      <w:rPr>
        <w:rFonts w:ascii="Wingdings" w:hAnsi="Wingdings" w:hint="default"/>
      </w:rPr>
    </w:lvl>
    <w:lvl w:ilvl="6" w:tplc="C2BACEEA" w:tentative="1">
      <w:start w:val="1"/>
      <w:numFmt w:val="bullet"/>
      <w:lvlText w:val=""/>
      <w:lvlJc w:val="left"/>
      <w:pPr>
        <w:ind w:left="5388" w:hanging="360"/>
      </w:pPr>
      <w:rPr>
        <w:rFonts w:ascii="Symbol" w:hAnsi="Symbol" w:hint="default"/>
      </w:rPr>
    </w:lvl>
    <w:lvl w:ilvl="7" w:tplc="A622D3F0" w:tentative="1">
      <w:start w:val="1"/>
      <w:numFmt w:val="bullet"/>
      <w:lvlText w:val="o"/>
      <w:lvlJc w:val="left"/>
      <w:pPr>
        <w:ind w:left="6108" w:hanging="360"/>
      </w:pPr>
      <w:rPr>
        <w:rFonts w:ascii="Courier New" w:hAnsi="Courier New" w:cs="Courier New" w:hint="default"/>
      </w:rPr>
    </w:lvl>
    <w:lvl w:ilvl="8" w:tplc="3E5E2552" w:tentative="1">
      <w:start w:val="1"/>
      <w:numFmt w:val="bullet"/>
      <w:lvlText w:val=""/>
      <w:lvlJc w:val="left"/>
      <w:pPr>
        <w:ind w:left="6828" w:hanging="360"/>
      </w:pPr>
      <w:rPr>
        <w:rFonts w:ascii="Wingdings" w:hAnsi="Wingdings" w:hint="default"/>
      </w:rPr>
    </w:lvl>
  </w:abstractNum>
  <w:abstractNum w:abstractNumId="34" w15:restartNumberingAfterBreak="0">
    <w:nsid w:val="7BBE077A"/>
    <w:multiLevelType w:val="hybridMultilevel"/>
    <w:tmpl w:val="3DAEC26C"/>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755E22"/>
    <w:multiLevelType w:val="hybridMultilevel"/>
    <w:tmpl w:val="264CA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516A08"/>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A43816"/>
    <w:multiLevelType w:val="hybridMultilevel"/>
    <w:tmpl w:val="8C1A5B02"/>
    <w:lvl w:ilvl="0" w:tplc="B85E955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3"/>
  </w:num>
  <w:num w:numId="3">
    <w:abstractNumId w:val="21"/>
  </w:num>
  <w:num w:numId="4">
    <w:abstractNumId w:val="2"/>
  </w:num>
  <w:num w:numId="5">
    <w:abstractNumId w:val="9"/>
  </w:num>
  <w:num w:numId="6">
    <w:abstractNumId w:val="1"/>
  </w:num>
  <w:num w:numId="7">
    <w:abstractNumId w:val="24"/>
  </w:num>
  <w:num w:numId="8">
    <w:abstractNumId w:val="17"/>
  </w:num>
  <w:num w:numId="9">
    <w:abstractNumId w:val="35"/>
  </w:num>
  <w:num w:numId="10">
    <w:abstractNumId w:val="12"/>
  </w:num>
  <w:num w:numId="11">
    <w:abstractNumId w:val="15"/>
  </w:num>
  <w:num w:numId="12">
    <w:abstractNumId w:val="0"/>
  </w:num>
  <w:num w:numId="13">
    <w:abstractNumId w:val="25"/>
  </w:num>
  <w:num w:numId="14">
    <w:abstractNumId w:val="7"/>
  </w:num>
  <w:num w:numId="15">
    <w:abstractNumId w:val="29"/>
  </w:num>
  <w:num w:numId="16">
    <w:abstractNumId w:val="30"/>
  </w:num>
  <w:num w:numId="17">
    <w:abstractNumId w:val="6"/>
  </w:num>
  <w:num w:numId="18">
    <w:abstractNumId w:val="26"/>
  </w:num>
  <w:num w:numId="19">
    <w:abstractNumId w:val="36"/>
  </w:num>
  <w:num w:numId="20">
    <w:abstractNumId w:val="18"/>
  </w:num>
  <w:num w:numId="21">
    <w:abstractNumId w:val="32"/>
  </w:num>
  <w:num w:numId="22">
    <w:abstractNumId w:val="5"/>
  </w:num>
  <w:num w:numId="23">
    <w:abstractNumId w:val="31"/>
  </w:num>
  <w:num w:numId="24">
    <w:abstractNumId w:val="4"/>
  </w:num>
  <w:num w:numId="25">
    <w:abstractNumId w:val="28"/>
  </w:num>
  <w:num w:numId="26">
    <w:abstractNumId w:val="37"/>
  </w:num>
  <w:num w:numId="27">
    <w:abstractNumId w:val="14"/>
  </w:num>
  <w:num w:numId="28">
    <w:abstractNumId w:val="19"/>
  </w:num>
  <w:num w:numId="29">
    <w:abstractNumId w:val="20"/>
  </w:num>
  <w:num w:numId="30">
    <w:abstractNumId w:val="22"/>
  </w:num>
  <w:num w:numId="31">
    <w:abstractNumId w:val="11"/>
  </w:num>
  <w:num w:numId="32">
    <w:abstractNumId w:val="3"/>
  </w:num>
  <w:num w:numId="33">
    <w:abstractNumId w:val="10"/>
  </w:num>
  <w:num w:numId="34">
    <w:abstractNumId w:val="16"/>
  </w:num>
  <w:num w:numId="35">
    <w:abstractNumId w:val="34"/>
  </w:num>
  <w:num w:numId="36">
    <w:abstractNumId w:val="8"/>
  </w:num>
  <w:num w:numId="37">
    <w:abstractNumId w:val="27"/>
  </w:num>
  <w:num w:numId="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15"/>
    <w:rsid w:val="00000B9B"/>
    <w:rsid w:val="00000D22"/>
    <w:rsid w:val="00011201"/>
    <w:rsid w:val="00014B12"/>
    <w:rsid w:val="00014FB5"/>
    <w:rsid w:val="00017F87"/>
    <w:rsid w:val="00022C7B"/>
    <w:rsid w:val="000273D2"/>
    <w:rsid w:val="00027FEB"/>
    <w:rsid w:val="00032E72"/>
    <w:rsid w:val="0003346A"/>
    <w:rsid w:val="000370E4"/>
    <w:rsid w:val="00037E78"/>
    <w:rsid w:val="00042DEB"/>
    <w:rsid w:val="00043CD0"/>
    <w:rsid w:val="00045768"/>
    <w:rsid w:val="000500A7"/>
    <w:rsid w:val="000558C5"/>
    <w:rsid w:val="00056AE0"/>
    <w:rsid w:val="000573F1"/>
    <w:rsid w:val="000627FC"/>
    <w:rsid w:val="000716BB"/>
    <w:rsid w:val="00081FE0"/>
    <w:rsid w:val="000820C2"/>
    <w:rsid w:val="000821BD"/>
    <w:rsid w:val="00084AED"/>
    <w:rsid w:val="00085C9F"/>
    <w:rsid w:val="00090D13"/>
    <w:rsid w:val="00093FBE"/>
    <w:rsid w:val="00097E8B"/>
    <w:rsid w:val="000B03AE"/>
    <w:rsid w:val="000B316C"/>
    <w:rsid w:val="000B40B0"/>
    <w:rsid w:val="000B622D"/>
    <w:rsid w:val="000C4DD7"/>
    <w:rsid w:val="000D56C1"/>
    <w:rsid w:val="000D5DF9"/>
    <w:rsid w:val="000D62E2"/>
    <w:rsid w:val="000E188F"/>
    <w:rsid w:val="000E2F01"/>
    <w:rsid w:val="000E798E"/>
    <w:rsid w:val="000F070B"/>
    <w:rsid w:val="000F1B46"/>
    <w:rsid w:val="000F1DED"/>
    <w:rsid w:val="000F25D7"/>
    <w:rsid w:val="000F4FDE"/>
    <w:rsid w:val="000F5A04"/>
    <w:rsid w:val="00100428"/>
    <w:rsid w:val="00101659"/>
    <w:rsid w:val="001032D8"/>
    <w:rsid w:val="00105B1C"/>
    <w:rsid w:val="001108E0"/>
    <w:rsid w:val="00112843"/>
    <w:rsid w:val="00115D29"/>
    <w:rsid w:val="00120306"/>
    <w:rsid w:val="00120F3E"/>
    <w:rsid w:val="00124E2D"/>
    <w:rsid w:val="001276AB"/>
    <w:rsid w:val="00130300"/>
    <w:rsid w:val="00134A86"/>
    <w:rsid w:val="0013556B"/>
    <w:rsid w:val="00136D33"/>
    <w:rsid w:val="0013755A"/>
    <w:rsid w:val="001431F1"/>
    <w:rsid w:val="00152F2B"/>
    <w:rsid w:val="00157FCE"/>
    <w:rsid w:val="00162772"/>
    <w:rsid w:val="0016527D"/>
    <w:rsid w:val="00166530"/>
    <w:rsid w:val="001668E2"/>
    <w:rsid w:val="00166FE6"/>
    <w:rsid w:val="00170ABA"/>
    <w:rsid w:val="00170C3F"/>
    <w:rsid w:val="00171CB5"/>
    <w:rsid w:val="001816BD"/>
    <w:rsid w:val="00181A74"/>
    <w:rsid w:val="00182BE2"/>
    <w:rsid w:val="00184498"/>
    <w:rsid w:val="0018691C"/>
    <w:rsid w:val="00190A0F"/>
    <w:rsid w:val="00190B23"/>
    <w:rsid w:val="0019600C"/>
    <w:rsid w:val="00196EBA"/>
    <w:rsid w:val="001972A1"/>
    <w:rsid w:val="001973C9"/>
    <w:rsid w:val="001A0D34"/>
    <w:rsid w:val="001A11C9"/>
    <w:rsid w:val="001B2577"/>
    <w:rsid w:val="001B3481"/>
    <w:rsid w:val="001B71EC"/>
    <w:rsid w:val="001C0E72"/>
    <w:rsid w:val="001C25E1"/>
    <w:rsid w:val="001C7318"/>
    <w:rsid w:val="001C7693"/>
    <w:rsid w:val="001C7FB1"/>
    <w:rsid w:val="001D2AF9"/>
    <w:rsid w:val="001D5B4B"/>
    <w:rsid w:val="001E0A61"/>
    <w:rsid w:val="001E1521"/>
    <w:rsid w:val="001E3FF4"/>
    <w:rsid w:val="001E67A3"/>
    <w:rsid w:val="00200DDF"/>
    <w:rsid w:val="00204C06"/>
    <w:rsid w:val="002118C9"/>
    <w:rsid w:val="002132AE"/>
    <w:rsid w:val="0021384C"/>
    <w:rsid w:val="00213E7C"/>
    <w:rsid w:val="00223724"/>
    <w:rsid w:val="00223FBF"/>
    <w:rsid w:val="0022735E"/>
    <w:rsid w:val="00232B14"/>
    <w:rsid w:val="00232D64"/>
    <w:rsid w:val="002333B8"/>
    <w:rsid w:val="002338B3"/>
    <w:rsid w:val="00240890"/>
    <w:rsid w:val="00242ED0"/>
    <w:rsid w:val="0024422A"/>
    <w:rsid w:val="00245223"/>
    <w:rsid w:val="002457EB"/>
    <w:rsid w:val="002471E3"/>
    <w:rsid w:val="002522D2"/>
    <w:rsid w:val="00252A0E"/>
    <w:rsid w:val="00254199"/>
    <w:rsid w:val="00255041"/>
    <w:rsid w:val="00255997"/>
    <w:rsid w:val="00263FB1"/>
    <w:rsid w:val="00266600"/>
    <w:rsid w:val="002679CF"/>
    <w:rsid w:val="002714D5"/>
    <w:rsid w:val="00272081"/>
    <w:rsid w:val="00272D50"/>
    <w:rsid w:val="002746CD"/>
    <w:rsid w:val="00286790"/>
    <w:rsid w:val="00294056"/>
    <w:rsid w:val="00296A58"/>
    <w:rsid w:val="002A0896"/>
    <w:rsid w:val="002A2BAB"/>
    <w:rsid w:val="002B224D"/>
    <w:rsid w:val="002B2A61"/>
    <w:rsid w:val="002B3B73"/>
    <w:rsid w:val="002B46CA"/>
    <w:rsid w:val="002B6FCC"/>
    <w:rsid w:val="002B700B"/>
    <w:rsid w:val="002C2CCB"/>
    <w:rsid w:val="002C2D70"/>
    <w:rsid w:val="002C5EE9"/>
    <w:rsid w:val="002C7DB5"/>
    <w:rsid w:val="002D2B00"/>
    <w:rsid w:val="002D7F2F"/>
    <w:rsid w:val="002E13E8"/>
    <w:rsid w:val="002E7562"/>
    <w:rsid w:val="002E7AF7"/>
    <w:rsid w:val="002F01AA"/>
    <w:rsid w:val="002F3F4E"/>
    <w:rsid w:val="002F3FB6"/>
    <w:rsid w:val="002F5D1E"/>
    <w:rsid w:val="002F65C2"/>
    <w:rsid w:val="003004B7"/>
    <w:rsid w:val="003141AA"/>
    <w:rsid w:val="003227C7"/>
    <w:rsid w:val="00330901"/>
    <w:rsid w:val="003314E7"/>
    <w:rsid w:val="00333654"/>
    <w:rsid w:val="003403C8"/>
    <w:rsid w:val="0034050C"/>
    <w:rsid w:val="0034288E"/>
    <w:rsid w:val="003440B7"/>
    <w:rsid w:val="00344FAC"/>
    <w:rsid w:val="00346DBD"/>
    <w:rsid w:val="00346EC6"/>
    <w:rsid w:val="0036484F"/>
    <w:rsid w:val="00380661"/>
    <w:rsid w:val="00380ABD"/>
    <w:rsid w:val="0038349B"/>
    <w:rsid w:val="00384D5F"/>
    <w:rsid w:val="00386FAF"/>
    <w:rsid w:val="003874F5"/>
    <w:rsid w:val="00387F3E"/>
    <w:rsid w:val="003918C4"/>
    <w:rsid w:val="00391A68"/>
    <w:rsid w:val="003923D1"/>
    <w:rsid w:val="00395886"/>
    <w:rsid w:val="003A220D"/>
    <w:rsid w:val="003A2C04"/>
    <w:rsid w:val="003A44DC"/>
    <w:rsid w:val="003A5983"/>
    <w:rsid w:val="003A7320"/>
    <w:rsid w:val="003B054F"/>
    <w:rsid w:val="003B09B7"/>
    <w:rsid w:val="003B2D18"/>
    <w:rsid w:val="003B4B12"/>
    <w:rsid w:val="003B7178"/>
    <w:rsid w:val="003C038E"/>
    <w:rsid w:val="003C5BB8"/>
    <w:rsid w:val="003C5E1A"/>
    <w:rsid w:val="003D0755"/>
    <w:rsid w:val="003D1060"/>
    <w:rsid w:val="003D11CA"/>
    <w:rsid w:val="003D1343"/>
    <w:rsid w:val="003D2275"/>
    <w:rsid w:val="003D26E1"/>
    <w:rsid w:val="003D3706"/>
    <w:rsid w:val="003D7425"/>
    <w:rsid w:val="003E1921"/>
    <w:rsid w:val="003E4A29"/>
    <w:rsid w:val="003E5F0A"/>
    <w:rsid w:val="003E795F"/>
    <w:rsid w:val="003F60F4"/>
    <w:rsid w:val="0040093F"/>
    <w:rsid w:val="0040345B"/>
    <w:rsid w:val="004060CD"/>
    <w:rsid w:val="0040768C"/>
    <w:rsid w:val="00412D93"/>
    <w:rsid w:val="0041600E"/>
    <w:rsid w:val="00423ED9"/>
    <w:rsid w:val="00431852"/>
    <w:rsid w:val="00436815"/>
    <w:rsid w:val="0043766C"/>
    <w:rsid w:val="0043797B"/>
    <w:rsid w:val="004429EF"/>
    <w:rsid w:val="00443E73"/>
    <w:rsid w:val="00450DBE"/>
    <w:rsid w:val="00453A6A"/>
    <w:rsid w:val="00457718"/>
    <w:rsid w:val="00462B2C"/>
    <w:rsid w:val="0046461F"/>
    <w:rsid w:val="00467811"/>
    <w:rsid w:val="00475C04"/>
    <w:rsid w:val="004770BC"/>
    <w:rsid w:val="00477ABD"/>
    <w:rsid w:val="00480E15"/>
    <w:rsid w:val="004813DD"/>
    <w:rsid w:val="00487151"/>
    <w:rsid w:val="00495194"/>
    <w:rsid w:val="00495D89"/>
    <w:rsid w:val="00495DE7"/>
    <w:rsid w:val="0049656D"/>
    <w:rsid w:val="004A010A"/>
    <w:rsid w:val="004A0F16"/>
    <w:rsid w:val="004A1346"/>
    <w:rsid w:val="004A41DD"/>
    <w:rsid w:val="004A431F"/>
    <w:rsid w:val="004A5536"/>
    <w:rsid w:val="004B10EE"/>
    <w:rsid w:val="004B1D83"/>
    <w:rsid w:val="004B56BE"/>
    <w:rsid w:val="004B5B52"/>
    <w:rsid w:val="004B7EAC"/>
    <w:rsid w:val="004C3567"/>
    <w:rsid w:val="004C4830"/>
    <w:rsid w:val="004C6E42"/>
    <w:rsid w:val="004D5F4F"/>
    <w:rsid w:val="004E2A94"/>
    <w:rsid w:val="004E3FC7"/>
    <w:rsid w:val="004E58AF"/>
    <w:rsid w:val="004F0208"/>
    <w:rsid w:val="004F22E5"/>
    <w:rsid w:val="004F4BD0"/>
    <w:rsid w:val="004F4FCD"/>
    <w:rsid w:val="004F7254"/>
    <w:rsid w:val="00506385"/>
    <w:rsid w:val="00506B35"/>
    <w:rsid w:val="00507AF1"/>
    <w:rsid w:val="005122EA"/>
    <w:rsid w:val="00513CBD"/>
    <w:rsid w:val="00514A7B"/>
    <w:rsid w:val="00514BCB"/>
    <w:rsid w:val="00524651"/>
    <w:rsid w:val="00526AB3"/>
    <w:rsid w:val="00533246"/>
    <w:rsid w:val="00536A67"/>
    <w:rsid w:val="00537D6E"/>
    <w:rsid w:val="00541327"/>
    <w:rsid w:val="00542B98"/>
    <w:rsid w:val="00543990"/>
    <w:rsid w:val="00544A0E"/>
    <w:rsid w:val="00544B13"/>
    <w:rsid w:val="00544FFF"/>
    <w:rsid w:val="00545E13"/>
    <w:rsid w:val="0054740E"/>
    <w:rsid w:val="00552A8A"/>
    <w:rsid w:val="00552B09"/>
    <w:rsid w:val="005547A0"/>
    <w:rsid w:val="0055709F"/>
    <w:rsid w:val="0056115A"/>
    <w:rsid w:val="00561AAC"/>
    <w:rsid w:val="005630B9"/>
    <w:rsid w:val="005646C0"/>
    <w:rsid w:val="0057091D"/>
    <w:rsid w:val="005716D7"/>
    <w:rsid w:val="00574867"/>
    <w:rsid w:val="00574A3B"/>
    <w:rsid w:val="00576C79"/>
    <w:rsid w:val="00577091"/>
    <w:rsid w:val="00582681"/>
    <w:rsid w:val="00582D9E"/>
    <w:rsid w:val="0058310E"/>
    <w:rsid w:val="0058429D"/>
    <w:rsid w:val="005921C8"/>
    <w:rsid w:val="005A0F84"/>
    <w:rsid w:val="005A5025"/>
    <w:rsid w:val="005B195C"/>
    <w:rsid w:val="005B2DBC"/>
    <w:rsid w:val="005B399F"/>
    <w:rsid w:val="005B6F89"/>
    <w:rsid w:val="005C038E"/>
    <w:rsid w:val="005C060C"/>
    <w:rsid w:val="005C4159"/>
    <w:rsid w:val="005C5810"/>
    <w:rsid w:val="005C67CA"/>
    <w:rsid w:val="005C6D2F"/>
    <w:rsid w:val="005C6F8D"/>
    <w:rsid w:val="005C7BDA"/>
    <w:rsid w:val="005D0463"/>
    <w:rsid w:val="005D1C2D"/>
    <w:rsid w:val="005D53B9"/>
    <w:rsid w:val="005E09BD"/>
    <w:rsid w:val="005E1D32"/>
    <w:rsid w:val="005E3940"/>
    <w:rsid w:val="005E4F1C"/>
    <w:rsid w:val="005F144A"/>
    <w:rsid w:val="005F1805"/>
    <w:rsid w:val="005F28FD"/>
    <w:rsid w:val="005F35F1"/>
    <w:rsid w:val="005F533F"/>
    <w:rsid w:val="006004E6"/>
    <w:rsid w:val="00602840"/>
    <w:rsid w:val="00607223"/>
    <w:rsid w:val="00613032"/>
    <w:rsid w:val="0061323A"/>
    <w:rsid w:val="00614F33"/>
    <w:rsid w:val="006247E3"/>
    <w:rsid w:val="00624A8F"/>
    <w:rsid w:val="00633758"/>
    <w:rsid w:val="00637149"/>
    <w:rsid w:val="00637D6A"/>
    <w:rsid w:val="00644D8F"/>
    <w:rsid w:val="00645150"/>
    <w:rsid w:val="00646333"/>
    <w:rsid w:val="006512D1"/>
    <w:rsid w:val="0065282E"/>
    <w:rsid w:val="00653FE0"/>
    <w:rsid w:val="006543F4"/>
    <w:rsid w:val="00657738"/>
    <w:rsid w:val="0066291E"/>
    <w:rsid w:val="00667CC4"/>
    <w:rsid w:val="0067150D"/>
    <w:rsid w:val="006724BA"/>
    <w:rsid w:val="00673D7A"/>
    <w:rsid w:val="006840E9"/>
    <w:rsid w:val="006968A8"/>
    <w:rsid w:val="00697864"/>
    <w:rsid w:val="006978CB"/>
    <w:rsid w:val="006A0ADF"/>
    <w:rsid w:val="006A1DFB"/>
    <w:rsid w:val="006A78BF"/>
    <w:rsid w:val="006B048F"/>
    <w:rsid w:val="006B5CE0"/>
    <w:rsid w:val="006B6466"/>
    <w:rsid w:val="006B6DA8"/>
    <w:rsid w:val="006B6F51"/>
    <w:rsid w:val="006C1682"/>
    <w:rsid w:val="006C4F06"/>
    <w:rsid w:val="006C5D56"/>
    <w:rsid w:val="006C6A88"/>
    <w:rsid w:val="006D42D5"/>
    <w:rsid w:val="006D483C"/>
    <w:rsid w:val="006E2BD5"/>
    <w:rsid w:val="006E2C3A"/>
    <w:rsid w:val="006E392C"/>
    <w:rsid w:val="006E7DD3"/>
    <w:rsid w:val="006F0F38"/>
    <w:rsid w:val="006F129D"/>
    <w:rsid w:val="006F4393"/>
    <w:rsid w:val="006F6D33"/>
    <w:rsid w:val="00700FDD"/>
    <w:rsid w:val="0070117D"/>
    <w:rsid w:val="00702432"/>
    <w:rsid w:val="00702919"/>
    <w:rsid w:val="0070388E"/>
    <w:rsid w:val="00707DB7"/>
    <w:rsid w:val="00712A95"/>
    <w:rsid w:val="00713AF9"/>
    <w:rsid w:val="00715BD6"/>
    <w:rsid w:val="007208DD"/>
    <w:rsid w:val="00723A58"/>
    <w:rsid w:val="00723D17"/>
    <w:rsid w:val="0072542C"/>
    <w:rsid w:val="007267E9"/>
    <w:rsid w:val="0073010C"/>
    <w:rsid w:val="00730781"/>
    <w:rsid w:val="00730B81"/>
    <w:rsid w:val="007506AE"/>
    <w:rsid w:val="00751401"/>
    <w:rsid w:val="00757A17"/>
    <w:rsid w:val="0076127B"/>
    <w:rsid w:val="00762F0F"/>
    <w:rsid w:val="00771A0E"/>
    <w:rsid w:val="00772D9E"/>
    <w:rsid w:val="007825E5"/>
    <w:rsid w:val="00782EBC"/>
    <w:rsid w:val="00782FA4"/>
    <w:rsid w:val="00783FBB"/>
    <w:rsid w:val="0078535F"/>
    <w:rsid w:val="00791C5A"/>
    <w:rsid w:val="00792A12"/>
    <w:rsid w:val="00793639"/>
    <w:rsid w:val="00794208"/>
    <w:rsid w:val="007A1741"/>
    <w:rsid w:val="007B4A31"/>
    <w:rsid w:val="007C1FC1"/>
    <w:rsid w:val="007C561B"/>
    <w:rsid w:val="007C568A"/>
    <w:rsid w:val="007D030B"/>
    <w:rsid w:val="007D090B"/>
    <w:rsid w:val="007D2744"/>
    <w:rsid w:val="007D4AE0"/>
    <w:rsid w:val="007E10F9"/>
    <w:rsid w:val="007E5162"/>
    <w:rsid w:val="007F3ECC"/>
    <w:rsid w:val="00805F58"/>
    <w:rsid w:val="008105C2"/>
    <w:rsid w:val="00810A81"/>
    <w:rsid w:val="00816DAA"/>
    <w:rsid w:val="00817441"/>
    <w:rsid w:val="0082035E"/>
    <w:rsid w:val="0082275C"/>
    <w:rsid w:val="0082773F"/>
    <w:rsid w:val="0083197C"/>
    <w:rsid w:val="00835185"/>
    <w:rsid w:val="008371A9"/>
    <w:rsid w:val="00837A9E"/>
    <w:rsid w:val="00837AC8"/>
    <w:rsid w:val="00845041"/>
    <w:rsid w:val="00846B5E"/>
    <w:rsid w:val="00847F0C"/>
    <w:rsid w:val="00847F7C"/>
    <w:rsid w:val="0085491D"/>
    <w:rsid w:val="0086227D"/>
    <w:rsid w:val="00873D71"/>
    <w:rsid w:val="008765AE"/>
    <w:rsid w:val="00880BDE"/>
    <w:rsid w:val="0088172E"/>
    <w:rsid w:val="00881BAA"/>
    <w:rsid w:val="00883873"/>
    <w:rsid w:val="008848B7"/>
    <w:rsid w:val="00886293"/>
    <w:rsid w:val="0089665F"/>
    <w:rsid w:val="008A3EF0"/>
    <w:rsid w:val="008A57AE"/>
    <w:rsid w:val="008B1951"/>
    <w:rsid w:val="008B246A"/>
    <w:rsid w:val="008C1A96"/>
    <w:rsid w:val="008C2F5E"/>
    <w:rsid w:val="008C57B4"/>
    <w:rsid w:val="008C5B44"/>
    <w:rsid w:val="008C69A4"/>
    <w:rsid w:val="008D3158"/>
    <w:rsid w:val="008D4EA1"/>
    <w:rsid w:val="008E355A"/>
    <w:rsid w:val="008F20E9"/>
    <w:rsid w:val="008F257D"/>
    <w:rsid w:val="008F36A4"/>
    <w:rsid w:val="00900075"/>
    <w:rsid w:val="00904A37"/>
    <w:rsid w:val="0091031D"/>
    <w:rsid w:val="009157CA"/>
    <w:rsid w:val="009200E4"/>
    <w:rsid w:val="009203CC"/>
    <w:rsid w:val="009246AE"/>
    <w:rsid w:val="00924D12"/>
    <w:rsid w:val="00925501"/>
    <w:rsid w:val="00930964"/>
    <w:rsid w:val="009314BF"/>
    <w:rsid w:val="0093283D"/>
    <w:rsid w:val="00933831"/>
    <w:rsid w:val="00944C26"/>
    <w:rsid w:val="009528A1"/>
    <w:rsid w:val="009618F1"/>
    <w:rsid w:val="00964AB9"/>
    <w:rsid w:val="0096581A"/>
    <w:rsid w:val="00965C8C"/>
    <w:rsid w:val="00973F34"/>
    <w:rsid w:val="00975DE1"/>
    <w:rsid w:val="00977518"/>
    <w:rsid w:val="009778BD"/>
    <w:rsid w:val="00980FCC"/>
    <w:rsid w:val="009921FF"/>
    <w:rsid w:val="00992433"/>
    <w:rsid w:val="00992DFD"/>
    <w:rsid w:val="0099378B"/>
    <w:rsid w:val="00993B4C"/>
    <w:rsid w:val="00993EF5"/>
    <w:rsid w:val="009A06C1"/>
    <w:rsid w:val="009A2A4A"/>
    <w:rsid w:val="009A3612"/>
    <w:rsid w:val="009A474A"/>
    <w:rsid w:val="009A5AE5"/>
    <w:rsid w:val="009A7141"/>
    <w:rsid w:val="009B5E82"/>
    <w:rsid w:val="009B5F3E"/>
    <w:rsid w:val="009B66B3"/>
    <w:rsid w:val="009B6813"/>
    <w:rsid w:val="009C1099"/>
    <w:rsid w:val="009C7AE2"/>
    <w:rsid w:val="009D170E"/>
    <w:rsid w:val="009D25E5"/>
    <w:rsid w:val="009D31AC"/>
    <w:rsid w:val="009D5C2A"/>
    <w:rsid w:val="009E5D5A"/>
    <w:rsid w:val="009E5DB4"/>
    <w:rsid w:val="009F120A"/>
    <w:rsid w:val="009F22EF"/>
    <w:rsid w:val="009F2694"/>
    <w:rsid w:val="009F58E3"/>
    <w:rsid w:val="00A00636"/>
    <w:rsid w:val="00A01BBA"/>
    <w:rsid w:val="00A01CB5"/>
    <w:rsid w:val="00A05A84"/>
    <w:rsid w:val="00A06647"/>
    <w:rsid w:val="00A076E9"/>
    <w:rsid w:val="00A16D59"/>
    <w:rsid w:val="00A23CEE"/>
    <w:rsid w:val="00A2441A"/>
    <w:rsid w:val="00A25941"/>
    <w:rsid w:val="00A25C4F"/>
    <w:rsid w:val="00A26E2F"/>
    <w:rsid w:val="00A35CDB"/>
    <w:rsid w:val="00A372CA"/>
    <w:rsid w:val="00A374DF"/>
    <w:rsid w:val="00A51044"/>
    <w:rsid w:val="00A524D0"/>
    <w:rsid w:val="00A54F49"/>
    <w:rsid w:val="00A57F39"/>
    <w:rsid w:val="00A616D5"/>
    <w:rsid w:val="00A63700"/>
    <w:rsid w:val="00A63A0D"/>
    <w:rsid w:val="00A65250"/>
    <w:rsid w:val="00A6713F"/>
    <w:rsid w:val="00A67B8A"/>
    <w:rsid w:val="00A7185D"/>
    <w:rsid w:val="00A72BE9"/>
    <w:rsid w:val="00A74642"/>
    <w:rsid w:val="00A77A48"/>
    <w:rsid w:val="00A80BFA"/>
    <w:rsid w:val="00A81436"/>
    <w:rsid w:val="00A87712"/>
    <w:rsid w:val="00A93816"/>
    <w:rsid w:val="00A97D32"/>
    <w:rsid w:val="00AA27FF"/>
    <w:rsid w:val="00AA2BCD"/>
    <w:rsid w:val="00AA600A"/>
    <w:rsid w:val="00AA616D"/>
    <w:rsid w:val="00AB093A"/>
    <w:rsid w:val="00AB5BDB"/>
    <w:rsid w:val="00AB7776"/>
    <w:rsid w:val="00AC2915"/>
    <w:rsid w:val="00AC2C4C"/>
    <w:rsid w:val="00AC5A2E"/>
    <w:rsid w:val="00AC6272"/>
    <w:rsid w:val="00AE0599"/>
    <w:rsid w:val="00AE24A7"/>
    <w:rsid w:val="00AE540D"/>
    <w:rsid w:val="00AE5FF8"/>
    <w:rsid w:val="00AE76CC"/>
    <w:rsid w:val="00AF1321"/>
    <w:rsid w:val="00AF14D3"/>
    <w:rsid w:val="00AF54E7"/>
    <w:rsid w:val="00AF68B3"/>
    <w:rsid w:val="00AF7CE8"/>
    <w:rsid w:val="00B03D7D"/>
    <w:rsid w:val="00B04FF8"/>
    <w:rsid w:val="00B053F1"/>
    <w:rsid w:val="00B156E9"/>
    <w:rsid w:val="00B206A7"/>
    <w:rsid w:val="00B21128"/>
    <w:rsid w:val="00B21EB6"/>
    <w:rsid w:val="00B25289"/>
    <w:rsid w:val="00B25CC1"/>
    <w:rsid w:val="00B26712"/>
    <w:rsid w:val="00B2690E"/>
    <w:rsid w:val="00B27257"/>
    <w:rsid w:val="00B31EE3"/>
    <w:rsid w:val="00B32DC0"/>
    <w:rsid w:val="00B34017"/>
    <w:rsid w:val="00B346BF"/>
    <w:rsid w:val="00B356C8"/>
    <w:rsid w:val="00B36479"/>
    <w:rsid w:val="00B37D88"/>
    <w:rsid w:val="00B40B96"/>
    <w:rsid w:val="00B508CE"/>
    <w:rsid w:val="00B52141"/>
    <w:rsid w:val="00B5519D"/>
    <w:rsid w:val="00B60CED"/>
    <w:rsid w:val="00B62E49"/>
    <w:rsid w:val="00B644FF"/>
    <w:rsid w:val="00B64B54"/>
    <w:rsid w:val="00B66956"/>
    <w:rsid w:val="00B7247D"/>
    <w:rsid w:val="00B728F2"/>
    <w:rsid w:val="00B76E4F"/>
    <w:rsid w:val="00B84163"/>
    <w:rsid w:val="00B841A3"/>
    <w:rsid w:val="00B90595"/>
    <w:rsid w:val="00B92557"/>
    <w:rsid w:val="00BA20DD"/>
    <w:rsid w:val="00BA27C5"/>
    <w:rsid w:val="00BA3A58"/>
    <w:rsid w:val="00BA43C7"/>
    <w:rsid w:val="00BA6CC3"/>
    <w:rsid w:val="00BB347E"/>
    <w:rsid w:val="00BB4A15"/>
    <w:rsid w:val="00BB4AC4"/>
    <w:rsid w:val="00BB745F"/>
    <w:rsid w:val="00BD5E0F"/>
    <w:rsid w:val="00BE0C3E"/>
    <w:rsid w:val="00BE16E3"/>
    <w:rsid w:val="00BE4C6D"/>
    <w:rsid w:val="00BE5326"/>
    <w:rsid w:val="00BE58B3"/>
    <w:rsid w:val="00BF26FB"/>
    <w:rsid w:val="00BF4208"/>
    <w:rsid w:val="00BF51DF"/>
    <w:rsid w:val="00C01821"/>
    <w:rsid w:val="00C03AAE"/>
    <w:rsid w:val="00C10101"/>
    <w:rsid w:val="00C11F3F"/>
    <w:rsid w:val="00C1223C"/>
    <w:rsid w:val="00C168D3"/>
    <w:rsid w:val="00C20390"/>
    <w:rsid w:val="00C232FD"/>
    <w:rsid w:val="00C24D36"/>
    <w:rsid w:val="00C30065"/>
    <w:rsid w:val="00C32449"/>
    <w:rsid w:val="00C33070"/>
    <w:rsid w:val="00C41A77"/>
    <w:rsid w:val="00C4420E"/>
    <w:rsid w:val="00C444F1"/>
    <w:rsid w:val="00C45B24"/>
    <w:rsid w:val="00C5719C"/>
    <w:rsid w:val="00C57A9E"/>
    <w:rsid w:val="00C57D4F"/>
    <w:rsid w:val="00C765A4"/>
    <w:rsid w:val="00C76978"/>
    <w:rsid w:val="00C83606"/>
    <w:rsid w:val="00C8511A"/>
    <w:rsid w:val="00C857BF"/>
    <w:rsid w:val="00C904FD"/>
    <w:rsid w:val="00C91698"/>
    <w:rsid w:val="00C95EDC"/>
    <w:rsid w:val="00C970C4"/>
    <w:rsid w:val="00CA2608"/>
    <w:rsid w:val="00CB0FD7"/>
    <w:rsid w:val="00CB329D"/>
    <w:rsid w:val="00CB51B4"/>
    <w:rsid w:val="00CB5413"/>
    <w:rsid w:val="00CB5DE0"/>
    <w:rsid w:val="00CB61B8"/>
    <w:rsid w:val="00CB6658"/>
    <w:rsid w:val="00CB7AE1"/>
    <w:rsid w:val="00CC765F"/>
    <w:rsid w:val="00CD0648"/>
    <w:rsid w:val="00CE2D27"/>
    <w:rsid w:val="00CE5BEA"/>
    <w:rsid w:val="00CE6834"/>
    <w:rsid w:val="00CF0840"/>
    <w:rsid w:val="00CF15FD"/>
    <w:rsid w:val="00CF25CA"/>
    <w:rsid w:val="00CF4B07"/>
    <w:rsid w:val="00CF4C7F"/>
    <w:rsid w:val="00CF4F0E"/>
    <w:rsid w:val="00D00760"/>
    <w:rsid w:val="00D034FC"/>
    <w:rsid w:val="00D05973"/>
    <w:rsid w:val="00D1019F"/>
    <w:rsid w:val="00D10F53"/>
    <w:rsid w:val="00D111DF"/>
    <w:rsid w:val="00D17472"/>
    <w:rsid w:val="00D20E95"/>
    <w:rsid w:val="00D22225"/>
    <w:rsid w:val="00D23D1E"/>
    <w:rsid w:val="00D24EA1"/>
    <w:rsid w:val="00D3054C"/>
    <w:rsid w:val="00D37B68"/>
    <w:rsid w:val="00D37CE9"/>
    <w:rsid w:val="00D44791"/>
    <w:rsid w:val="00D44CC3"/>
    <w:rsid w:val="00D44E94"/>
    <w:rsid w:val="00D46C49"/>
    <w:rsid w:val="00D47551"/>
    <w:rsid w:val="00D54F8E"/>
    <w:rsid w:val="00D55843"/>
    <w:rsid w:val="00D578F6"/>
    <w:rsid w:val="00D63EDF"/>
    <w:rsid w:val="00D65E65"/>
    <w:rsid w:val="00D76622"/>
    <w:rsid w:val="00D77E0B"/>
    <w:rsid w:val="00D82063"/>
    <w:rsid w:val="00D8229E"/>
    <w:rsid w:val="00D83E31"/>
    <w:rsid w:val="00D85169"/>
    <w:rsid w:val="00D878AF"/>
    <w:rsid w:val="00D878C3"/>
    <w:rsid w:val="00D87A18"/>
    <w:rsid w:val="00D90B97"/>
    <w:rsid w:val="00D92E42"/>
    <w:rsid w:val="00D94D8B"/>
    <w:rsid w:val="00D961A9"/>
    <w:rsid w:val="00D96460"/>
    <w:rsid w:val="00D975E3"/>
    <w:rsid w:val="00D9794E"/>
    <w:rsid w:val="00D97DFA"/>
    <w:rsid w:val="00DA447C"/>
    <w:rsid w:val="00DA6CF0"/>
    <w:rsid w:val="00DA7458"/>
    <w:rsid w:val="00DB04EE"/>
    <w:rsid w:val="00DB13F4"/>
    <w:rsid w:val="00DB3851"/>
    <w:rsid w:val="00DB59E4"/>
    <w:rsid w:val="00DC49C7"/>
    <w:rsid w:val="00DC5C31"/>
    <w:rsid w:val="00DC7892"/>
    <w:rsid w:val="00DD2C16"/>
    <w:rsid w:val="00DD5973"/>
    <w:rsid w:val="00DE3EE6"/>
    <w:rsid w:val="00DE46BB"/>
    <w:rsid w:val="00DE5C4B"/>
    <w:rsid w:val="00DF02FC"/>
    <w:rsid w:val="00DF525D"/>
    <w:rsid w:val="00DF6ECE"/>
    <w:rsid w:val="00DF71D4"/>
    <w:rsid w:val="00DF73BA"/>
    <w:rsid w:val="00E06313"/>
    <w:rsid w:val="00E1080C"/>
    <w:rsid w:val="00E10DC1"/>
    <w:rsid w:val="00E3184E"/>
    <w:rsid w:val="00E32B9C"/>
    <w:rsid w:val="00E34631"/>
    <w:rsid w:val="00E35542"/>
    <w:rsid w:val="00E36593"/>
    <w:rsid w:val="00E37E9C"/>
    <w:rsid w:val="00E400B1"/>
    <w:rsid w:val="00E40EF7"/>
    <w:rsid w:val="00E44CA6"/>
    <w:rsid w:val="00E45953"/>
    <w:rsid w:val="00E4674B"/>
    <w:rsid w:val="00E512B2"/>
    <w:rsid w:val="00E52853"/>
    <w:rsid w:val="00E54AE7"/>
    <w:rsid w:val="00E569B7"/>
    <w:rsid w:val="00E56C99"/>
    <w:rsid w:val="00E62C1B"/>
    <w:rsid w:val="00E71200"/>
    <w:rsid w:val="00E82AE6"/>
    <w:rsid w:val="00E83355"/>
    <w:rsid w:val="00E8454B"/>
    <w:rsid w:val="00E9370A"/>
    <w:rsid w:val="00E977E3"/>
    <w:rsid w:val="00EA00BE"/>
    <w:rsid w:val="00EA09ED"/>
    <w:rsid w:val="00EA1536"/>
    <w:rsid w:val="00EA177B"/>
    <w:rsid w:val="00EA1D63"/>
    <w:rsid w:val="00EA7A4D"/>
    <w:rsid w:val="00EB371C"/>
    <w:rsid w:val="00EB547E"/>
    <w:rsid w:val="00EC321D"/>
    <w:rsid w:val="00EC6585"/>
    <w:rsid w:val="00ED4745"/>
    <w:rsid w:val="00EE5296"/>
    <w:rsid w:val="00EF3E39"/>
    <w:rsid w:val="00EF54D3"/>
    <w:rsid w:val="00EF5E9B"/>
    <w:rsid w:val="00EF7CAE"/>
    <w:rsid w:val="00F00FE2"/>
    <w:rsid w:val="00F0411A"/>
    <w:rsid w:val="00F04BE5"/>
    <w:rsid w:val="00F05DD4"/>
    <w:rsid w:val="00F06EE7"/>
    <w:rsid w:val="00F12DF7"/>
    <w:rsid w:val="00F13ABC"/>
    <w:rsid w:val="00F1634B"/>
    <w:rsid w:val="00F21749"/>
    <w:rsid w:val="00F22078"/>
    <w:rsid w:val="00F30D2C"/>
    <w:rsid w:val="00F31825"/>
    <w:rsid w:val="00F318E8"/>
    <w:rsid w:val="00F32494"/>
    <w:rsid w:val="00F32628"/>
    <w:rsid w:val="00F331C3"/>
    <w:rsid w:val="00F36139"/>
    <w:rsid w:val="00F37502"/>
    <w:rsid w:val="00F4292D"/>
    <w:rsid w:val="00F43CDC"/>
    <w:rsid w:val="00F44D4F"/>
    <w:rsid w:val="00F450AA"/>
    <w:rsid w:val="00F507F5"/>
    <w:rsid w:val="00F522EF"/>
    <w:rsid w:val="00F544F4"/>
    <w:rsid w:val="00F6099B"/>
    <w:rsid w:val="00F6497E"/>
    <w:rsid w:val="00F73952"/>
    <w:rsid w:val="00F75C66"/>
    <w:rsid w:val="00F76604"/>
    <w:rsid w:val="00F80EF3"/>
    <w:rsid w:val="00F81A78"/>
    <w:rsid w:val="00F82F58"/>
    <w:rsid w:val="00F84774"/>
    <w:rsid w:val="00F85DCA"/>
    <w:rsid w:val="00F90E4A"/>
    <w:rsid w:val="00F957A6"/>
    <w:rsid w:val="00F96259"/>
    <w:rsid w:val="00F96C15"/>
    <w:rsid w:val="00F97AD4"/>
    <w:rsid w:val="00FA2642"/>
    <w:rsid w:val="00FA4089"/>
    <w:rsid w:val="00FB0BEE"/>
    <w:rsid w:val="00FB1A3A"/>
    <w:rsid w:val="00FB2DD4"/>
    <w:rsid w:val="00FB329A"/>
    <w:rsid w:val="00FB43E2"/>
    <w:rsid w:val="00FC7663"/>
    <w:rsid w:val="00FD1701"/>
    <w:rsid w:val="00FD3959"/>
    <w:rsid w:val="00FD4BE3"/>
    <w:rsid w:val="00FD5F25"/>
    <w:rsid w:val="00FE2D12"/>
    <w:rsid w:val="00FE37B1"/>
    <w:rsid w:val="00FE3D2F"/>
    <w:rsid w:val="00FE440E"/>
    <w:rsid w:val="00FE5C1E"/>
    <w:rsid w:val="00FF3CEF"/>
    <w:rsid w:val="00FF4B09"/>
    <w:rsid w:val="00FF5F8F"/>
    <w:rsid w:val="00FF6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675A6-D30F-498D-ACF5-E0ED2B96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551"/>
    <w:pPr>
      <w:autoSpaceDE w:val="0"/>
      <w:autoSpaceDN w:val="0"/>
    </w:pPr>
    <w:rPr>
      <w:rFonts w:ascii="Times New Roman" w:eastAsia="Times New Roman" w:hAnsi="Times New Roman"/>
    </w:rPr>
  </w:style>
  <w:style w:type="paragraph" w:styleId="1">
    <w:name w:val="heading 1"/>
    <w:basedOn w:val="a"/>
    <w:next w:val="a"/>
    <w:link w:val="10"/>
    <w:qFormat/>
    <w:rsid w:val="00AC2915"/>
    <w:pPr>
      <w:keepNext/>
      <w:keepLines/>
      <w:autoSpaceDE/>
      <w:autoSpaceDN/>
      <w:spacing w:before="240"/>
      <w:jc w:val="both"/>
      <w:outlineLvl w:val="0"/>
    </w:pPr>
    <w:rPr>
      <w:b/>
      <w:bCs/>
      <w:sz w:val="28"/>
      <w:szCs w:val="28"/>
    </w:rPr>
  </w:style>
  <w:style w:type="paragraph" w:styleId="2">
    <w:name w:val="heading 2"/>
    <w:basedOn w:val="a"/>
    <w:next w:val="a"/>
    <w:link w:val="20"/>
    <w:qFormat/>
    <w:rsid w:val="00AC2915"/>
    <w:pPr>
      <w:keepNext/>
      <w:autoSpaceDE/>
      <w:autoSpaceDN/>
      <w:spacing w:before="240"/>
      <w:jc w:val="both"/>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2915"/>
    <w:rPr>
      <w:rFonts w:ascii="Times New Roman" w:eastAsia="Times New Roman" w:hAnsi="Times New Roman" w:cs="Times New Roman"/>
      <w:b/>
      <w:bCs/>
      <w:sz w:val="28"/>
      <w:szCs w:val="28"/>
      <w:lang w:eastAsia="ru-RU"/>
    </w:rPr>
  </w:style>
  <w:style w:type="character" w:customStyle="1" w:styleId="20">
    <w:name w:val="Заголовок 2 Знак"/>
    <w:link w:val="2"/>
    <w:rsid w:val="00AC2915"/>
    <w:rPr>
      <w:rFonts w:ascii="Times New Roman" w:eastAsia="Times New Roman" w:hAnsi="Times New Roman" w:cs="Times New Roman"/>
      <w:b/>
      <w:bCs/>
      <w:iCs/>
      <w:sz w:val="28"/>
      <w:szCs w:val="28"/>
      <w:lang w:eastAsia="ru-RU"/>
    </w:rPr>
  </w:style>
  <w:style w:type="paragraph" w:customStyle="1" w:styleId="a3">
    <w:name w:val="Письмо"/>
    <w:basedOn w:val="a"/>
    <w:uiPriority w:val="99"/>
    <w:rsid w:val="00AC2915"/>
    <w:pPr>
      <w:spacing w:line="320" w:lineRule="exact"/>
      <w:ind w:firstLine="720"/>
      <w:jc w:val="both"/>
    </w:pPr>
    <w:rPr>
      <w:sz w:val="28"/>
      <w:szCs w:val="28"/>
    </w:rPr>
  </w:style>
  <w:style w:type="paragraph" w:customStyle="1" w:styleId="ConsPlusTitle">
    <w:name w:val="ConsPlusTitle"/>
    <w:uiPriority w:val="99"/>
    <w:rsid w:val="00AC2915"/>
    <w:pPr>
      <w:widowControl w:val="0"/>
      <w:autoSpaceDE w:val="0"/>
      <w:autoSpaceDN w:val="0"/>
      <w:adjustRightInd w:val="0"/>
    </w:pPr>
    <w:rPr>
      <w:rFonts w:eastAsia="Times New Roman" w:cs="Calibri"/>
      <w:b/>
      <w:bCs/>
      <w:sz w:val="22"/>
      <w:szCs w:val="22"/>
    </w:rPr>
  </w:style>
  <w:style w:type="paragraph" w:styleId="a4">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5"/>
    <w:rsid w:val="00AC2915"/>
    <w:pPr>
      <w:autoSpaceDE/>
      <w:autoSpaceDN/>
      <w:spacing w:after="200" w:line="276" w:lineRule="auto"/>
    </w:pPr>
    <w:rPr>
      <w:rFonts w:ascii="Calibri" w:hAnsi="Calibri"/>
      <w:lang w:eastAsia="en-US"/>
    </w:rPr>
  </w:style>
  <w:style w:type="character" w:customStyle="1" w:styleId="a5">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4"/>
    <w:rsid w:val="00AC2915"/>
    <w:rPr>
      <w:rFonts w:ascii="Calibri" w:eastAsia="Times New Roman" w:hAnsi="Calibri" w:cs="Times New Roman"/>
      <w:sz w:val="20"/>
      <w:szCs w:val="20"/>
    </w:rPr>
  </w:style>
  <w:style w:type="paragraph" w:customStyle="1" w:styleId="-11">
    <w:name w:val="Цветной список - Акцент 11"/>
    <w:basedOn w:val="a"/>
    <w:qFormat/>
    <w:rsid w:val="00AC2915"/>
    <w:pPr>
      <w:autoSpaceDE/>
      <w:autoSpaceDN/>
      <w:ind w:left="708"/>
    </w:pPr>
    <w:rPr>
      <w:sz w:val="28"/>
      <w:szCs w:val="24"/>
    </w:rPr>
  </w:style>
  <w:style w:type="character" w:customStyle="1" w:styleId="blk">
    <w:name w:val="blk"/>
    <w:uiPriority w:val="99"/>
    <w:rsid w:val="00AC2915"/>
    <w:rPr>
      <w:rFonts w:cs="Times New Roman"/>
    </w:rPr>
  </w:style>
  <w:style w:type="character" w:customStyle="1" w:styleId="FontStyle44">
    <w:name w:val="Font Style44"/>
    <w:rsid w:val="00AC2915"/>
    <w:rPr>
      <w:rFonts w:ascii="Times New Roman" w:hAnsi="Times New Roman"/>
      <w:sz w:val="28"/>
    </w:rPr>
  </w:style>
  <w:style w:type="character" w:customStyle="1" w:styleId="FontStyle94">
    <w:name w:val="Font Style94"/>
    <w:uiPriority w:val="99"/>
    <w:rsid w:val="00AC2915"/>
    <w:rPr>
      <w:rFonts w:ascii="Times New Roman" w:hAnsi="Times New Roman"/>
      <w:sz w:val="20"/>
    </w:rPr>
  </w:style>
  <w:style w:type="character" w:customStyle="1" w:styleId="FontStyle87">
    <w:name w:val="Font Style87"/>
    <w:uiPriority w:val="99"/>
    <w:rsid w:val="00AC2915"/>
    <w:rPr>
      <w:rFonts w:ascii="Times New Roman" w:hAnsi="Times New Roman"/>
      <w:b/>
      <w:sz w:val="20"/>
    </w:rPr>
  </w:style>
  <w:style w:type="paragraph" w:customStyle="1" w:styleId="Style10">
    <w:name w:val="Style10"/>
    <w:basedOn w:val="a"/>
    <w:uiPriority w:val="99"/>
    <w:rsid w:val="00AC2915"/>
    <w:pPr>
      <w:widowControl w:val="0"/>
      <w:adjustRightInd w:val="0"/>
      <w:spacing w:line="427" w:lineRule="exact"/>
      <w:ind w:firstLine="278"/>
    </w:pPr>
    <w:rPr>
      <w:rFonts w:ascii="Calibri" w:hAnsi="Calibri"/>
      <w:sz w:val="24"/>
      <w:szCs w:val="24"/>
    </w:rPr>
  </w:style>
  <w:style w:type="character" w:customStyle="1" w:styleId="FontStyle91">
    <w:name w:val="Font Style91"/>
    <w:uiPriority w:val="99"/>
    <w:rsid w:val="00AC2915"/>
    <w:rPr>
      <w:rFonts w:ascii="Arial" w:hAnsi="Arial"/>
      <w:sz w:val="20"/>
    </w:rPr>
  </w:style>
  <w:style w:type="character" w:customStyle="1" w:styleId="FontStyle50">
    <w:name w:val="Font Style50"/>
    <w:uiPriority w:val="99"/>
    <w:rsid w:val="00AC2915"/>
    <w:rPr>
      <w:rFonts w:ascii="Times New Roman" w:hAnsi="Times New Roman"/>
      <w:b/>
      <w:sz w:val="20"/>
    </w:rPr>
  </w:style>
  <w:style w:type="paragraph" w:styleId="a6">
    <w:name w:val="header"/>
    <w:aliases w:val=" Знак Знак,Знак Знак"/>
    <w:basedOn w:val="a"/>
    <w:link w:val="a7"/>
    <w:unhideWhenUsed/>
    <w:rsid w:val="00AC2915"/>
    <w:pPr>
      <w:tabs>
        <w:tab w:val="center" w:pos="4677"/>
        <w:tab w:val="right" w:pos="9355"/>
      </w:tabs>
    </w:pPr>
  </w:style>
  <w:style w:type="character" w:customStyle="1" w:styleId="a7">
    <w:name w:val="Верхний колонтитул Знак"/>
    <w:aliases w:val=" Знак Знак Знак,Знак Знак Знак"/>
    <w:link w:val="a6"/>
    <w:rsid w:val="00AC2915"/>
    <w:rPr>
      <w:rFonts w:ascii="Times New Roman" w:eastAsia="Times New Roman" w:hAnsi="Times New Roman" w:cs="Times New Roman"/>
      <w:sz w:val="20"/>
      <w:szCs w:val="20"/>
      <w:lang w:eastAsia="ru-RU"/>
    </w:rPr>
  </w:style>
  <w:style w:type="paragraph" w:styleId="a8">
    <w:name w:val="footer"/>
    <w:basedOn w:val="a"/>
    <w:link w:val="a9"/>
    <w:unhideWhenUsed/>
    <w:rsid w:val="00AC2915"/>
    <w:pPr>
      <w:tabs>
        <w:tab w:val="center" w:pos="4677"/>
        <w:tab w:val="right" w:pos="9355"/>
      </w:tabs>
    </w:pPr>
  </w:style>
  <w:style w:type="character" w:customStyle="1" w:styleId="a9">
    <w:name w:val="Нижний колонтитул Знак"/>
    <w:link w:val="a8"/>
    <w:rsid w:val="00AC2915"/>
    <w:rPr>
      <w:rFonts w:ascii="Times New Roman" w:eastAsia="Times New Roman" w:hAnsi="Times New Roman" w:cs="Times New Roman"/>
      <w:sz w:val="20"/>
      <w:szCs w:val="20"/>
      <w:lang w:eastAsia="ru-RU"/>
    </w:rPr>
  </w:style>
  <w:style w:type="paragraph" w:customStyle="1" w:styleId="ConsPlusNormal">
    <w:name w:val="ConsPlusNormal"/>
    <w:rsid w:val="000E188F"/>
    <w:pPr>
      <w:autoSpaceDE w:val="0"/>
      <w:autoSpaceDN w:val="0"/>
      <w:adjustRightInd w:val="0"/>
    </w:pPr>
    <w:rPr>
      <w:rFonts w:ascii="Times New Roman" w:hAnsi="Times New Roman"/>
      <w:sz w:val="28"/>
      <w:szCs w:val="28"/>
      <w:lang w:eastAsia="en-US"/>
    </w:rPr>
  </w:style>
  <w:style w:type="paragraph" w:styleId="aa">
    <w:name w:val="Balloon Text"/>
    <w:basedOn w:val="a"/>
    <w:link w:val="ab"/>
    <w:semiHidden/>
    <w:unhideWhenUsed/>
    <w:rsid w:val="00B728F2"/>
    <w:rPr>
      <w:rFonts w:ascii="Segoe UI" w:hAnsi="Segoe UI" w:cs="Segoe UI"/>
      <w:sz w:val="18"/>
      <w:szCs w:val="18"/>
    </w:rPr>
  </w:style>
  <w:style w:type="character" w:customStyle="1" w:styleId="ab">
    <w:name w:val="Текст выноски Знак"/>
    <w:link w:val="aa"/>
    <w:semiHidden/>
    <w:rsid w:val="00B728F2"/>
    <w:rPr>
      <w:rFonts w:ascii="Segoe UI" w:eastAsia="Times New Roman" w:hAnsi="Segoe UI" w:cs="Segoe UI"/>
      <w:sz w:val="18"/>
      <w:szCs w:val="18"/>
      <w:lang w:eastAsia="ru-RU"/>
    </w:rPr>
  </w:style>
  <w:style w:type="character" w:styleId="ac">
    <w:name w:val="annotation reference"/>
    <w:uiPriority w:val="99"/>
    <w:semiHidden/>
    <w:unhideWhenUsed/>
    <w:rsid w:val="0003346A"/>
    <w:rPr>
      <w:sz w:val="16"/>
      <w:szCs w:val="16"/>
    </w:rPr>
  </w:style>
  <w:style w:type="paragraph" w:styleId="ad">
    <w:name w:val="annotation text"/>
    <w:basedOn w:val="a"/>
    <w:link w:val="ae"/>
    <w:uiPriority w:val="99"/>
    <w:semiHidden/>
    <w:unhideWhenUsed/>
    <w:rsid w:val="0003346A"/>
  </w:style>
  <w:style w:type="character" w:customStyle="1" w:styleId="ae">
    <w:name w:val="Текст примечания Знак"/>
    <w:link w:val="ad"/>
    <w:uiPriority w:val="99"/>
    <w:semiHidden/>
    <w:rsid w:val="0003346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3346A"/>
    <w:rPr>
      <w:b/>
      <w:bCs/>
    </w:rPr>
  </w:style>
  <w:style w:type="character" w:customStyle="1" w:styleId="af0">
    <w:name w:val="Тема примечания Знак"/>
    <w:link w:val="af"/>
    <w:uiPriority w:val="99"/>
    <w:semiHidden/>
    <w:rsid w:val="0003346A"/>
    <w:rPr>
      <w:rFonts w:ascii="Times New Roman" w:eastAsia="Times New Roman" w:hAnsi="Times New Roman" w:cs="Times New Roman"/>
      <w:b/>
      <w:bCs/>
      <w:sz w:val="20"/>
      <w:szCs w:val="20"/>
      <w:lang w:eastAsia="ru-RU"/>
    </w:rPr>
  </w:style>
  <w:style w:type="paragraph" w:customStyle="1" w:styleId="-110">
    <w:name w:val="Цветная заливка - Акцент 11"/>
    <w:hidden/>
    <w:uiPriority w:val="99"/>
    <w:semiHidden/>
    <w:rsid w:val="0057091D"/>
    <w:rPr>
      <w:rFonts w:ascii="Times New Roman" w:eastAsia="Times New Roman" w:hAnsi="Times New Roman"/>
    </w:rPr>
  </w:style>
  <w:style w:type="character" w:styleId="af1">
    <w:name w:val="footnote reference"/>
    <w:uiPriority w:val="99"/>
    <w:unhideWhenUsed/>
    <w:rsid w:val="0086227D"/>
    <w:rPr>
      <w:vertAlign w:val="superscript"/>
    </w:rPr>
  </w:style>
  <w:style w:type="numbering" w:customStyle="1" w:styleId="11">
    <w:name w:val="Нет списка1"/>
    <w:next w:val="a2"/>
    <w:uiPriority w:val="99"/>
    <w:semiHidden/>
    <w:unhideWhenUsed/>
    <w:rsid w:val="00B346BF"/>
  </w:style>
  <w:style w:type="paragraph" w:styleId="af2">
    <w:name w:val="List Paragraph"/>
    <w:basedOn w:val="a"/>
    <w:uiPriority w:val="34"/>
    <w:qFormat/>
    <w:rsid w:val="00B346BF"/>
    <w:pPr>
      <w:autoSpaceDE/>
      <w:autoSpaceDN/>
      <w:ind w:left="720"/>
      <w:contextualSpacing/>
    </w:pPr>
    <w:rPr>
      <w:sz w:val="24"/>
      <w:szCs w:val="24"/>
    </w:rPr>
  </w:style>
  <w:style w:type="table" w:customStyle="1" w:styleId="12">
    <w:name w:val="Сетка таблицы1"/>
    <w:basedOn w:val="a1"/>
    <w:next w:val="af3"/>
    <w:rsid w:val="00B346B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basedOn w:val="a"/>
    <w:rsid w:val="00B346BF"/>
    <w:pPr>
      <w:autoSpaceDE/>
      <w:autoSpaceDN/>
      <w:spacing w:before="100" w:beforeAutospacing="1" w:after="100" w:afterAutospacing="1"/>
    </w:pPr>
    <w:rPr>
      <w:sz w:val="24"/>
      <w:szCs w:val="24"/>
    </w:rPr>
  </w:style>
  <w:style w:type="paragraph" w:styleId="af4">
    <w:name w:val="Body Text Indent"/>
    <w:basedOn w:val="a"/>
    <w:link w:val="af5"/>
    <w:uiPriority w:val="99"/>
    <w:unhideWhenUsed/>
    <w:rsid w:val="00B346BF"/>
    <w:pPr>
      <w:autoSpaceDE/>
      <w:autoSpaceDN/>
      <w:spacing w:before="100" w:beforeAutospacing="1" w:after="100" w:afterAutospacing="1"/>
    </w:pPr>
    <w:rPr>
      <w:sz w:val="24"/>
      <w:szCs w:val="24"/>
    </w:rPr>
  </w:style>
  <w:style w:type="character" w:customStyle="1" w:styleId="af5">
    <w:name w:val="Основной текст с отступом Знак"/>
    <w:link w:val="af4"/>
    <w:uiPriority w:val="99"/>
    <w:rsid w:val="00B346BF"/>
    <w:rPr>
      <w:rFonts w:ascii="Times New Roman" w:eastAsia="Times New Roman" w:hAnsi="Times New Roman"/>
      <w:sz w:val="24"/>
      <w:szCs w:val="24"/>
    </w:rPr>
  </w:style>
  <w:style w:type="paragraph" w:customStyle="1" w:styleId="Style23">
    <w:name w:val="Style23"/>
    <w:basedOn w:val="a"/>
    <w:rsid w:val="00B346BF"/>
    <w:pPr>
      <w:widowControl w:val="0"/>
      <w:adjustRightInd w:val="0"/>
      <w:spacing w:line="230" w:lineRule="exact"/>
      <w:jc w:val="center"/>
    </w:pPr>
    <w:rPr>
      <w:sz w:val="24"/>
      <w:szCs w:val="24"/>
    </w:rPr>
  </w:style>
  <w:style w:type="paragraph" w:customStyle="1" w:styleId="FR1">
    <w:name w:val="FR1"/>
    <w:rsid w:val="00B346BF"/>
    <w:pPr>
      <w:widowControl w:val="0"/>
      <w:autoSpaceDE w:val="0"/>
      <w:autoSpaceDN w:val="0"/>
      <w:adjustRightInd w:val="0"/>
      <w:spacing w:line="300" w:lineRule="auto"/>
      <w:ind w:left="1040" w:right="800"/>
      <w:jc w:val="center"/>
    </w:pPr>
    <w:rPr>
      <w:rFonts w:ascii="Times New Roman" w:eastAsia="Times New Roman" w:hAnsi="Times New Roman"/>
      <w:sz w:val="24"/>
    </w:rPr>
  </w:style>
  <w:style w:type="paragraph" w:customStyle="1" w:styleId="FR2">
    <w:name w:val="FR2"/>
    <w:rsid w:val="00B346BF"/>
    <w:pPr>
      <w:widowControl w:val="0"/>
      <w:autoSpaceDE w:val="0"/>
      <w:autoSpaceDN w:val="0"/>
      <w:adjustRightInd w:val="0"/>
      <w:spacing w:before="360"/>
    </w:pPr>
    <w:rPr>
      <w:rFonts w:ascii="Arial" w:eastAsia="Times New Roman" w:hAnsi="Arial"/>
      <w:b/>
      <w:sz w:val="16"/>
    </w:rPr>
  </w:style>
  <w:style w:type="character" w:customStyle="1" w:styleId="apple-converted-space">
    <w:name w:val="apple-converted-space"/>
    <w:rsid w:val="00B346BF"/>
  </w:style>
  <w:style w:type="character" w:customStyle="1" w:styleId="match">
    <w:name w:val="match"/>
    <w:rsid w:val="00B346BF"/>
  </w:style>
  <w:style w:type="paragraph" w:customStyle="1" w:styleId="FORMATTEXT">
    <w:name w:val=".FORMATTEXT"/>
    <w:uiPriority w:val="99"/>
    <w:rsid w:val="00B346B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B346BF"/>
    <w:pPr>
      <w:autoSpaceDE/>
      <w:autoSpaceDN/>
      <w:spacing w:before="100" w:beforeAutospacing="1" w:after="100" w:afterAutospacing="1"/>
    </w:pPr>
    <w:rPr>
      <w:sz w:val="24"/>
      <w:szCs w:val="24"/>
    </w:rPr>
  </w:style>
  <w:style w:type="character" w:styleId="af6">
    <w:name w:val="Hyperlink"/>
    <w:unhideWhenUsed/>
    <w:rsid w:val="00B346BF"/>
    <w:rPr>
      <w:color w:val="0000FF"/>
      <w:u w:val="single"/>
    </w:rPr>
  </w:style>
  <w:style w:type="paragraph" w:styleId="af7">
    <w:name w:val="Body Text"/>
    <w:basedOn w:val="a"/>
    <w:link w:val="af8"/>
    <w:uiPriority w:val="99"/>
    <w:semiHidden/>
    <w:unhideWhenUsed/>
    <w:rsid w:val="00B346BF"/>
    <w:pPr>
      <w:autoSpaceDE/>
      <w:autoSpaceDN/>
      <w:spacing w:after="120"/>
    </w:pPr>
    <w:rPr>
      <w:sz w:val="24"/>
      <w:szCs w:val="24"/>
    </w:rPr>
  </w:style>
  <w:style w:type="character" w:customStyle="1" w:styleId="af8">
    <w:name w:val="Основной текст Знак"/>
    <w:link w:val="af7"/>
    <w:uiPriority w:val="99"/>
    <w:semiHidden/>
    <w:rsid w:val="00B346BF"/>
    <w:rPr>
      <w:rFonts w:ascii="Times New Roman" w:eastAsia="Times New Roman" w:hAnsi="Times New Roman"/>
      <w:sz w:val="24"/>
      <w:szCs w:val="24"/>
    </w:rPr>
  </w:style>
  <w:style w:type="character" w:styleId="af9">
    <w:name w:val="Placeholder Text"/>
    <w:uiPriority w:val="99"/>
    <w:semiHidden/>
    <w:rsid w:val="00B346BF"/>
    <w:rPr>
      <w:color w:val="808080"/>
    </w:rPr>
  </w:style>
  <w:style w:type="character" w:customStyle="1" w:styleId="afa">
    <w:name w:val="Основной текст_"/>
    <w:link w:val="13"/>
    <w:rsid w:val="00B346BF"/>
    <w:rPr>
      <w:rFonts w:ascii="Arial" w:eastAsia="Arial" w:hAnsi="Arial" w:cs="Arial"/>
      <w:sz w:val="19"/>
      <w:szCs w:val="19"/>
      <w:shd w:val="clear" w:color="auto" w:fill="FFFFFF"/>
    </w:rPr>
  </w:style>
  <w:style w:type="paragraph" w:customStyle="1" w:styleId="13">
    <w:name w:val="Основной текст1"/>
    <w:basedOn w:val="a"/>
    <w:link w:val="afa"/>
    <w:rsid w:val="00B346BF"/>
    <w:pPr>
      <w:widowControl w:val="0"/>
      <w:shd w:val="clear" w:color="auto" w:fill="FFFFFF"/>
      <w:autoSpaceDE/>
      <w:autoSpaceDN/>
      <w:spacing w:before="300" w:after="240" w:line="240" w:lineRule="exact"/>
      <w:ind w:hanging="460"/>
      <w:jc w:val="both"/>
    </w:pPr>
    <w:rPr>
      <w:rFonts w:ascii="Arial" w:eastAsia="Arial" w:hAnsi="Arial" w:cs="Arial"/>
      <w:sz w:val="19"/>
      <w:szCs w:val="19"/>
    </w:rPr>
  </w:style>
  <w:style w:type="paragraph" w:styleId="afb">
    <w:name w:val="Title"/>
    <w:basedOn w:val="a"/>
    <w:link w:val="afc"/>
    <w:qFormat/>
    <w:rsid w:val="00B346BF"/>
    <w:pPr>
      <w:autoSpaceDE/>
      <w:autoSpaceDN/>
      <w:jc w:val="center"/>
    </w:pPr>
    <w:rPr>
      <w:b/>
      <w:sz w:val="28"/>
    </w:rPr>
  </w:style>
  <w:style w:type="character" w:customStyle="1" w:styleId="afc">
    <w:name w:val="Заголовок Знак"/>
    <w:link w:val="afb"/>
    <w:rsid w:val="00B346BF"/>
    <w:rPr>
      <w:rFonts w:ascii="Times New Roman" w:eastAsia="Times New Roman" w:hAnsi="Times New Roman"/>
      <w:b/>
      <w:sz w:val="28"/>
    </w:rPr>
  </w:style>
  <w:style w:type="paragraph" w:styleId="afd">
    <w:name w:val="Subtitle"/>
    <w:basedOn w:val="a"/>
    <w:link w:val="afe"/>
    <w:qFormat/>
    <w:rsid w:val="00B346BF"/>
    <w:pPr>
      <w:autoSpaceDE/>
      <w:autoSpaceDN/>
    </w:pPr>
    <w:rPr>
      <w:b/>
      <w:sz w:val="24"/>
    </w:rPr>
  </w:style>
  <w:style w:type="character" w:customStyle="1" w:styleId="afe">
    <w:name w:val="Подзаголовок Знак"/>
    <w:link w:val="afd"/>
    <w:rsid w:val="00B346BF"/>
    <w:rPr>
      <w:rFonts w:ascii="Times New Roman" w:eastAsia="Times New Roman" w:hAnsi="Times New Roman"/>
      <w:b/>
      <w:sz w:val="24"/>
    </w:rPr>
  </w:style>
  <w:style w:type="paragraph" w:customStyle="1" w:styleId="Default">
    <w:name w:val="Default"/>
    <w:rsid w:val="00B346BF"/>
    <w:pPr>
      <w:autoSpaceDE w:val="0"/>
      <w:autoSpaceDN w:val="0"/>
      <w:adjustRightInd w:val="0"/>
    </w:pPr>
    <w:rPr>
      <w:rFonts w:ascii="Times New Roman" w:eastAsia="Times New Roman" w:hAnsi="Times New Roman"/>
      <w:color w:val="000000"/>
      <w:sz w:val="24"/>
      <w:szCs w:val="24"/>
    </w:rPr>
  </w:style>
  <w:style w:type="table" w:customStyle="1" w:styleId="110">
    <w:name w:val="Сетка таблицы11"/>
    <w:basedOn w:val="a1"/>
    <w:next w:val="af3"/>
    <w:uiPriority w:val="39"/>
    <w:rsid w:val="00B346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semiHidden/>
    <w:unhideWhenUsed/>
    <w:rsid w:val="00B3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rsid w:val="004F725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rsid w:val="004F725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rsid w:val="00CE2D2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rsid w:val="00C5719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3"/>
    <w:rsid w:val="00D44CC3"/>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6527D"/>
  </w:style>
  <w:style w:type="table" w:customStyle="1" w:styleId="7">
    <w:name w:val="Сетка таблицы7"/>
    <w:basedOn w:val="a1"/>
    <w:next w:val="af3"/>
    <w:rsid w:val="0016527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39"/>
    <w:rsid w:val="001652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3"/>
    <w:uiPriority w:val="39"/>
    <w:rsid w:val="001652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6E2C3A"/>
  </w:style>
  <w:style w:type="numbering" w:customStyle="1" w:styleId="111">
    <w:name w:val="Нет списка11"/>
    <w:next w:val="a2"/>
    <w:semiHidden/>
    <w:rsid w:val="006E2C3A"/>
  </w:style>
  <w:style w:type="table" w:customStyle="1" w:styleId="8">
    <w:name w:val="Сетка таблицы8"/>
    <w:basedOn w:val="a1"/>
    <w:next w:val="af3"/>
    <w:rsid w:val="006E2C3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6E2C3A"/>
    <w:pPr>
      <w:autoSpaceDE/>
      <w:autoSpaceDN/>
      <w:ind w:left="720"/>
    </w:pPr>
    <w:rPr>
      <w:rFonts w:eastAsia="Calibri"/>
      <w:sz w:val="24"/>
      <w:szCs w:val="24"/>
    </w:rPr>
  </w:style>
  <w:style w:type="character" w:styleId="aff">
    <w:name w:val="page number"/>
    <w:rsid w:val="006E2C3A"/>
  </w:style>
  <w:style w:type="table" w:customStyle="1" w:styleId="140">
    <w:name w:val="Сетка таблицы14"/>
    <w:basedOn w:val="a1"/>
    <w:next w:val="af3"/>
    <w:uiPriority w:val="59"/>
    <w:rsid w:val="006E2C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6E2C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3"/>
    <w:uiPriority w:val="59"/>
    <w:rsid w:val="006E2C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6E2C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3918C4"/>
    <w:pPr>
      <w:autoSpaceDE/>
      <w:autoSpaceDN/>
    </w:pPr>
    <w:rPr>
      <w:rFonts w:ascii="Helvetica" w:eastAsia="Calibri"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374959">
      <w:bodyDiv w:val="1"/>
      <w:marLeft w:val="0"/>
      <w:marRight w:val="0"/>
      <w:marTop w:val="0"/>
      <w:marBottom w:val="0"/>
      <w:divBdr>
        <w:top w:val="none" w:sz="0" w:space="0" w:color="auto"/>
        <w:left w:val="none" w:sz="0" w:space="0" w:color="auto"/>
        <w:bottom w:val="none" w:sz="0" w:space="0" w:color="auto"/>
        <w:right w:val="none" w:sz="0" w:space="0" w:color="auto"/>
      </w:divBdr>
    </w:div>
    <w:div w:id="935601813">
      <w:bodyDiv w:val="1"/>
      <w:marLeft w:val="0"/>
      <w:marRight w:val="0"/>
      <w:marTop w:val="0"/>
      <w:marBottom w:val="0"/>
      <w:divBdr>
        <w:top w:val="none" w:sz="0" w:space="0" w:color="auto"/>
        <w:left w:val="none" w:sz="0" w:space="0" w:color="auto"/>
        <w:bottom w:val="none" w:sz="0" w:space="0" w:color="auto"/>
        <w:right w:val="none" w:sz="0" w:space="0" w:color="auto"/>
      </w:divBdr>
    </w:div>
    <w:div w:id="1278442412">
      <w:bodyDiv w:val="1"/>
      <w:marLeft w:val="0"/>
      <w:marRight w:val="0"/>
      <w:marTop w:val="0"/>
      <w:marBottom w:val="0"/>
      <w:divBdr>
        <w:top w:val="none" w:sz="0" w:space="0" w:color="auto"/>
        <w:left w:val="none" w:sz="0" w:space="0" w:color="auto"/>
        <w:bottom w:val="none" w:sz="0" w:space="0" w:color="auto"/>
        <w:right w:val="none" w:sz="0" w:space="0" w:color="auto"/>
      </w:divBdr>
    </w:div>
    <w:div w:id="163482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A6AFD-4042-4A8F-956A-D249AFD7D8BE}"/>
</file>

<file path=customXml/itemProps2.xml><?xml version="1.0" encoding="utf-8"?>
<ds:datastoreItem xmlns:ds="http://schemas.openxmlformats.org/officeDocument/2006/customXml" ds:itemID="{93149704-8F5A-4DA5-92FF-52085235A9A6}"/>
</file>

<file path=customXml/itemProps3.xml><?xml version="1.0" encoding="utf-8"?>
<ds:datastoreItem xmlns:ds="http://schemas.openxmlformats.org/officeDocument/2006/customXml" ds:itemID="{73DB0DBD-0647-468E-B86D-08ED842BB6C3}"/>
</file>

<file path=customXml/itemProps4.xml><?xml version="1.0" encoding="utf-8"?>
<ds:datastoreItem xmlns:ds="http://schemas.openxmlformats.org/officeDocument/2006/customXml" ds:itemID="{FA8DB400-F55A-48B5-BF80-2BCD468B9241}"/>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10658</CharactersWithSpaces>
  <SharedDoc>false</SharedDoc>
  <HLinks>
    <vt:vector size="6" baseType="variant">
      <vt:variant>
        <vt:i4>5898338</vt:i4>
      </vt:variant>
      <vt:variant>
        <vt:i4>0</vt:i4>
      </vt:variant>
      <vt:variant>
        <vt:i4>0</vt:i4>
      </vt:variant>
      <vt:variant>
        <vt:i4>5</vt:i4>
      </vt:variant>
      <vt:variant>
        <vt:lpwstr>mailto:spks@naks.ru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cp:lastModifiedBy>TehnoparkACER</cp:lastModifiedBy>
  <cp:revision>2</cp:revision>
  <cp:lastPrinted>2020-03-04T08:52:00Z</cp:lastPrinted>
  <dcterms:created xsi:type="dcterms:W3CDTF">2020-05-25T19:19:00Z</dcterms:created>
  <dcterms:modified xsi:type="dcterms:W3CDTF">2020-05-25T19:19:00Z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