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Look w:val="01E0"/>
      </w:tblPr>
      <w:tblGrid>
        <w:gridCol w:w="5508"/>
        <w:gridCol w:w="4500"/>
      </w:tblGrid>
      <w:tr w:rsidR="00CE7357" w:rsidRPr="00B7361C" w:rsidTr="0024261D">
        <w:tc>
          <w:tcPr>
            <w:tcW w:w="5508" w:type="dxa"/>
          </w:tcPr>
          <w:p w:rsidR="00CE7357" w:rsidRPr="00B7361C" w:rsidRDefault="00CE7357" w:rsidP="0024261D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357" w:rsidRPr="00B7361C" w:rsidRDefault="00CE7357" w:rsidP="0024261D">
            <w:pPr>
              <w:spacing w:after="0" w:line="240" w:lineRule="auto"/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1C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CE7357" w:rsidRPr="00B7361C" w:rsidRDefault="00CE7357" w:rsidP="0024261D">
            <w:pPr>
              <w:spacing w:after="0" w:line="240" w:lineRule="auto"/>
              <w:ind w:left="708" w:hanging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учебной работе</w:t>
            </w:r>
          </w:p>
          <w:p w:rsidR="00CE7357" w:rsidRPr="00B7361C" w:rsidRDefault="00CE7357" w:rsidP="00242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C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С.С.Саввина</w:t>
            </w:r>
            <w:proofErr w:type="spellEnd"/>
          </w:p>
          <w:p w:rsidR="00CE7357" w:rsidRDefault="00CE7357" w:rsidP="00CE7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C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16_»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______2019 </w:t>
            </w:r>
            <w:r w:rsidRPr="00B736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E7357" w:rsidRDefault="00CE7357" w:rsidP="00CE7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357" w:rsidRPr="00B7361C" w:rsidRDefault="00CE7357" w:rsidP="00CE7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CE7357" w:rsidRPr="00B7361C" w:rsidRDefault="00CE7357" w:rsidP="0024261D">
            <w:pPr>
              <w:spacing w:after="0" w:line="240" w:lineRule="auto"/>
              <w:ind w:left="1416" w:hanging="2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1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CE7357" w:rsidRPr="00B7361C" w:rsidRDefault="00CE7357" w:rsidP="0024261D">
            <w:pPr>
              <w:spacing w:after="0" w:line="240" w:lineRule="auto"/>
              <w:ind w:left="1584" w:hanging="612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C">
              <w:rPr>
                <w:rFonts w:ascii="Times New Roman" w:hAnsi="Times New Roman" w:cs="Times New Roman"/>
                <w:sz w:val="24"/>
                <w:szCs w:val="24"/>
              </w:rPr>
              <w:t>Директор ОГБПОУ  «КПК»</w:t>
            </w:r>
          </w:p>
          <w:p w:rsidR="00CE7357" w:rsidRPr="00B7361C" w:rsidRDefault="00CE7357" w:rsidP="0024261D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C">
              <w:rPr>
                <w:rFonts w:ascii="Times New Roman" w:hAnsi="Times New Roman" w:cs="Times New Roman"/>
                <w:sz w:val="24"/>
                <w:szCs w:val="24"/>
              </w:rPr>
              <w:t>______________ В.А. Смирнов</w:t>
            </w:r>
          </w:p>
          <w:p w:rsidR="00CE7357" w:rsidRPr="00B7361C" w:rsidRDefault="00CE7357" w:rsidP="0024261D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C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16__»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 2019 </w:t>
            </w:r>
            <w:r w:rsidRPr="00B736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F85B7C" w:rsidRDefault="00F12350" w:rsidP="004A6463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Положение о проведении </w:t>
      </w:r>
      <w:r w:rsidR="007B79F3" w:rsidRPr="006D46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конференции </w:t>
      </w:r>
      <w:r w:rsidR="004C43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исследовательских и творческих проектов </w:t>
      </w:r>
      <w:r w:rsidR="007B79F3" w:rsidRPr="006D46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иностранным языкам</w:t>
      </w:r>
      <w:r w:rsidRPr="006D46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F12350" w:rsidRPr="006D462F" w:rsidRDefault="004A6463" w:rsidP="004A6463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«Форум молодых исследователей»</w:t>
      </w:r>
    </w:p>
    <w:p w:rsidR="00F12350" w:rsidRPr="006D462F" w:rsidRDefault="00F12350" w:rsidP="004A6463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 Общие положения</w:t>
      </w:r>
    </w:p>
    <w:p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Настоящее </w:t>
      </w:r>
      <w:r w:rsidR="00107B69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положение 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определяет цели и задачи </w:t>
      </w:r>
      <w:r w:rsidR="004C439C" w:rsidRPr="004C43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конференции исследовательских и творческих проектов</w:t>
      </w:r>
      <w:r w:rsidRPr="004C4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студентов 1-3 курсов</w:t>
      </w:r>
      <w:r w:rsidR="007B79F3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колледжей и техникумов Костромы и Костромской области 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4A64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Форум молодых исследователей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(далее </w:t>
      </w:r>
      <w:r w:rsidR="004C4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конференция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порядок организации, проведения, подведения итогов и награждения</w:t>
      </w:r>
      <w:r w:rsidR="00107B69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участников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2350" w:rsidRPr="006D462F" w:rsidRDefault="007B79F3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r w:rsidR="004C4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Конференция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2350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ориентирована на развитие у </w:t>
      </w:r>
      <w:r w:rsidR="00107B69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студентов </w:t>
      </w:r>
      <w:r w:rsidR="00F12350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познавательных способностей, умений и навыков исследовательской деятельности, формирование проектно–ориентированного интеллекта.</w:t>
      </w:r>
    </w:p>
    <w:p w:rsidR="00F12350" w:rsidRPr="006D462F" w:rsidRDefault="00107B69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К</w:t>
      </w:r>
      <w:r w:rsidR="004A6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онференция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студентов</w:t>
      </w:r>
      <w:r w:rsidR="00F12350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 собой обмен мнениями, идеями.</w:t>
      </w:r>
    </w:p>
    <w:p w:rsidR="007B79F3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</w:t>
      </w:r>
      <w:r w:rsidR="007B79F3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A6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Конференция</w:t>
      </w:r>
      <w:r w:rsidR="007B79F3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проводится для студентов</w:t>
      </w:r>
      <w:bookmarkStart w:id="0" w:name="_GoBack"/>
      <w:bookmarkEnd w:id="0"/>
      <w:r w:rsidR="00CE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1-3</w:t>
      </w:r>
      <w:r w:rsidR="007B79F3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курсов</w:t>
      </w:r>
      <w:r w:rsidR="00107B69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колледжей и техникумов Костромы и Костромской области.</w:t>
      </w:r>
    </w:p>
    <w:p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II. Основные цели и задачи</w:t>
      </w:r>
    </w:p>
    <w:p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Основными целями К</w:t>
      </w:r>
      <w:r w:rsidR="004A6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онференции 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являются:</w:t>
      </w:r>
    </w:p>
    <w:p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выявление и развитие познавательных, организаторских, художественных </w:t>
      </w:r>
      <w:r w:rsidR="00107B69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способностей и талантов студентов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стимулирование интереса </w:t>
      </w:r>
      <w:r w:rsid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студентов 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изучению</w:t>
      </w:r>
      <w:r w:rsidR="00107B69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иностранного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языка, выявление и развитие умений и навыков проектной деятельности;</w:t>
      </w:r>
    </w:p>
    <w:p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Задачи К</w:t>
      </w:r>
      <w:r w:rsidR="004A6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онференции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12350" w:rsidRPr="006D462F" w:rsidRDefault="00107B69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у студентов</w:t>
      </w:r>
      <w:r w:rsidR="00F12350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представления об исследовательском обучении как ведущем способе учебной деятельности;</w:t>
      </w:r>
    </w:p>
    <w:p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содействие развитию и распространению образовательной программы по </w:t>
      </w:r>
      <w:r w:rsidR="00A726C5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иностранным языкам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педагогических технологий </w:t>
      </w:r>
      <w:r w:rsidR="004A6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работе 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07B69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студентами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содействие развитию творческой исследовательской активности</w:t>
      </w:r>
      <w:r w:rsidR="00107B69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студентов</w:t>
      </w:r>
      <w:r w:rsidR="004A6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общественное признание и популяризация результатов </w:t>
      </w:r>
      <w:r w:rsidR="00107B69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студенческой 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проектной деятельности;</w:t>
      </w:r>
    </w:p>
    <w:p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обмен опытом (между</w:t>
      </w:r>
      <w:r w:rsidR="00107B69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студентами, преподавателями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 целях дальнейшего повышения уровня проектной деятельности;</w:t>
      </w:r>
    </w:p>
    <w:p w:rsidR="00F12350" w:rsidRPr="006D462F" w:rsidRDefault="00107B69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привлечение внимания преподавателей</w:t>
      </w:r>
      <w:r w:rsidR="00F12350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развитию проектного подхода к обучению, внедрению современных педагогических, информационных технологий в образовательный процесс;</w:t>
      </w:r>
    </w:p>
    <w:p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выявление и поддержка одаренных и способных</w:t>
      </w:r>
      <w:r w:rsidR="00107B69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студентов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стимулирование их к творчеству и экспериментальной работе.</w:t>
      </w:r>
    </w:p>
    <w:p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III. Организация К</w:t>
      </w:r>
      <w:r w:rsidR="004A6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онференции</w:t>
      </w:r>
    </w:p>
    <w:p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Конференция проводится </w:t>
      </w:r>
      <w:r w:rsidR="00A726C5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РМО преподавателей иностранного языка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Оргкомитет решает во</w:t>
      </w:r>
      <w:r w:rsidR="004A6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просы организации и проведения К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онференции, определяет форму </w:t>
      </w:r>
      <w:r w:rsidR="004A6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 К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онференции, осуществляет</w:t>
      </w:r>
      <w:r w:rsidR="004A6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общее руководство проведением К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онференции</w:t>
      </w:r>
      <w:r w:rsidR="00107B69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студентов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подводит итоги, награждает</w:t>
      </w:r>
      <w:r w:rsidR="00107B69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сертификатами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IV. Участники К</w:t>
      </w:r>
      <w:r w:rsidR="004A6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онференции</w:t>
      </w:r>
    </w:p>
    <w:p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Участниками К</w:t>
      </w:r>
      <w:r w:rsidR="004A6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онференции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стать</w:t>
      </w:r>
      <w:r w:rsidR="00107B69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студенты 1-</w:t>
      </w:r>
      <w:r w:rsidR="00CE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курсов </w:t>
      </w:r>
      <w:r w:rsidR="00107B69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колледжей и техникумов Костромы и Костромской области</w:t>
      </w:r>
      <w:r w:rsidR="006D462F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 более 3 </w:t>
      </w:r>
      <w:r w:rsidR="00CE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участников </w:t>
      </w:r>
      <w:r w:rsidR="006D462F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одного учебного заведения)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 участию допускаются как индивидуальные участники, так</w:t>
      </w:r>
      <w:r w:rsidR="00CD1E6F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творческие группы (не более 3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человек).</w:t>
      </w:r>
    </w:p>
    <w:p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Мероприятие является открытым. Все присутствующие, заслушав автора, могут в корректной форме задавать вопросы по заинтересовавшей их проблеме.</w:t>
      </w:r>
    </w:p>
    <w:p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Каждый выступающий несет ответственность за содержание и качество своего выступления.</w:t>
      </w:r>
    </w:p>
    <w:p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V. Технология проведения конференции</w:t>
      </w:r>
    </w:p>
    <w:p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 Работа К</w:t>
      </w:r>
      <w:r w:rsidR="00D63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онференции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предусматривает публичные выступления участников по результатам собственной исследовательской деятельности по следующему направлению:</w:t>
      </w:r>
    </w:p>
    <w:p w:rsidR="00F12350" w:rsidRPr="006D462F" w:rsidRDefault="00F12350" w:rsidP="00A726C5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26C5" w:rsidRPr="006D46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«Форум молодых </w:t>
      </w:r>
      <w:r w:rsidR="00D63C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исследователей» </w:t>
      </w:r>
    </w:p>
    <w:p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VI. Сроки проведения</w:t>
      </w:r>
    </w:p>
    <w:p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6.1. К</w:t>
      </w:r>
      <w:r w:rsidR="00D63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онференция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проводится на базе</w:t>
      </w:r>
      <w:r w:rsidR="00D63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ОГБПОУ «Костромской политехнический колледж</w:t>
      </w:r>
      <w:r w:rsidR="00CD1E6F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726C5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16 мая 2019</w:t>
      </w:r>
      <w:r w:rsidR="00CE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26C5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D462F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двум секциям:</w:t>
      </w:r>
    </w:p>
    <w:p w:rsidR="006D462F" w:rsidRPr="006D462F" w:rsidRDefault="006D462F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Секция 1- английский язык</w:t>
      </w:r>
    </w:p>
    <w:p w:rsidR="006D462F" w:rsidRPr="006D462F" w:rsidRDefault="006D462F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Секция 2- немецкий </w:t>
      </w:r>
      <w:r w:rsidR="00D63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французский 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язык</w:t>
      </w:r>
      <w:r w:rsidR="00D63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</w:p>
    <w:p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VII. Порядок представления и защиты работы</w:t>
      </w:r>
    </w:p>
    <w:p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7.1. Для участия необходимо иметь презентацию в электронном варианте. </w:t>
      </w:r>
    </w:p>
    <w:p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7.2. Работы </w:t>
      </w:r>
      <w:r w:rsidR="00CD1E6F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студентов 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рецензируются.</w:t>
      </w:r>
    </w:p>
    <w:p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7.3. Регламент выступления участников предусматривает публичную защиту </w:t>
      </w:r>
      <w:r w:rsidR="00CD1E6F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</w:t>
      </w:r>
      <w:r w:rsidR="00204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элементами иностранного языка</w:t>
      </w:r>
      <w:r w:rsidR="00CD1E6F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(продолжительностью до 5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минут) и дискуссию (продолжительностью до 3 минут).</w:t>
      </w:r>
    </w:p>
    <w:p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7.4. Защита проектов производится </w:t>
      </w:r>
      <w:r w:rsidR="00CD1E6F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студентами 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самостоятельно, без участия руководителя работы в форме демонстрации материалов работы, краткого рассказа о содержании работы, ответов на вопросы</w:t>
      </w:r>
      <w:r w:rsidR="00CD1E6F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студентов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7.5. Для защиты работы (проекта) участнику предоставляется компьютер для показа компьютерной презентации, видео- и аудиоматериалов к проекту.</w:t>
      </w:r>
    </w:p>
    <w:p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7.6. После окончания защиты </w:t>
      </w:r>
      <w:r w:rsidR="00F85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присутствующие </w:t>
      </w:r>
      <w:r w:rsidR="00CD1E6F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вправе задать вопросы по теме представленной работы.</w:t>
      </w:r>
    </w:p>
    <w:p w:rsidR="006D462F" w:rsidRPr="006D462F" w:rsidRDefault="006D462F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ТРЕБОВАНИЯ К МУЛЬТИМЕДИЙНОЙ ПРЕЗЕНТАЦИИ</w:t>
      </w:r>
    </w:p>
    <w:p w:rsidR="006D462F" w:rsidRPr="006D462F" w:rsidRDefault="006D462F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62F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6D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 коротких слов и предложений;</w:t>
      </w:r>
    </w:p>
    <w:p w:rsidR="006D462F" w:rsidRPr="006D462F" w:rsidRDefault="006D462F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62F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6D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наличие иллюстраций по теме исследования; </w:t>
      </w:r>
    </w:p>
    <w:p w:rsidR="006D462F" w:rsidRPr="006D462F" w:rsidRDefault="006D462F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62F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6D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 анимационных эффектов; </w:t>
      </w:r>
    </w:p>
    <w:p w:rsidR="006D462F" w:rsidRPr="006D462F" w:rsidRDefault="006D462F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62F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6D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соответствие стиля оформления презентации (графического, звукового, анимационного) содержанию презентации; </w:t>
      </w:r>
    </w:p>
    <w:p w:rsidR="006D462F" w:rsidRPr="006D462F" w:rsidRDefault="006D462F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62F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6D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 единого стиля оформления; </w:t>
      </w:r>
    </w:p>
    <w:p w:rsidR="006D462F" w:rsidRPr="006D462F" w:rsidRDefault="006D462F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62F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6D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 не более трех цветов на одном слайде (один для фона, второй для заголовков, третий для текста). </w:t>
      </w:r>
    </w:p>
    <w:p w:rsidR="006D462F" w:rsidRPr="006D462F" w:rsidRDefault="006D462F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62F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6D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«читаемость» шрифта; </w:t>
      </w:r>
    </w:p>
    <w:p w:rsidR="006D462F" w:rsidRPr="006D462F" w:rsidRDefault="006D462F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62F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6D462F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расположение информации</w:t>
      </w:r>
      <w:r w:rsidR="00D63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слайде (предпочтительно гор</w:t>
      </w:r>
      <w:r w:rsidR="00CE73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D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зонтальное расположение информации; наиболее важная информация должна располагаться в центре экрана; если на слайде картинка, надпись должна располагаться под ней). </w:t>
      </w:r>
    </w:p>
    <w:p w:rsidR="006D462F" w:rsidRPr="006D462F" w:rsidRDefault="006D462F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62F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6D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информации на слайде (не стоит заполнять один слайд сли</w:t>
      </w:r>
      <w:r w:rsidR="00F85B7C">
        <w:rPr>
          <w:rFonts w:ascii="Times New Roman" w:hAnsi="Times New Roman" w:cs="Times New Roman"/>
          <w:color w:val="000000" w:themeColor="text1"/>
          <w:sz w:val="28"/>
          <w:szCs w:val="28"/>
        </w:rPr>
        <w:t>шком большим объемом информации</w:t>
      </w:r>
      <w:r w:rsidRPr="006D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наибольшая эффективность достигается тогда, когда ключевые пункты отображаются по одному на каждом отдельном слайде). </w:t>
      </w:r>
    </w:p>
    <w:p w:rsidR="00CD1E6F" w:rsidRPr="00D13F45" w:rsidRDefault="006D462F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6D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презентации (презентация в среднем должна содержать </w:t>
      </w:r>
      <w:r w:rsidR="00CE7357">
        <w:rPr>
          <w:rFonts w:ascii="Times New Roman" w:hAnsi="Times New Roman" w:cs="Times New Roman"/>
          <w:color w:val="000000" w:themeColor="text1"/>
          <w:sz w:val="28"/>
          <w:szCs w:val="28"/>
        </w:rPr>
        <w:t>не более</w:t>
      </w:r>
      <w:r w:rsidRPr="006D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 </w:t>
      </w:r>
      <w:r w:rsidRPr="00D13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слайдов). </w:t>
      </w:r>
    </w:p>
    <w:p w:rsidR="006E52A9" w:rsidRDefault="00D13F45" w:rsidP="006102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F4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CE73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13F45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>
        <w:rPr>
          <w:rFonts w:ascii="Times New Roman" w:hAnsi="Times New Roman" w:cs="Times New Roman"/>
          <w:b/>
          <w:sz w:val="28"/>
          <w:szCs w:val="28"/>
        </w:rPr>
        <w:t>конференции</w:t>
      </w:r>
    </w:p>
    <w:p w:rsidR="00D13F45" w:rsidRPr="00D13F45" w:rsidRDefault="00D13F45" w:rsidP="006102E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F45">
        <w:rPr>
          <w:rFonts w:ascii="Times New Roman" w:hAnsi="Times New Roman" w:cs="Times New Roman"/>
          <w:sz w:val="28"/>
          <w:szCs w:val="28"/>
        </w:rPr>
        <w:lastRenderedPageBreak/>
        <w:t xml:space="preserve">8.1. </w:t>
      </w:r>
      <w:r>
        <w:rPr>
          <w:rFonts w:ascii="Times New Roman" w:hAnsi="Times New Roman" w:cs="Times New Roman"/>
          <w:sz w:val="28"/>
          <w:szCs w:val="28"/>
        </w:rPr>
        <w:t>По итогам конференции все участники награждаются сертификатами участника.</w:t>
      </w:r>
    </w:p>
    <w:sectPr w:rsidR="00D13F45" w:rsidRPr="00D13F45" w:rsidSect="006E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7173"/>
    <w:multiLevelType w:val="multilevel"/>
    <w:tmpl w:val="13D403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D16527"/>
    <w:multiLevelType w:val="multilevel"/>
    <w:tmpl w:val="F6FE0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350"/>
    <w:rsid w:val="00107B69"/>
    <w:rsid w:val="00204668"/>
    <w:rsid w:val="004A6463"/>
    <w:rsid w:val="004C439C"/>
    <w:rsid w:val="0053588D"/>
    <w:rsid w:val="006102E4"/>
    <w:rsid w:val="006D462F"/>
    <w:rsid w:val="006E52A9"/>
    <w:rsid w:val="007B79F3"/>
    <w:rsid w:val="00866DD3"/>
    <w:rsid w:val="00986F6E"/>
    <w:rsid w:val="00A726C5"/>
    <w:rsid w:val="00CA171B"/>
    <w:rsid w:val="00CD1E6F"/>
    <w:rsid w:val="00CE7357"/>
    <w:rsid w:val="00D13F45"/>
    <w:rsid w:val="00D63C99"/>
    <w:rsid w:val="00DD4A1C"/>
    <w:rsid w:val="00E72BDF"/>
    <w:rsid w:val="00F12350"/>
    <w:rsid w:val="00F54957"/>
    <w:rsid w:val="00F85B7C"/>
    <w:rsid w:val="00FD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23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B4DCF3-0488-4DC2-B95D-35FE7C80346E}"/>
</file>

<file path=customXml/itemProps2.xml><?xml version="1.0" encoding="utf-8"?>
<ds:datastoreItem xmlns:ds="http://schemas.openxmlformats.org/officeDocument/2006/customXml" ds:itemID="{46397C04-8CCE-44A5-BD62-6591BF85B697}"/>
</file>

<file path=customXml/itemProps3.xml><?xml version="1.0" encoding="utf-8"?>
<ds:datastoreItem xmlns:ds="http://schemas.openxmlformats.org/officeDocument/2006/customXml" ds:itemID="{26F309AA-F722-4E84-A520-4A04EA60469E}"/>
</file>

<file path=customXml/itemProps4.xml><?xml version="1.0" encoding="utf-8"?>
<ds:datastoreItem xmlns:ds="http://schemas.openxmlformats.org/officeDocument/2006/customXml" ds:itemID="{613E5E2B-21BF-4469-8C09-C4417A8A77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ККБС</dc:creator>
  <cp:lastModifiedBy>Людмила Севрюк</cp:lastModifiedBy>
  <cp:revision>7</cp:revision>
  <dcterms:created xsi:type="dcterms:W3CDTF">2019-04-09T07:36:00Z</dcterms:created>
  <dcterms:modified xsi:type="dcterms:W3CDTF">2019-04-17T10:49:00Z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