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7E" w:rsidRPr="0003497E" w:rsidRDefault="0003497E" w:rsidP="0003497E">
      <w:pPr>
        <w:spacing w:after="15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Segoe UI" w:eastAsia="Times New Roman" w:hAnsi="Segoe UI" w:cs="Segoe UI"/>
          <w:b/>
          <w:bCs/>
          <w:i/>
          <w:iCs/>
          <w:color w:val="80004B"/>
          <w:sz w:val="20"/>
          <w:szCs w:val="20"/>
          <w:lang w:eastAsia="ru-RU"/>
        </w:rPr>
        <w:t>Визуализация учебного материала на уроках немецкого языка</w:t>
      </w:r>
    </w:p>
    <w:p w:rsidR="0003497E" w:rsidRPr="0003497E" w:rsidRDefault="0003497E" w:rsidP="0003497E">
      <w:pPr>
        <w:spacing w:after="15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Segoe UI" w:eastAsia="Times New Roman" w:hAnsi="Segoe UI" w:cs="Segoe UI"/>
          <w:b/>
          <w:bCs/>
          <w:i/>
          <w:iCs/>
          <w:color w:val="80004B"/>
          <w:sz w:val="20"/>
          <w:szCs w:val="20"/>
          <w:lang w:eastAsia="ru-RU"/>
        </w:rPr>
        <w:t>как способ освоения профессиональной лексики​</w:t>
      </w:r>
    </w:p>
    <w:p w:rsidR="0003497E" w:rsidRPr="0003497E" w:rsidRDefault="0003497E" w:rsidP="0003497E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Segoe UI" w:eastAsia="Times New Roman" w:hAnsi="Segoe UI" w:cs="Segoe UI"/>
          <w:color w:val="80004B"/>
          <w:sz w:val="20"/>
          <w:szCs w:val="20"/>
          <w:lang w:eastAsia="ru-RU"/>
        </w:rPr>
        <w:t>Автор: </w:t>
      </w:r>
      <w:r w:rsidRPr="0003497E">
        <w:rPr>
          <w:rFonts w:ascii="Segoe UI" w:eastAsia="Times New Roman" w:hAnsi="Segoe UI" w:cs="Segoe UI"/>
          <w:b/>
          <w:bCs/>
          <w:color w:val="80004B"/>
          <w:sz w:val="20"/>
          <w:szCs w:val="20"/>
          <w:lang w:eastAsia="ru-RU"/>
        </w:rPr>
        <w:t>Оборина Светлана Борисовна,</w:t>
      </w:r>
    </w:p>
    <w:p w:rsidR="0003497E" w:rsidRPr="0003497E" w:rsidRDefault="0003497E" w:rsidP="0003497E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Segoe UI" w:eastAsia="Times New Roman" w:hAnsi="Segoe UI" w:cs="Segoe UI"/>
          <w:color w:val="80004B"/>
          <w:sz w:val="20"/>
          <w:szCs w:val="20"/>
          <w:lang w:eastAsia="ru-RU"/>
        </w:rPr>
        <w:t>преподаватель немецкого языка</w:t>
      </w:r>
    </w:p>
    <w:p w:rsidR="0003497E" w:rsidRPr="0003497E" w:rsidRDefault="0003497E" w:rsidP="0003497E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Segoe UI" w:eastAsia="Times New Roman" w:hAnsi="Segoe UI" w:cs="Segoe UI"/>
          <w:color w:val="80004B"/>
          <w:sz w:val="20"/>
          <w:szCs w:val="20"/>
          <w:lang w:eastAsia="ru-RU"/>
        </w:rPr>
        <w:t>ОГБПОУ «Костромской колледж бытового сервиса» ​</w:t>
      </w:r>
    </w:p>
    <w:p w:rsidR="0003497E" w:rsidRPr="0003497E" w:rsidRDefault="0003497E" w:rsidP="0003497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  </w:t>
      </w: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Модернизация содержания системы Российского образования на современном этапе развития общества тесно связана с инновационными процессами в организации обучения иностранным языкам. ФГОС СПО предполагает, что помимо освоения ППССЗ студент должен получить среднее общее образование в пределах освоения образовательных программ СПО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образования, причем фундамент владения профессиональной лексикой закладывается еще на первом курсе ОДБ «Немецкий язык».</w:t>
      </w:r>
    </w:p>
    <w:p w:rsidR="0003497E" w:rsidRPr="0003497E" w:rsidRDefault="0003497E" w:rsidP="0003497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       Давно доказано: большой процент всей информации, воспринимаемой человеком, приходится именно на зрение. К тому же, данные, воспринятые с помощью глаз, более осмысленны и лучше сохраняются в памяти. Не зря говорят: «Лучше один раз увидеть, чем сто раз услышать». Следовательно, информацию на уроках необходимо предоставлять так, чтобы она соответствовала особенностям человеческого восприятия: использовать как можно больше презентаций, графических способов обучения, цифровых образовательных ресурсов.</w:t>
      </w:r>
    </w:p>
    <w:p w:rsidR="0003497E" w:rsidRPr="0003497E" w:rsidRDefault="0003497E" w:rsidP="0003497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      Термин «визуализация» (от лат. visualis) – воспринимаемый зрительно, наглядный. Визуализация – это процесс представления данных в виде изображения с целью максимального удобства их понимания; придание зримой формы любому мыслимому объекту, субъекту, процессу и т. д.</w:t>
      </w:r>
    </w:p>
    <w:p w:rsidR="0003497E" w:rsidRPr="0003497E" w:rsidRDefault="0003497E" w:rsidP="0003497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Практика преподавания немецкого языка в колледже подтверждает - визуализация учебного материала на уроках немецкого  языка посредством современных средств позволяет:</w:t>
      </w:r>
    </w:p>
    <w:p w:rsidR="0003497E" w:rsidRPr="0003497E" w:rsidRDefault="0003497E" w:rsidP="0003497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- повысить уровень заинтересованности в изучении материала;</w:t>
      </w:r>
    </w:p>
    <w:p w:rsidR="0003497E" w:rsidRPr="0003497E" w:rsidRDefault="0003497E" w:rsidP="0003497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- увеличить объем запоминаемой информации;</w:t>
      </w:r>
    </w:p>
    <w:p w:rsidR="0003497E" w:rsidRPr="0003497E" w:rsidRDefault="0003497E" w:rsidP="0003497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- обеспечить систематизацию полученных знаний;</w:t>
      </w:r>
    </w:p>
    <w:p w:rsidR="0003497E" w:rsidRPr="0003497E" w:rsidRDefault="0003497E" w:rsidP="0003497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- стимулировать креативные процессы, логические выводы и ассоциации;</w:t>
      </w:r>
    </w:p>
    <w:p w:rsidR="0003497E" w:rsidRPr="0003497E" w:rsidRDefault="0003497E" w:rsidP="0003497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- активизировать учебную и познавательную деятельность;</w:t>
      </w:r>
    </w:p>
    <w:p w:rsidR="0003497E" w:rsidRPr="0003497E" w:rsidRDefault="0003497E" w:rsidP="0003497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- формировать и развивать критическое и визуальное мышление; образное представление знаний и учебных действий;</w:t>
      </w:r>
    </w:p>
    <w:p w:rsidR="0003497E" w:rsidRPr="0003497E" w:rsidRDefault="0003497E" w:rsidP="0003497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- способствует повышению визуальной грамотности и визуальной культуры.</w:t>
      </w:r>
    </w:p>
    <w:p w:rsidR="0003497E" w:rsidRPr="0003497E" w:rsidRDefault="0003497E" w:rsidP="0003497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    Особое внимание заслуживают средства визуализации с использованием современных информационных технологий, в частности, использование компьютерных презентаций. Презентация облегчают работу преподавателя на уроке: экономит массу времени, дает возможность предоставить дополнительный интересный материал, увеличить коэффициент эффективности урока, но создание презентации требует и кропотливой подготовительной работы. Создание  презентации начинается с  формулировки цели и определения места презентации  на занятии. Если презентация становится основой урока, то выделяются этапы урока, выстраиваются логика рассуждений от постановки цели к выводу. В соответствии с этапами урока определяются содержание текстового  материала и визуальной составляющей. И только после этого создаются слайды.</w:t>
      </w:r>
    </w:p>
    <w:p w:rsidR="0003497E" w:rsidRPr="0003497E" w:rsidRDefault="0003497E" w:rsidP="0003497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Целью презентации на уроке может быть:</w:t>
      </w:r>
    </w:p>
    <w:p w:rsidR="0003497E" w:rsidRPr="0003497E" w:rsidRDefault="0003497E" w:rsidP="000349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актуализация знаний;</w:t>
      </w:r>
    </w:p>
    <w:p w:rsidR="0003497E" w:rsidRPr="0003497E" w:rsidRDefault="0003497E" w:rsidP="000349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сопровождение объяснения нового материала;</w:t>
      </w:r>
    </w:p>
    <w:p w:rsidR="0003497E" w:rsidRPr="0003497E" w:rsidRDefault="0003497E" w:rsidP="000349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первичное закрепление знаний;</w:t>
      </w:r>
    </w:p>
    <w:p w:rsidR="0003497E" w:rsidRPr="0003497E" w:rsidRDefault="0003497E" w:rsidP="000349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обобщение и систематизация знаний.</w:t>
      </w:r>
    </w:p>
    <w:p w:rsidR="0003497E" w:rsidRPr="0003497E" w:rsidRDefault="0003497E" w:rsidP="0003497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 xml:space="preserve"> Слайды презентации можно использовать во время объяснения, закрепления или создавать проблемную ситуацию на уроке. Задача преподавателя - активизировать деятельность каждого </w:t>
      </w: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lastRenderedPageBreak/>
        <w:t>студента в процессе обучения, создать ситуации для их творческой активности. Использование презентаций - это попытка предложить один из путей, который поможет интенсифицировать учебный процесс, поднять интерес обучающихся к изучению предмета и тем самым повысить уровень коммуникативной компетентности учащихся, реализовать идеи развивающего обучения, повысить темп урока, увеличить объём работы. Использование презентации Power Point вполне оправдано при изучении тем, связанных с профессиональной лексикой. Данные темы включают в себя объемный материал, который необходимо разбирать в тече</w:t>
      </w: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softHyphen/>
        <w:t>ние нескольких занятий. В данной ситуации аудирование, как обязательный элемент усвоения лексических единиц, целесообразно  проводить в режиме Power Point. Преподаватель освобождается от постоянного оформления доски. Весь этап подготовки к прослушиванию, а также материал для аудирования организуются в одном слайде в виде управляющих кнопок настройки действия и дополнительных эффектов анимации словосоче</w:t>
      </w: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softHyphen/>
        <w:t>таний со звуковым сопровождением. Представленный в виде электронных презентаций материал су</w:t>
      </w: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softHyphen/>
        <w:t>щественно расширяет возможности обычных учебников за счет использования звукового и видеосо</w:t>
      </w: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softHyphen/>
        <w:t>провождения. В ходе работы с материалами презентации у студентов задействуются слухо</w:t>
      </w: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softHyphen/>
        <w:t>вой и визуальный каналы восприятия, что позволяет увеличить не только объем воспринимаемой ин</w:t>
      </w: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softHyphen/>
        <w:t>формации, но и прочность ее усвоения.</w:t>
      </w:r>
    </w:p>
    <w:p w:rsidR="0003497E" w:rsidRPr="0003497E" w:rsidRDefault="0003497E" w:rsidP="0003497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    Традиционно изучение темы заканчивается повторением, закреплением, систематизацией и обобщением знаний профессиональной лексики. На этом этапе студенты выступают с проектами по выбранной ими те</w:t>
      </w: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softHyphen/>
        <w:t>ме, при этом презентация сопровождается устным докладом. Выполнению презентации предшествует подготовительный этап, включающий в себя:</w:t>
      </w:r>
    </w:p>
    <w:p w:rsidR="0003497E" w:rsidRPr="0003497E" w:rsidRDefault="0003497E" w:rsidP="000349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согласование темы, примерного количества слайдов;</w:t>
      </w:r>
    </w:p>
    <w:p w:rsidR="0003497E" w:rsidRPr="0003497E" w:rsidRDefault="0003497E" w:rsidP="000349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отработка немецкоязычного содержания слайдов;</w:t>
      </w:r>
    </w:p>
    <w:p w:rsidR="0003497E" w:rsidRPr="0003497E" w:rsidRDefault="0003497E" w:rsidP="000349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оформление каждого слайда.</w:t>
      </w:r>
    </w:p>
    <w:p w:rsidR="0003497E" w:rsidRPr="0003497E" w:rsidRDefault="0003497E" w:rsidP="0003497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  С помощью презентаций мы совершаем виртуальные путешествия по городам Германии, посещаем Кёльнский собор и слушаем органную музыку, в залах Дрезденской галереи осматриваем картины великих художников мира разных эпох.</w:t>
      </w:r>
    </w:p>
    <w:p w:rsidR="0003497E" w:rsidRPr="0003497E" w:rsidRDefault="0003497E" w:rsidP="0003497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   Одной из возможностей использования мультимедиа технологий на уроке является подготовка и проведение уроков с показом презентаций по специальностям и профессиям. Тем самым обучающиеся не только используют цифровые образовательные ресурсы, находят, воспринимают, перерабатывают  профессиональную информацию, переводят её на иностранный язык, но и развивают общие компетенции.</w:t>
      </w:r>
    </w:p>
    <w:p w:rsidR="0003497E" w:rsidRPr="0003497E" w:rsidRDefault="0003497E" w:rsidP="0003497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ОК1.  Понимать сущность и социальную значимость своей будущей профессии, проявлять к ней устойчивый интерес</w:t>
      </w:r>
    </w:p>
    <w:p w:rsidR="0003497E" w:rsidRPr="0003497E" w:rsidRDefault="0003497E" w:rsidP="0003497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ОК4. Осуществлять поиск информации, необходимой для эффективного выполнения профессиональных задач</w:t>
      </w:r>
    </w:p>
    <w:p w:rsidR="0003497E" w:rsidRPr="0003497E" w:rsidRDefault="0003497E" w:rsidP="0003497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ОК5. Использовать информационно-коммуникационные технологии в профессиональной деятельности.</w:t>
      </w:r>
    </w:p>
    <w:p w:rsidR="0003497E" w:rsidRPr="0003497E" w:rsidRDefault="0003497E" w:rsidP="0003497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    Применение способов визуализации на уроках иностранного языка делает процесс обучения более привлекательным. Использование Power Point и Prezi может вдохнуть новую жизнь в планы старых уроков и увеличить мотивацию обучающихся только в том случае, если педагог знает, как грамотно применить его ресурсы соответственно с рабочей программой. Внедрение в практику преподавания новых информационных технологий повышает профессиональную компетенцию преподавателя в области методики препода</w:t>
      </w: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softHyphen/>
        <w:t>вания немецкого языка и повышает эффективность освоения профессиональной лексики студентами.</w:t>
      </w:r>
      <w:r w:rsidRPr="0003497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​</w:t>
      </w:r>
    </w:p>
    <w:p w:rsidR="0003497E" w:rsidRPr="0003497E" w:rsidRDefault="0003497E" w:rsidP="0003497E">
      <w:pPr>
        <w:spacing w:after="15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Список литературы:</w:t>
      </w:r>
    </w:p>
    <w:p w:rsidR="0003497E" w:rsidRPr="0003497E" w:rsidRDefault="0003497E" w:rsidP="000349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hyperlink r:id="rId5" w:history="1">
        <w:r w:rsidRPr="0003497E">
          <w:rPr>
            <w:rFonts w:ascii="Georgia" w:eastAsia="Times New Roman" w:hAnsi="Georgia" w:cs="Segoe UI"/>
            <w:color w:val="1A1A1A"/>
            <w:sz w:val="20"/>
            <w:szCs w:val="20"/>
            <w:lang w:eastAsia="ru-RU"/>
          </w:rPr>
          <w:t>https://www.ru.wikipedia.org/</w:t>
        </w:r>
      </w:hyperlink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( дата обращения 15 ноября 2018 года)</w:t>
      </w:r>
    </w:p>
    <w:p w:rsidR="0003497E" w:rsidRPr="0003497E" w:rsidRDefault="0003497E" w:rsidP="000349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3497E">
        <w:rPr>
          <w:rFonts w:ascii="Georgia" w:eastAsia="Times New Roman" w:hAnsi="Georgia" w:cs="Segoe UI"/>
          <w:color w:val="1A1A1A"/>
          <w:sz w:val="20"/>
          <w:szCs w:val="20"/>
          <w:lang w:eastAsia="ru-RU"/>
        </w:rPr>
        <w:t>Симонова А. С., Хлебникова Е. А. Мультимедийная презентация как эффективное средство      активизации учебного процесса на уроке иностранного языка [Текст] // Педагогическое мастерство: материалы VIII Междунар. науч. конф. (г. Москва, июнь 2016 г.). — М.: Буки-Веди, 2016. — С. 171-174. — URL https://moluch.ru/conf/ped/archive/191/10706/</w:t>
      </w:r>
    </w:p>
    <w:p w:rsidR="004E4BAD" w:rsidRDefault="004E4BAD">
      <w:bookmarkStart w:id="0" w:name="_GoBack"/>
      <w:bookmarkEnd w:id="0"/>
    </w:p>
    <w:sectPr w:rsidR="004E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4FA"/>
    <w:multiLevelType w:val="multilevel"/>
    <w:tmpl w:val="D9B6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0059F"/>
    <w:multiLevelType w:val="multilevel"/>
    <w:tmpl w:val="A1E2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4911"/>
    <w:multiLevelType w:val="multilevel"/>
    <w:tmpl w:val="CE90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4B"/>
    <w:rsid w:val="0003497E"/>
    <w:rsid w:val="0005444B"/>
    <w:rsid w:val="004E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8A41E-1137-42AF-A917-79DF32C1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.wikipedia.org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E2C46-E254-4432-BE05-E8E224FB9017}"/>
</file>

<file path=customXml/itemProps2.xml><?xml version="1.0" encoding="utf-8"?>
<ds:datastoreItem xmlns:ds="http://schemas.openxmlformats.org/officeDocument/2006/customXml" ds:itemID="{6184DD55-C794-49E4-B8E8-A604C01F83B3}"/>
</file>

<file path=customXml/itemProps3.xml><?xml version="1.0" encoding="utf-8"?>
<ds:datastoreItem xmlns:ds="http://schemas.openxmlformats.org/officeDocument/2006/customXml" ds:itemID="{A57F667D-DB76-4E5B-AF24-5C58F36D8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1068</Words>
  <Characters>6091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2024-05-24T07:39:00Z</dcterms:created>
  <dcterms:modified xsi:type="dcterms:W3CDTF">2024-05-24T07:40:00Z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