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2880"/>
        <w:tblW w:w="0" w:type="auto"/>
        <w:tblLook w:val="04A0" w:firstRow="1" w:lastRow="0" w:firstColumn="1" w:lastColumn="0" w:noHBand="0" w:noVBand="1"/>
      </w:tblPr>
      <w:tblGrid>
        <w:gridCol w:w="2298"/>
        <w:gridCol w:w="2592"/>
        <w:gridCol w:w="2413"/>
        <w:gridCol w:w="2042"/>
      </w:tblGrid>
      <w:tr w:rsidR="00DC5178" w:rsidRPr="00E84D7D" w:rsidTr="00E84D7D">
        <w:tc>
          <w:tcPr>
            <w:tcW w:w="2298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9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204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  <w:r w:rsidRPr="00E84D7D">
              <w:rPr>
                <w:rFonts w:ascii="Times New Roman" w:hAnsi="Times New Roman" w:cs="Times New Roman"/>
                <w:i/>
                <w:sz w:val="28"/>
                <w:szCs w:val="28"/>
              </w:rPr>
              <w:t>(взрослое население, обучающиеся, родители)</w:t>
            </w:r>
          </w:p>
        </w:tc>
      </w:tr>
      <w:tr w:rsidR="00DC5178" w:rsidRPr="00E84D7D" w:rsidTr="00E84D7D">
        <w:tc>
          <w:tcPr>
            <w:tcW w:w="2298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12.00-13.3</w:t>
            </w:r>
            <w:r w:rsidR="00BE6CDE"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Мастер-класс - разные варианты изделий из дрожжевого теста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 xml:space="preserve"> Из заранее подготовленного дрожжевого теста формуются изделия разной формы, с разными начинками.</w:t>
            </w:r>
          </w:p>
        </w:tc>
        <w:tc>
          <w:tcPr>
            <w:tcW w:w="204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C5178" w:rsidRPr="00E84D7D" w:rsidTr="00E84D7D">
        <w:tc>
          <w:tcPr>
            <w:tcW w:w="2298" w:type="dxa"/>
          </w:tcPr>
          <w:p w:rsidR="00DC5178" w:rsidRPr="00E84D7D" w:rsidRDefault="00BE6CDE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13.35-13-55</w:t>
            </w:r>
          </w:p>
        </w:tc>
        <w:tc>
          <w:tcPr>
            <w:tcW w:w="259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Презентация: «Изделия из теста»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включает в себя историю выпечки изделий из теста. </w:t>
            </w:r>
          </w:p>
        </w:tc>
        <w:tc>
          <w:tcPr>
            <w:tcW w:w="204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C5178" w:rsidRPr="00E84D7D" w:rsidTr="00E84D7D">
        <w:tc>
          <w:tcPr>
            <w:tcW w:w="2298" w:type="dxa"/>
          </w:tcPr>
          <w:p w:rsidR="00DC5178" w:rsidRPr="00E84D7D" w:rsidRDefault="00BE6CDE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13.55- </w:t>
            </w:r>
            <w:r w:rsidR="00DC5178"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9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Сладкая викторина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Включает в себя вопросы по кондитерскому делу и варианты ответа</w:t>
            </w:r>
          </w:p>
        </w:tc>
        <w:tc>
          <w:tcPr>
            <w:tcW w:w="204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C5178" w:rsidRPr="00E84D7D" w:rsidTr="00E84D7D">
        <w:tc>
          <w:tcPr>
            <w:tcW w:w="2298" w:type="dxa"/>
          </w:tcPr>
          <w:p w:rsidR="00DC5178" w:rsidRPr="00E84D7D" w:rsidRDefault="00BE6CDE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14.10-</w:t>
            </w:r>
            <w:r w:rsidR="007D13F8"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92" w:type="dxa"/>
          </w:tcPr>
          <w:p w:rsidR="00DC5178" w:rsidRPr="00D73A1D" w:rsidRDefault="00DC5178" w:rsidP="00E8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A1D">
              <w:rPr>
                <w:rFonts w:ascii="Times New Roman" w:hAnsi="Times New Roman" w:cs="Times New Roman"/>
                <w:sz w:val="28"/>
                <w:szCs w:val="28"/>
              </w:rPr>
              <w:t>Мастер-класс по приготовлению  фруктового салата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Из фруктов и йогурта готовится салат и оформляется к подаче.</w:t>
            </w:r>
          </w:p>
        </w:tc>
        <w:tc>
          <w:tcPr>
            <w:tcW w:w="2042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  <w:tr w:rsidR="00DC5178" w:rsidRPr="00E84D7D" w:rsidTr="00E84D7D">
        <w:tc>
          <w:tcPr>
            <w:tcW w:w="2298" w:type="dxa"/>
          </w:tcPr>
          <w:p w:rsidR="00DC5178" w:rsidRPr="00E84D7D" w:rsidRDefault="00BE6CDE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14.50 -</w:t>
            </w:r>
            <w:r w:rsidR="007D13F8" w:rsidRPr="00E84D7D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92" w:type="dxa"/>
          </w:tcPr>
          <w:p w:rsidR="00DC5178" w:rsidRPr="00D73A1D" w:rsidRDefault="00BE6CDE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A1D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</w:t>
            </w:r>
          </w:p>
        </w:tc>
        <w:tc>
          <w:tcPr>
            <w:tcW w:w="2413" w:type="dxa"/>
          </w:tcPr>
          <w:p w:rsidR="00DC5178" w:rsidRPr="00E84D7D" w:rsidRDefault="00DC517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DC5178" w:rsidRPr="00E84D7D" w:rsidRDefault="007D13F8" w:rsidP="00E84D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7D">
              <w:rPr>
                <w:rFonts w:ascii="Times New Roman" w:hAnsi="Times New Roman" w:cs="Times New Roman"/>
                <w:sz w:val="28"/>
                <w:szCs w:val="28"/>
              </w:rPr>
              <w:t>Ученики старших классов, их родители и педагоги</w:t>
            </w:r>
          </w:p>
        </w:tc>
      </w:tr>
    </w:tbl>
    <w:p w:rsidR="00E84D7D" w:rsidRDefault="00E84D7D" w:rsidP="00E84D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 w:rsidRPr="0071573D">
        <w:rPr>
          <w:rFonts w:ascii="Times New Roman" w:hAnsi="Times New Roman"/>
          <w:b/>
          <w:sz w:val="28"/>
          <w:szCs w:val="28"/>
        </w:rPr>
        <w:t>ограмма пр</w:t>
      </w:r>
      <w:r>
        <w:rPr>
          <w:rFonts w:ascii="Times New Roman" w:hAnsi="Times New Roman"/>
          <w:b/>
          <w:sz w:val="28"/>
          <w:szCs w:val="28"/>
        </w:rPr>
        <w:t xml:space="preserve">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онлайн-акции «Профессиональные субботы</w:t>
      </w:r>
      <w:r w:rsidRPr="0071573D">
        <w:rPr>
          <w:rFonts w:ascii="Times New Roman" w:hAnsi="Times New Roman"/>
          <w:b/>
          <w:sz w:val="28"/>
          <w:szCs w:val="28"/>
        </w:rPr>
        <w:t>»</w:t>
      </w:r>
    </w:p>
    <w:p w:rsidR="00E84D7D" w:rsidRDefault="00E84D7D" w:rsidP="00E84D7D">
      <w:pPr>
        <w:jc w:val="center"/>
        <w:rPr>
          <w:rFonts w:ascii="Times New Roman" w:hAnsi="Times New Roman"/>
          <w:b/>
          <w:sz w:val="28"/>
          <w:szCs w:val="28"/>
        </w:rPr>
      </w:pPr>
      <w:r w:rsidRPr="0071573D">
        <w:rPr>
          <w:rFonts w:ascii="Times New Roman" w:hAnsi="Times New Roman"/>
          <w:b/>
          <w:sz w:val="28"/>
          <w:szCs w:val="28"/>
        </w:rPr>
        <w:t>на базе</w:t>
      </w:r>
      <w:r>
        <w:rPr>
          <w:rFonts w:ascii="Times New Roman" w:hAnsi="Times New Roman"/>
          <w:b/>
          <w:sz w:val="28"/>
          <w:szCs w:val="28"/>
        </w:rPr>
        <w:t xml:space="preserve"> ОГБПОУ «Буйского техникума железнодорожного транспорта Костромской области»</w:t>
      </w:r>
    </w:p>
    <w:p w:rsidR="00E84D7D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7 ноября 2020</w:t>
      </w:r>
    </w:p>
    <w:p w:rsidR="00E84D7D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 с 12.00 по 15.00</w:t>
      </w:r>
    </w:p>
    <w:p w:rsidR="00E84D7D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</w:p>
    <w:p w:rsidR="00E84D7D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Контактное лицо, телефон: </w:t>
      </w:r>
      <w:r w:rsidRPr="00D73A1D">
        <w:rPr>
          <w:rFonts w:ascii="Times New Roman" w:hAnsi="Times New Roman"/>
          <w:sz w:val="28"/>
          <w:szCs w:val="28"/>
        </w:rPr>
        <w:t xml:space="preserve">Белянина Анна Валерьевна, мастер производственного обучения </w:t>
      </w:r>
      <w:r w:rsidR="002F5716" w:rsidRPr="00D73A1D">
        <w:rPr>
          <w:rFonts w:ascii="Times New Roman" w:hAnsi="Times New Roman" w:cs="Times New Roman"/>
          <w:sz w:val="28"/>
          <w:szCs w:val="28"/>
        </w:rPr>
        <w:t>89159566576</w:t>
      </w:r>
    </w:p>
    <w:p w:rsidR="00E84D7D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</w:p>
    <w:p w:rsidR="002F5716" w:rsidRDefault="00E84D7D" w:rsidP="00E84D7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на подключение:</w:t>
      </w:r>
      <w:r w:rsidR="002F5716">
        <w:rPr>
          <w:rFonts w:ascii="Times New Roman" w:hAnsi="Times New Roman"/>
          <w:b/>
          <w:sz w:val="28"/>
          <w:szCs w:val="28"/>
        </w:rPr>
        <w:t xml:space="preserve">  </w:t>
      </w:r>
    </w:p>
    <w:p w:rsidR="00E84D7D" w:rsidRPr="002F5716" w:rsidRDefault="00BD5751" w:rsidP="00E84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9E02D1">
          <w:rPr>
            <w:rStyle w:val="a4"/>
            <w:rFonts w:ascii="Times New Roman" w:hAnsi="Times New Roman" w:cs="Times New Roman"/>
            <w:sz w:val="24"/>
            <w:szCs w:val="24"/>
          </w:rPr>
          <w:t>http://www.eduportal44.ru/npo/BTGT/SitePages/%D0%94%D0%BE%D0%BC%D0%B0%D1%88%D0%BD%D1%8F%D1%8F.aspx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84D7D" w:rsidRPr="0071573D" w:rsidRDefault="00E84D7D" w:rsidP="00E84D7D">
      <w:pPr>
        <w:jc w:val="both"/>
        <w:rPr>
          <w:b/>
        </w:rPr>
      </w:pPr>
    </w:p>
    <w:p w:rsidR="0059532A" w:rsidRDefault="0059532A"/>
    <w:sectPr w:rsidR="0059532A" w:rsidSect="0059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78"/>
    <w:rsid w:val="000015A3"/>
    <w:rsid w:val="001E7F37"/>
    <w:rsid w:val="002F5716"/>
    <w:rsid w:val="003D5D54"/>
    <w:rsid w:val="0059532A"/>
    <w:rsid w:val="007D13F8"/>
    <w:rsid w:val="00A112C2"/>
    <w:rsid w:val="00AD1B5B"/>
    <w:rsid w:val="00BD5751"/>
    <w:rsid w:val="00BE6CDE"/>
    <w:rsid w:val="00D73A1D"/>
    <w:rsid w:val="00DC5178"/>
    <w:rsid w:val="00E84D7D"/>
    <w:rsid w:val="00E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C639F-8684-4494-9F18-7F071D1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BTGT/SitePages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AWJJH2MPE6E2-1502076450-785</_dlc_DocId>
    <_dlc_DocIdUrl xmlns="4a252ca3-5a62-4c1c-90a6-29f4710e47f8">
      <Url>http://edu-sps.koiro.local/npo/MPROFK/_layouts/15/DocIdRedir.aspx?ID=AWJJH2MPE6E2-1502076450-785</Url>
      <Description>AWJJH2MPE6E2-1502076450-785</Description>
    </_dlc_DocIdUrl>
  </documentManagement>
</p:properties>
</file>

<file path=customXml/itemProps1.xml><?xml version="1.0" encoding="utf-8"?>
<ds:datastoreItem xmlns:ds="http://schemas.openxmlformats.org/officeDocument/2006/customXml" ds:itemID="{69A6790E-398F-46FE-97BA-CF93FB5D37E5}"/>
</file>

<file path=customXml/itemProps2.xml><?xml version="1.0" encoding="utf-8"?>
<ds:datastoreItem xmlns:ds="http://schemas.openxmlformats.org/officeDocument/2006/customXml" ds:itemID="{BE597046-E7D1-48D2-B383-FF294AA66F14}"/>
</file>

<file path=customXml/itemProps3.xml><?xml version="1.0" encoding="utf-8"?>
<ds:datastoreItem xmlns:ds="http://schemas.openxmlformats.org/officeDocument/2006/customXml" ds:itemID="{7111D814-C443-40E8-A538-6EEF7F96AB63}"/>
</file>

<file path=customXml/itemProps4.xml><?xml version="1.0" encoding="utf-8"?>
<ds:datastoreItem xmlns:ds="http://schemas.openxmlformats.org/officeDocument/2006/customXml" ds:itemID="{B87FCE4D-2C2C-442A-8D0B-42B5A9E0F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2020-10-28T08:22:00Z</dcterms:created>
  <dcterms:modified xsi:type="dcterms:W3CDTF">2020-10-28T08:22:00Z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fca0993f-0073-4dc6-a0d9-f800d57a6598</vt:lpwstr>
  </property>
</Properties>
</file>