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FA" w:rsidRDefault="005B1BFA" w:rsidP="005B1BFA">
      <w:pPr>
        <w:spacing w:line="36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0229AFB" wp14:editId="00CB4357">
            <wp:extent cx="2371429" cy="6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BFA" w:rsidRDefault="00B90745" w:rsidP="00B90745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B1BFA">
        <w:rPr>
          <w:rFonts w:ascii="Arial" w:eastAsia="Arial" w:hAnsi="Arial" w:cs="Arial"/>
          <w:b/>
          <w:sz w:val="28"/>
          <w:szCs w:val="28"/>
        </w:rPr>
        <w:t xml:space="preserve">Рабочая </w:t>
      </w:r>
      <w:proofErr w:type="gramStart"/>
      <w:r w:rsidRPr="005B1BFA">
        <w:rPr>
          <w:rFonts w:ascii="Arial" w:eastAsia="Arial" w:hAnsi="Arial" w:cs="Arial"/>
          <w:b/>
          <w:sz w:val="28"/>
          <w:szCs w:val="28"/>
        </w:rPr>
        <w:t xml:space="preserve">тетрадь  </w:t>
      </w:r>
      <w:r w:rsidR="006E2CDE" w:rsidRPr="005B1BFA">
        <w:rPr>
          <w:rFonts w:ascii="Arial" w:eastAsia="Arial" w:hAnsi="Arial" w:cs="Arial"/>
          <w:b/>
          <w:sz w:val="28"/>
          <w:szCs w:val="28"/>
        </w:rPr>
        <w:t>слушателя</w:t>
      </w:r>
      <w:proofErr w:type="gramEnd"/>
      <w:r w:rsidR="006E2CDE" w:rsidRPr="005B1BFA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B90745" w:rsidRPr="005B1BFA" w:rsidRDefault="00B90745" w:rsidP="00B90745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B1BFA">
        <w:rPr>
          <w:rFonts w:ascii="Arial" w:eastAsia="Arial" w:hAnsi="Arial" w:cs="Arial"/>
          <w:b/>
          <w:sz w:val="28"/>
          <w:szCs w:val="28"/>
        </w:rPr>
        <w:t>КПК «Компетентный руководитель ОО»</w:t>
      </w:r>
    </w:p>
    <w:p w:rsidR="00B90745" w:rsidRDefault="00B90745" w:rsidP="00B9074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90745" w:rsidRDefault="00B90745" w:rsidP="00B9074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ФИО (полностью)</w:t>
      </w:r>
    </w:p>
    <w:p w:rsidR="00B90745" w:rsidRDefault="00B90745" w:rsidP="00B9074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B90745" w:rsidRDefault="00B90745" w:rsidP="00B9074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Образовательная организация</w:t>
      </w:r>
    </w:p>
    <w:p w:rsidR="00B90745" w:rsidRDefault="00B90745" w:rsidP="00B9074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B90745" w:rsidRPr="008F42C7" w:rsidRDefault="00B90745" w:rsidP="00B90745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Рабочую тетрадь </w:t>
      </w:r>
      <w:r w:rsidR="0077047C">
        <w:rPr>
          <w:rFonts w:ascii="Arial" w:eastAsia="Arial" w:hAnsi="Arial" w:cs="Arial"/>
          <w:b/>
          <w:sz w:val="24"/>
          <w:szCs w:val="24"/>
        </w:rPr>
        <w:t xml:space="preserve">необходимо выслать до 19 марта 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 2025 года с темой «</w:t>
      </w:r>
      <w:proofErr w:type="spellStart"/>
      <w:r w:rsidR="008F42C7" w:rsidRPr="008F42C7">
        <w:rPr>
          <w:rFonts w:ascii="Arial" w:eastAsia="Arial" w:hAnsi="Arial" w:cs="Arial"/>
          <w:b/>
          <w:bCs/>
        </w:rPr>
        <w:t>Иванова_А_А_Комп_рук_ль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» на электронный адрес </w:t>
      </w:r>
      <w:hyperlink r:id="rId10" w:history="1">
        <w:r w:rsidRPr="002E1039">
          <w:rPr>
            <w:rStyle w:val="a3"/>
            <w:rFonts w:ascii="Arial" w:eastAsia="Arial" w:hAnsi="Arial" w:cs="Arial"/>
            <w:b/>
            <w:sz w:val="24"/>
            <w:szCs w:val="24"/>
          </w:rPr>
          <w:t>svet5577@yandex.ru</w:t>
        </w:r>
      </w:hyperlink>
    </w:p>
    <w:p w:rsidR="00B90745" w:rsidRDefault="00B90745" w:rsidP="00B9074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B90745" w:rsidRDefault="00B90745" w:rsidP="00B9074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2A1711" w:rsidRDefault="00B90745" w:rsidP="00B9074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Задание 1. </w:t>
      </w:r>
    </w:p>
    <w:p w:rsidR="006E2CDE" w:rsidRDefault="009A672E" w:rsidP="00B9074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Модуль</w:t>
      </w:r>
      <w:r w:rsidR="002A1711">
        <w:rPr>
          <w:rFonts w:ascii="Arial" w:eastAsia="Arial" w:hAnsi="Arial" w:cs="Arial"/>
          <w:b/>
          <w:sz w:val="24"/>
          <w:szCs w:val="24"/>
        </w:rPr>
        <w:t xml:space="preserve"> «</w:t>
      </w:r>
      <w:r w:rsidR="006E2CDE" w:rsidRPr="009A672E">
        <w:rPr>
          <w:rFonts w:ascii="Arial" w:eastAsia="Arial" w:hAnsi="Arial" w:cs="Arial"/>
          <w:b/>
          <w:sz w:val="24"/>
          <w:szCs w:val="24"/>
        </w:rPr>
        <w:t xml:space="preserve">Основы финансово-хозяйственной </w:t>
      </w:r>
      <w:proofErr w:type="gramStart"/>
      <w:r w:rsidR="006E2CDE" w:rsidRPr="009A672E">
        <w:rPr>
          <w:rFonts w:ascii="Arial" w:eastAsia="Arial" w:hAnsi="Arial" w:cs="Arial"/>
          <w:b/>
          <w:sz w:val="24"/>
          <w:szCs w:val="24"/>
        </w:rPr>
        <w:t>деятельности  образовательной</w:t>
      </w:r>
      <w:proofErr w:type="gramEnd"/>
      <w:r w:rsidR="006E2CDE" w:rsidRPr="009A672E">
        <w:rPr>
          <w:rFonts w:ascii="Arial" w:eastAsia="Arial" w:hAnsi="Arial" w:cs="Arial"/>
          <w:b/>
          <w:sz w:val="24"/>
          <w:szCs w:val="24"/>
        </w:rPr>
        <w:t xml:space="preserve"> организации. Формирование эффективной стратегии маркетинга образовательной организации</w:t>
      </w:r>
      <w:r w:rsidR="002A1711">
        <w:rPr>
          <w:rFonts w:ascii="Arial" w:eastAsia="Arial" w:hAnsi="Arial" w:cs="Arial"/>
          <w:b/>
          <w:sz w:val="24"/>
          <w:szCs w:val="24"/>
        </w:rPr>
        <w:t>»</w:t>
      </w:r>
    </w:p>
    <w:p w:rsidR="00360ED6" w:rsidRPr="009A672E" w:rsidRDefault="00D21AEB" w:rsidP="009A672E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Аргументированно ответьте</w:t>
      </w:r>
      <w:r w:rsidR="00360ED6" w:rsidRPr="009A672E">
        <w:rPr>
          <w:rFonts w:ascii="Arial" w:eastAsia="Arial" w:hAnsi="Arial" w:cs="Arial"/>
          <w:sz w:val="24"/>
          <w:szCs w:val="24"/>
        </w:rPr>
        <w:t xml:space="preserve"> на вопросы:</w:t>
      </w:r>
    </w:p>
    <w:p w:rsidR="00360ED6" w:rsidRPr="009A672E" w:rsidRDefault="00360ED6" w:rsidP="009A672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009A672E">
        <w:rPr>
          <w:rFonts w:ascii="Arial" w:eastAsia="Arial" w:hAnsi="Arial" w:cs="Arial"/>
          <w:sz w:val="24"/>
          <w:szCs w:val="24"/>
        </w:rPr>
        <w:t>Как формируется и используется фонд стимулирования в образовательном учреждении?</w:t>
      </w:r>
    </w:p>
    <w:p w:rsidR="009A672E" w:rsidRDefault="009A672E" w:rsidP="009A672E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A672E" w:rsidRDefault="009A672E" w:rsidP="009A672E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A672E" w:rsidRDefault="009A672E" w:rsidP="009A672E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A672E" w:rsidRDefault="009A672E" w:rsidP="009A672E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A672E" w:rsidRPr="009A672E" w:rsidRDefault="009A672E" w:rsidP="009A672E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360ED6" w:rsidRPr="009A672E" w:rsidRDefault="00360ED6" w:rsidP="009A672E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9A672E">
        <w:rPr>
          <w:rFonts w:ascii="Arial" w:eastAsia="Arial" w:hAnsi="Arial" w:cs="Arial"/>
          <w:sz w:val="24"/>
          <w:szCs w:val="24"/>
        </w:rPr>
        <w:t>2. Бренд образовательной организации: понятие, структура, продвижение.</w:t>
      </w:r>
    </w:p>
    <w:p w:rsidR="00360ED6" w:rsidRPr="009A672E" w:rsidRDefault="00360ED6" w:rsidP="009A672E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9A672E">
        <w:rPr>
          <w:rFonts w:ascii="Arial" w:eastAsia="Arial" w:hAnsi="Arial" w:cs="Arial"/>
          <w:sz w:val="24"/>
          <w:szCs w:val="24"/>
        </w:rPr>
        <w:t> </w:t>
      </w:r>
    </w:p>
    <w:p w:rsidR="00F4155A" w:rsidRPr="009A672E" w:rsidRDefault="00F4155A" w:rsidP="009A672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360ED6" w:rsidRDefault="00360ED6"/>
    <w:p w:rsidR="00360ED6" w:rsidRDefault="00360ED6"/>
    <w:p w:rsidR="00360ED6" w:rsidRDefault="00360ED6"/>
    <w:p w:rsidR="00695820" w:rsidRDefault="005B1BFA" w:rsidP="005B1BFA">
      <w:pPr>
        <w:pStyle w:val="a6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02528AAC" wp14:editId="6439FBEA">
            <wp:extent cx="2371429" cy="60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20" w:rsidRDefault="00695820" w:rsidP="00695820">
      <w:pPr>
        <w:pStyle w:val="a6"/>
        <w:spacing w:before="0" w:beforeAutospacing="0" w:after="0" w:afterAutospacing="0"/>
        <w:rPr>
          <w:rFonts w:ascii="Arial" w:eastAsia="Arial" w:hAnsi="Arial" w:cs="Arial"/>
          <w:b/>
        </w:rPr>
      </w:pPr>
    </w:p>
    <w:p w:rsidR="00695820" w:rsidRDefault="00695820" w:rsidP="001D759D">
      <w:pPr>
        <w:pStyle w:val="a6"/>
        <w:spacing w:before="0" w:beforeAutospacing="0" w:after="0" w:afterAutospacing="0" w:line="276" w:lineRule="auto"/>
        <w:rPr>
          <w:rFonts w:ascii="Arial" w:eastAsia="Arial" w:hAnsi="Arial" w:cs="Arial"/>
          <w:b/>
        </w:rPr>
      </w:pPr>
      <w:r w:rsidRPr="00695820">
        <w:rPr>
          <w:rFonts w:ascii="Arial" w:eastAsia="Arial" w:hAnsi="Arial" w:cs="Arial"/>
          <w:b/>
        </w:rPr>
        <w:t xml:space="preserve">Задание 2. </w:t>
      </w:r>
    </w:p>
    <w:p w:rsidR="00695820" w:rsidRPr="00695820" w:rsidRDefault="00695820" w:rsidP="001D759D">
      <w:pPr>
        <w:pStyle w:val="a6"/>
        <w:spacing w:before="0" w:beforeAutospacing="0" w:after="0" w:afterAutospacing="0" w:line="276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t>Модуль «</w:t>
      </w:r>
      <w:r w:rsidRPr="00695820">
        <w:rPr>
          <w:rFonts w:ascii="Arial" w:eastAsia="Calibri" w:hAnsi="Arial" w:cs="Arial"/>
          <w:sz w:val="28"/>
          <w:szCs w:val="28"/>
        </w:rPr>
        <w:t xml:space="preserve">Проектирование современной системы управления образовательным процессом в условиях </w:t>
      </w:r>
      <w:proofErr w:type="gramStart"/>
      <w:r w:rsidRPr="00695820">
        <w:rPr>
          <w:rFonts w:ascii="Arial" w:eastAsia="Calibri" w:hAnsi="Arial" w:cs="Arial"/>
          <w:sz w:val="28"/>
          <w:szCs w:val="28"/>
        </w:rPr>
        <w:t>введения и реализации</w:t>
      </w:r>
      <w:proofErr w:type="gramEnd"/>
      <w:r w:rsidRPr="00695820">
        <w:rPr>
          <w:rFonts w:ascii="Arial" w:eastAsia="Calibri" w:hAnsi="Arial" w:cs="Arial"/>
          <w:sz w:val="28"/>
          <w:szCs w:val="28"/>
        </w:rPr>
        <w:t xml:space="preserve"> обновлённых ФГОС общего образования</w:t>
      </w:r>
      <w:r>
        <w:rPr>
          <w:rFonts w:ascii="Arial" w:eastAsia="Calibri" w:hAnsi="Arial" w:cs="Arial"/>
          <w:sz w:val="28"/>
          <w:szCs w:val="28"/>
        </w:rPr>
        <w:t>»</w:t>
      </w:r>
    </w:p>
    <w:p w:rsidR="00695820" w:rsidRPr="00695820" w:rsidRDefault="00695820" w:rsidP="001D759D">
      <w:pPr>
        <w:pStyle w:val="a6"/>
        <w:spacing w:before="0" w:beforeAutospacing="0" w:after="0" w:afterAutospacing="0" w:line="276" w:lineRule="auto"/>
        <w:rPr>
          <w:rFonts w:ascii="Arial" w:eastAsia="Calibri" w:hAnsi="Arial" w:cs="Arial"/>
          <w:sz w:val="28"/>
          <w:szCs w:val="28"/>
        </w:rPr>
      </w:pPr>
    </w:p>
    <w:p w:rsidR="00695820" w:rsidRPr="00695820" w:rsidRDefault="00695820" w:rsidP="001D759D">
      <w:pPr>
        <w:pStyle w:val="a6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95820">
        <w:rPr>
          <w:rFonts w:ascii="Arial" w:hAnsi="Arial" w:cs="Arial"/>
          <w:b/>
          <w:sz w:val="28"/>
          <w:szCs w:val="28"/>
        </w:rPr>
        <w:t>Практикум</w:t>
      </w:r>
    </w:p>
    <w:p w:rsidR="00695820" w:rsidRPr="00695820" w:rsidRDefault="00695820" w:rsidP="001D759D">
      <w:pPr>
        <w:spacing w:after="0" w:line="276" w:lineRule="auto"/>
        <w:jc w:val="center"/>
        <w:rPr>
          <w:rFonts w:ascii="Arial" w:hAnsi="Arial" w:cs="Arial"/>
          <w:noProof/>
          <w:sz w:val="28"/>
          <w:szCs w:val="28"/>
        </w:rPr>
      </w:pPr>
      <w:r w:rsidRPr="00695820">
        <w:rPr>
          <w:rFonts w:ascii="Arial" w:hAnsi="Arial" w:cs="Arial"/>
          <w:sz w:val="28"/>
          <w:szCs w:val="28"/>
        </w:rPr>
        <w:t>ТЕМА: Обеспечение образовательной организацией системы условий, необходимых для реализации ФГОС общего образования</w:t>
      </w:r>
    </w:p>
    <w:p w:rsidR="00695820" w:rsidRPr="00695820" w:rsidRDefault="00695820" w:rsidP="001D759D">
      <w:pPr>
        <w:pStyle w:val="a5"/>
        <w:spacing w:after="0" w:line="276" w:lineRule="auto"/>
        <w:ind w:left="0"/>
        <w:rPr>
          <w:rFonts w:ascii="Arial" w:hAnsi="Arial" w:cs="Arial"/>
          <w:sz w:val="32"/>
          <w:szCs w:val="32"/>
        </w:rPr>
      </w:pPr>
    </w:p>
    <w:p w:rsidR="00695820" w:rsidRPr="00695820" w:rsidRDefault="00695820" w:rsidP="001D759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879D4" wp14:editId="527683F8">
                <wp:simplePos x="0" y="0"/>
                <wp:positionH relativeFrom="column">
                  <wp:posOffset>-42545</wp:posOffset>
                </wp:positionH>
                <wp:positionV relativeFrom="paragraph">
                  <wp:posOffset>58420</wp:posOffset>
                </wp:positionV>
                <wp:extent cx="64198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F7F9A" id="Прямая соединительная линия 2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4.6pt" to="502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" strokecolor="#a5a5a5" strokeweight="1.5pt">
                <v:stroke joinstyle="miter"/>
              </v:line>
            </w:pict>
          </mc:Fallback>
        </mc:AlternateContent>
      </w:r>
    </w:p>
    <w:p w:rsidR="00695820" w:rsidRPr="00695820" w:rsidRDefault="00695820" w:rsidP="001D759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95820">
        <w:rPr>
          <w:rFonts w:ascii="Arial" w:hAnsi="Arial" w:cs="Arial"/>
          <w:b/>
          <w:sz w:val="24"/>
          <w:szCs w:val="24"/>
        </w:rPr>
        <w:t>Часть 1. Федеральный государственный образовательный стандарт основного общего образования.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1. Требования к условиям реализации программы основного общего образования, в том числе адаптированной, не включают: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а) общесистемные требования;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б) компетентные требования;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в) требования к материально-техническому, учебно-методическому обеспечению;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г) требования к психолого-педагогическим, кадровым и финансовым условиям.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2. Выберите верные суждения: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А) При реализации программы основного общего образования, в том числе адаптированной, каждому обучающемуся, родителям (законным представителям) несовершеннолетнего обучающегося в течение всего периода обучения</w:t>
      </w:r>
      <w:r w:rsidRPr="0069582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695820">
        <w:rPr>
          <w:rFonts w:ascii="Arial" w:hAnsi="Arial" w:cs="Arial"/>
          <w:bCs/>
          <w:sz w:val="24"/>
          <w:szCs w:val="24"/>
        </w:rPr>
        <w:t>должен быть обеспечен доступ к информационно-образовательной среде образовательной организации</w:t>
      </w:r>
      <w:r w:rsidRPr="00695820">
        <w:rPr>
          <w:rFonts w:ascii="Arial" w:hAnsi="Arial" w:cs="Arial"/>
          <w:sz w:val="24"/>
          <w:szCs w:val="24"/>
        </w:rPr>
        <w:t>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Б)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а) Верно только </w:t>
      </w:r>
      <w:proofErr w:type="gramStart"/>
      <w:r w:rsidRPr="00695820">
        <w:rPr>
          <w:rFonts w:ascii="Arial" w:hAnsi="Arial" w:cs="Arial"/>
          <w:sz w:val="24"/>
          <w:szCs w:val="24"/>
        </w:rPr>
        <w:t>А</w:t>
      </w:r>
      <w:proofErr w:type="gramEnd"/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б) Верно только Б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в) Оба суждения верны</w:t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г) Оба суждения неверны.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3. Выберите верные суждения: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А) Материально-технические условия реализации программы основного общего образования, в том числе адаптированной, должны обеспечивать возможность достижения обучающимися результатов освоения программы основного общего образования, требования к которым установлены ФГОС;</w:t>
      </w:r>
    </w:p>
    <w:p w:rsidR="005B1BFA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Б) Кабинеты по предметным областям должны быть оснащены комплектами наглядных пособий, карт, учебных макетов, специального оборудования, </w:t>
      </w:r>
    </w:p>
    <w:p w:rsidR="005B1BFA" w:rsidRDefault="005B1BFA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B1BFA" w:rsidRDefault="005B1BFA" w:rsidP="005B1BFA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2CCE9C" wp14:editId="009115A1">
            <wp:extent cx="2371429" cy="60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обеспечивающих развитие компетенций в соответствии с программой основного общего образования за счет родительской общественности.</w:t>
      </w:r>
    </w:p>
    <w:p w:rsidR="001D759D" w:rsidRPr="00695820" w:rsidRDefault="001D759D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а) Верно только </w:t>
      </w:r>
      <w:proofErr w:type="gramStart"/>
      <w:r w:rsidRPr="00695820">
        <w:rPr>
          <w:rFonts w:ascii="Arial" w:hAnsi="Arial" w:cs="Arial"/>
          <w:sz w:val="24"/>
          <w:szCs w:val="24"/>
        </w:rPr>
        <w:t>А</w:t>
      </w:r>
      <w:proofErr w:type="gramEnd"/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б) Верно только Б</w:t>
      </w:r>
    </w:p>
    <w:p w:rsid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в) Оба суждения верны</w:t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г) Оба суждения неверны.</w:t>
      </w:r>
    </w:p>
    <w:p w:rsid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4. Выберите верные суждения: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А)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Б)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а) Верно только </w:t>
      </w:r>
      <w:proofErr w:type="gramStart"/>
      <w:r w:rsidRPr="00695820">
        <w:rPr>
          <w:rFonts w:ascii="Arial" w:hAnsi="Arial" w:cs="Arial"/>
          <w:sz w:val="24"/>
          <w:szCs w:val="24"/>
        </w:rPr>
        <w:t>А</w:t>
      </w:r>
      <w:proofErr w:type="gramEnd"/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б) Верно только Б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в) Оба суждения верны</w:t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г) Оба суждения неверны.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5820">
        <w:rPr>
          <w:rFonts w:ascii="Arial" w:hAnsi="Arial" w:cs="Arial"/>
          <w:b/>
          <w:sz w:val="24"/>
          <w:szCs w:val="24"/>
        </w:rPr>
        <w:t>Часть 2. Школа Минпросвещения России об условиях реализации ФГОС общего образования.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5. Выберите верные суждения: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А)</w:t>
      </w:r>
      <w:r w:rsidRPr="00695820">
        <w:rPr>
          <w:rFonts w:ascii="Arial" w:hAnsi="Arial" w:cs="Arial"/>
        </w:rPr>
        <w:t xml:space="preserve"> </w:t>
      </w:r>
      <w:r w:rsidRPr="00695820">
        <w:rPr>
          <w:rFonts w:ascii="Arial" w:hAnsi="Arial" w:cs="Arial"/>
          <w:sz w:val="24"/>
          <w:szCs w:val="24"/>
        </w:rPr>
        <w:t>Проект «Школа Минпросвещения России» – это формирование «стандарта качества условий», необходимых и достаточных для организации эффективного обучения, воспитания и развития обучающихся, а также плана его практического внедрения в каждой школе Российской Федерации;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Б) Реализация модели «Школы Минпросвещения России» направлена на повышение качества организационных, методических, технологических условий, управленческого процесса и результатов образовательной деятельности.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а) Верно только </w:t>
      </w:r>
      <w:proofErr w:type="gramStart"/>
      <w:r w:rsidRPr="00695820">
        <w:rPr>
          <w:rFonts w:ascii="Arial" w:hAnsi="Arial" w:cs="Arial"/>
          <w:sz w:val="24"/>
          <w:szCs w:val="24"/>
        </w:rPr>
        <w:t>А</w:t>
      </w:r>
      <w:proofErr w:type="gramEnd"/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б) Верно только Б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в) Оба суждения верны</w:t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г) Оба суждения неверны.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6. Выберите верные суждения: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А) В Проекте «Школа Минпросвещения России» выделено 7 магистральных направлений деятельности;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Б) Миссия Проекта «Школа Минпросвещения России» – способствовать созданию равных условий для получения каждым обучающимся доступного качественного образования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а) Верно только </w:t>
      </w:r>
      <w:proofErr w:type="gramStart"/>
      <w:r w:rsidRPr="00695820">
        <w:rPr>
          <w:rFonts w:ascii="Arial" w:hAnsi="Arial" w:cs="Arial"/>
          <w:sz w:val="24"/>
          <w:szCs w:val="24"/>
        </w:rPr>
        <w:t>А</w:t>
      </w:r>
      <w:proofErr w:type="gramEnd"/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б) Верно только Б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в) Оба суждения верны</w:t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г) Оба суждения неверны.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7. Выберите верные суждения:</w:t>
      </w:r>
    </w:p>
    <w:p w:rsidR="005B1BFA" w:rsidRDefault="005B1BFA" w:rsidP="005B1BFA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A721C7" wp14:editId="355EF918">
            <wp:extent cx="2371429" cy="60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А)</w:t>
      </w:r>
      <w:r w:rsidRPr="00695820">
        <w:rPr>
          <w:rFonts w:ascii="Arial" w:hAnsi="Arial" w:cs="Arial"/>
        </w:rPr>
        <w:t xml:space="preserve"> </w:t>
      </w:r>
      <w:r w:rsidRPr="00695820">
        <w:rPr>
          <w:rFonts w:ascii="Arial" w:hAnsi="Arial" w:cs="Arial"/>
          <w:sz w:val="24"/>
          <w:szCs w:val="24"/>
        </w:rPr>
        <w:t>Одной из задач Проекта является достижение общеобразовательными организациями, участвующими в Проекте, уровня соответствия общеобразовательной организации статусу «Школа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Минпросвещения России» не ниже базового; 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Б)</w:t>
      </w:r>
      <w:r w:rsidRPr="00695820">
        <w:rPr>
          <w:rFonts w:ascii="Arial" w:hAnsi="Arial" w:cs="Arial"/>
        </w:rPr>
        <w:t xml:space="preserve"> </w:t>
      </w:r>
      <w:r w:rsidRPr="00695820">
        <w:rPr>
          <w:rFonts w:ascii="Arial" w:hAnsi="Arial" w:cs="Arial"/>
          <w:sz w:val="24"/>
          <w:szCs w:val="24"/>
        </w:rPr>
        <w:t>Направление «Учитель. Школьная команда» предусматривает сопровождение осознанного отношения обучающихся к профессионально-трудовой сфере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а) Верно только </w:t>
      </w:r>
      <w:proofErr w:type="gramStart"/>
      <w:r w:rsidRPr="00695820">
        <w:rPr>
          <w:rFonts w:ascii="Arial" w:hAnsi="Arial" w:cs="Arial"/>
          <w:sz w:val="24"/>
          <w:szCs w:val="24"/>
        </w:rPr>
        <w:t>А</w:t>
      </w:r>
      <w:proofErr w:type="gramEnd"/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б) Верно только Б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в) Оба суждения верны</w:t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г) Оба суждения неверны.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8. Выберите верные суждения: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А)</w:t>
      </w:r>
      <w:r w:rsidRPr="00695820">
        <w:rPr>
          <w:rFonts w:ascii="Arial" w:hAnsi="Arial" w:cs="Arial"/>
        </w:rPr>
        <w:t xml:space="preserve"> </w:t>
      </w:r>
      <w:r w:rsidRPr="00695820">
        <w:rPr>
          <w:rFonts w:ascii="Arial" w:hAnsi="Arial" w:cs="Arial"/>
          <w:sz w:val="24"/>
          <w:szCs w:val="24"/>
        </w:rPr>
        <w:t>Показатель соответствия образовательной организации статусу «Школа Минпросвещения России» «Знание» включает в себя использование единой линейки учебников;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Б)</w:t>
      </w:r>
      <w:r w:rsidRPr="00695820">
        <w:rPr>
          <w:rFonts w:ascii="Arial" w:hAnsi="Arial" w:cs="Arial"/>
        </w:rPr>
        <w:t xml:space="preserve"> </w:t>
      </w:r>
      <w:r w:rsidRPr="00695820">
        <w:rPr>
          <w:rFonts w:ascii="Arial" w:hAnsi="Arial" w:cs="Arial"/>
          <w:sz w:val="24"/>
          <w:szCs w:val="24"/>
        </w:rPr>
        <w:t>Показатель соответствия образовательной организации статусу «Школа Минпросвещения России» «Знание» включает в себя реализацию программы мероприятий по развитию инклюзивного образования.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а) Верно только </w:t>
      </w:r>
      <w:proofErr w:type="gramStart"/>
      <w:r w:rsidRPr="00695820">
        <w:rPr>
          <w:rFonts w:ascii="Arial" w:hAnsi="Arial" w:cs="Arial"/>
          <w:sz w:val="24"/>
          <w:szCs w:val="24"/>
        </w:rPr>
        <w:t>А</w:t>
      </w:r>
      <w:proofErr w:type="gramEnd"/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б) Верно только Б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в) Оба суждения верны</w:t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г) Оба суждения неверны.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9. Выберите верные суждения: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А) Школьная команда – коллектив педагогических работников и управленческих кадров, объединенных общими профессиональными ценностями, целями стратегического развития образовательной организации в соответствии с приоритетами государственной политики;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Б) Проблемно ориентированный анализ текущего состояния общеобразовательной организации включает в себя результаты самодиагностики и их анализ;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а) Верно только </w:t>
      </w:r>
      <w:proofErr w:type="gramStart"/>
      <w:r w:rsidRPr="00695820">
        <w:rPr>
          <w:rFonts w:ascii="Arial" w:hAnsi="Arial" w:cs="Arial"/>
          <w:sz w:val="24"/>
          <w:szCs w:val="24"/>
        </w:rPr>
        <w:t>А</w:t>
      </w:r>
      <w:proofErr w:type="gramEnd"/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б) Верно только Б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в) Оба суждения верны</w:t>
      </w:r>
      <w:r w:rsidRPr="00695820">
        <w:rPr>
          <w:rFonts w:ascii="Arial" w:hAnsi="Arial" w:cs="Arial"/>
          <w:sz w:val="24"/>
          <w:szCs w:val="24"/>
        </w:rPr>
        <w:tab/>
      </w:r>
      <w:r w:rsidRPr="00695820">
        <w:rPr>
          <w:rFonts w:ascii="Arial" w:hAnsi="Arial" w:cs="Arial"/>
          <w:sz w:val="24"/>
          <w:szCs w:val="24"/>
        </w:rPr>
        <w:tab/>
        <w:t>г) Оба суждения неверны.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10. Составьте алгоритм разработки Программы развития общеобразовательной организации: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А) подготовка проекта программы развития;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Б) общественно-профессиональное обсуждение результатов самодиагностики и проекта программы развития (педагогический совет, совет родителей, совет обучающихся, управляющий совет, др.);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В) доведение утвержденной программы развития до обучающихся, их родителей (законных представителей), работников общеобразовательной организации, сетевых партнеров, заинтересованной общественности, в том числе размещение программы развития на официальном сайте общеобразовательной организации и при необходимости в иных информационных ресурсах; 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Г) формирование актива школьной команды, организация его работы;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Д) утверждение программы развития по согласованию с учредителем общеобразовательной организации;</w:t>
      </w:r>
    </w:p>
    <w:p w:rsidR="005B1BFA" w:rsidRDefault="005B1BFA" w:rsidP="005B1BFA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177D79" wp14:editId="690B3820">
            <wp:extent cx="2371429" cy="60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BFA" w:rsidRDefault="005B1BFA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Е) проведение самодиагностики, обобщение (оформление) ее результатов;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95820" w:rsidRPr="00695820" w:rsidTr="00EF074F">
        <w:tc>
          <w:tcPr>
            <w:tcW w:w="1746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8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8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8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8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8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95820" w:rsidRPr="00695820" w:rsidTr="00EF074F">
        <w:tc>
          <w:tcPr>
            <w:tcW w:w="1746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11. Выберите верные суждения: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А) Проект «Школа Минпросвещения России», в том числе критерии и показатели, определенные им, являются полезными целевыми ориентирами для любой общеобразовательной организации, вне зависимости от ее участия или неучастия в реализации проекта;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Б) Реализация Проекта «Школа Минпросвещения России» не подразумевает участие в нем обучающихся, их родителей (законных представителей);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В) При разработке Программы развития общеобразовательной организации административная команд ОО должна ограничиться методическими рекомендациями проекта «Школа Минпросвещения России»;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Г) </w:t>
      </w:r>
      <w:proofErr w:type="gramStart"/>
      <w:r w:rsidRPr="00695820">
        <w:rPr>
          <w:rFonts w:ascii="Arial" w:hAnsi="Arial" w:cs="Arial"/>
          <w:sz w:val="24"/>
          <w:szCs w:val="24"/>
        </w:rPr>
        <w:t>В</w:t>
      </w:r>
      <w:proofErr w:type="gramEnd"/>
      <w:r w:rsidRPr="00695820">
        <w:rPr>
          <w:rFonts w:ascii="Arial" w:hAnsi="Arial" w:cs="Arial"/>
          <w:sz w:val="24"/>
          <w:szCs w:val="24"/>
        </w:rPr>
        <w:t xml:space="preserve"> целях учета специфики школ произведена кластеризация показателей, разработан 27 вариантов самодиагностики;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Д) Участниками проекта «Школа Минпросвещения России» являются государственные и муниципальные образовательные организации;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Е) «Настольная книга директора школы» представляет собой комплекс специально отобранных нормативно-правовых и методических документов по каждому магистральному направлению и ключевому условию проекта «Школа Минпросвещения России»;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Ж) После проведения самодиагностики школьной команде рекомендуется провести анализ результатов, выявить направления, которые требуют особого внимания. </w:t>
      </w: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12. Распределите показатели по группам: </w:t>
      </w:r>
    </w:p>
    <w:p w:rsidR="00695820" w:rsidRPr="00695820" w:rsidRDefault="00695820" w:rsidP="001D759D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«Знание», </w:t>
      </w:r>
    </w:p>
    <w:p w:rsidR="00695820" w:rsidRPr="00695820" w:rsidRDefault="00695820" w:rsidP="001D759D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«Образовательная среда»</w:t>
      </w:r>
    </w:p>
    <w:p w:rsidR="00695820" w:rsidRPr="00695820" w:rsidRDefault="00695820" w:rsidP="001D759D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«Школьный климат», </w:t>
      </w:r>
    </w:p>
    <w:p w:rsidR="00695820" w:rsidRPr="00695820" w:rsidRDefault="00695820" w:rsidP="001D759D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«Воспитание», </w:t>
      </w:r>
    </w:p>
    <w:p w:rsidR="00695820" w:rsidRPr="00695820" w:rsidRDefault="00695820" w:rsidP="001D759D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«Профориентация»</w:t>
      </w:r>
    </w:p>
    <w:p w:rsidR="00695820" w:rsidRPr="00695820" w:rsidRDefault="00695820" w:rsidP="001D759D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>«Учитель. Школьная команда»,</w:t>
      </w:r>
    </w:p>
    <w:p w:rsidR="00695820" w:rsidRPr="00695820" w:rsidRDefault="00695820" w:rsidP="001D759D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 «Творчество»,</w:t>
      </w:r>
    </w:p>
    <w:p w:rsidR="00695820" w:rsidRDefault="00695820" w:rsidP="001D759D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5820">
        <w:rPr>
          <w:rFonts w:ascii="Arial" w:hAnsi="Arial" w:cs="Arial"/>
          <w:sz w:val="24"/>
          <w:szCs w:val="24"/>
        </w:rPr>
        <w:t xml:space="preserve"> «Здоровье»</w:t>
      </w:r>
    </w:p>
    <w:p w:rsidR="00695820" w:rsidRPr="00695820" w:rsidRDefault="00695820" w:rsidP="001D759D">
      <w:pPr>
        <w:pStyle w:val="a5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695820" w:rsidRPr="00695820" w:rsidTr="00EF074F">
        <w:tc>
          <w:tcPr>
            <w:tcW w:w="5239" w:type="dxa"/>
          </w:tcPr>
          <w:p w:rsidR="00695820" w:rsidRPr="00695820" w:rsidRDefault="00695820" w:rsidP="001D759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820">
              <w:rPr>
                <w:rFonts w:ascii="Arial" w:hAnsi="Arial" w:cs="Arial"/>
                <w:sz w:val="24"/>
                <w:szCs w:val="24"/>
              </w:rPr>
              <w:t>Магистральные направления Проекта</w:t>
            </w:r>
          </w:p>
        </w:tc>
        <w:tc>
          <w:tcPr>
            <w:tcW w:w="5240" w:type="dxa"/>
          </w:tcPr>
          <w:p w:rsidR="00695820" w:rsidRPr="00695820" w:rsidRDefault="00695820" w:rsidP="001D759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820">
              <w:rPr>
                <w:rFonts w:ascii="Arial" w:hAnsi="Arial" w:cs="Arial"/>
                <w:sz w:val="24"/>
                <w:szCs w:val="24"/>
              </w:rPr>
              <w:t>Ключевые условия Проекта</w:t>
            </w:r>
          </w:p>
        </w:tc>
      </w:tr>
      <w:tr w:rsidR="00695820" w:rsidRPr="00695820" w:rsidTr="00EF074F">
        <w:tc>
          <w:tcPr>
            <w:tcW w:w="5239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:rsidR="00695820" w:rsidRPr="00695820" w:rsidRDefault="00695820" w:rsidP="001D75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5820" w:rsidRPr="00695820" w:rsidRDefault="00695820" w:rsidP="001D75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D759D" w:rsidRDefault="001D759D">
      <w:pPr>
        <w:rPr>
          <w:rFonts w:ascii="Arial" w:eastAsia="Arial" w:hAnsi="Arial" w:cs="Arial"/>
          <w:b/>
          <w:sz w:val="24"/>
          <w:szCs w:val="24"/>
        </w:rPr>
      </w:pPr>
    </w:p>
    <w:p w:rsidR="005B1BFA" w:rsidRDefault="005B1BFA">
      <w:pPr>
        <w:rPr>
          <w:rFonts w:ascii="Arial" w:eastAsia="Arial" w:hAnsi="Arial" w:cs="Arial"/>
          <w:b/>
          <w:sz w:val="24"/>
          <w:szCs w:val="24"/>
        </w:rPr>
      </w:pPr>
    </w:p>
    <w:p w:rsidR="005B1BFA" w:rsidRDefault="005B1BFA">
      <w:pPr>
        <w:rPr>
          <w:rFonts w:ascii="Arial" w:eastAsia="Arial" w:hAnsi="Arial" w:cs="Arial"/>
          <w:b/>
          <w:sz w:val="24"/>
          <w:szCs w:val="24"/>
        </w:rPr>
      </w:pPr>
    </w:p>
    <w:p w:rsidR="005B1BFA" w:rsidRDefault="005B1BFA" w:rsidP="005B1BFA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E55E675" wp14:editId="70771761">
            <wp:extent cx="2371429" cy="60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ED6" w:rsidRDefault="009A672E" w:rsidP="00603494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 w:rsidRPr="009A672E">
        <w:rPr>
          <w:rFonts w:ascii="Arial" w:eastAsia="Arial" w:hAnsi="Arial" w:cs="Arial"/>
          <w:b/>
          <w:sz w:val="24"/>
          <w:szCs w:val="24"/>
        </w:rPr>
        <w:t>Задание для итоговой аттестации</w:t>
      </w:r>
    </w:p>
    <w:p w:rsidR="00360ED6" w:rsidRDefault="00B727CE" w:rsidP="00603494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Опишите</w:t>
      </w:r>
      <w:r w:rsidR="009A672E">
        <w:rPr>
          <w:rFonts w:ascii="Arial" w:eastAsia="Arial" w:hAnsi="Arial" w:cs="Arial"/>
          <w:b/>
          <w:sz w:val="24"/>
          <w:szCs w:val="24"/>
        </w:rPr>
        <w:t xml:space="preserve"> структуру управленческого</w:t>
      </w:r>
      <w:r w:rsidR="00360ED6" w:rsidRPr="009A672E">
        <w:rPr>
          <w:rFonts w:ascii="Arial" w:eastAsia="Arial" w:hAnsi="Arial" w:cs="Arial"/>
          <w:b/>
          <w:sz w:val="24"/>
          <w:szCs w:val="24"/>
        </w:rPr>
        <w:t xml:space="preserve"> цикл</w:t>
      </w:r>
      <w:r w:rsidR="009A672E">
        <w:rPr>
          <w:rFonts w:ascii="Arial" w:eastAsia="Arial" w:hAnsi="Arial" w:cs="Arial"/>
          <w:b/>
          <w:sz w:val="24"/>
          <w:szCs w:val="24"/>
        </w:rPr>
        <w:t xml:space="preserve">а, обеспечивающего </w:t>
      </w:r>
      <w:proofErr w:type="gramStart"/>
      <w:r w:rsidR="009A672E">
        <w:rPr>
          <w:rFonts w:ascii="Arial" w:eastAsia="Arial" w:hAnsi="Arial" w:cs="Arial"/>
          <w:b/>
          <w:sz w:val="24"/>
          <w:szCs w:val="24"/>
        </w:rPr>
        <w:t>функционирование  системы</w:t>
      </w:r>
      <w:proofErr w:type="gramEnd"/>
      <w:r w:rsidR="009A672E">
        <w:rPr>
          <w:rFonts w:ascii="Arial" w:eastAsia="Arial" w:hAnsi="Arial" w:cs="Arial"/>
          <w:b/>
          <w:sz w:val="24"/>
          <w:szCs w:val="24"/>
        </w:rPr>
        <w:t xml:space="preserve"> профилактики</w:t>
      </w:r>
      <w:r w:rsidR="00377DC7">
        <w:rPr>
          <w:rFonts w:ascii="Arial" w:eastAsia="Arial" w:hAnsi="Arial" w:cs="Arial"/>
          <w:b/>
          <w:sz w:val="24"/>
          <w:szCs w:val="24"/>
        </w:rPr>
        <w:t xml:space="preserve"> учебной </w:t>
      </w:r>
      <w:r w:rsidR="00360ED6" w:rsidRPr="009A672E">
        <w:rPr>
          <w:rFonts w:ascii="Arial" w:eastAsia="Arial" w:hAnsi="Arial" w:cs="Arial"/>
          <w:b/>
          <w:sz w:val="24"/>
          <w:szCs w:val="24"/>
        </w:rPr>
        <w:t>неуспешности</w:t>
      </w:r>
      <w:r>
        <w:rPr>
          <w:rFonts w:ascii="Arial" w:eastAsia="Arial" w:hAnsi="Arial" w:cs="Arial"/>
          <w:b/>
          <w:sz w:val="24"/>
          <w:szCs w:val="24"/>
        </w:rPr>
        <w:t xml:space="preserve"> в ОО</w:t>
      </w:r>
    </w:p>
    <w:p w:rsidR="009A672E" w:rsidRPr="009A672E" w:rsidRDefault="009A672E" w:rsidP="009A672E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3194"/>
        <w:gridCol w:w="5534"/>
      </w:tblGrid>
      <w:tr w:rsidR="00360ED6" w:rsidRPr="000B0AC1" w:rsidTr="00990683">
        <w:tc>
          <w:tcPr>
            <w:tcW w:w="576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360ED6" w:rsidRPr="000B0AC1" w:rsidRDefault="00360ED6" w:rsidP="009906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0AC1">
              <w:rPr>
                <w:rFonts w:ascii="Arial" w:hAnsi="Arial" w:cs="Arial"/>
                <w:b/>
                <w:sz w:val="24"/>
                <w:szCs w:val="24"/>
              </w:rPr>
              <w:t>Концептуальные документы</w:t>
            </w:r>
          </w:p>
        </w:tc>
        <w:tc>
          <w:tcPr>
            <w:tcW w:w="9652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Документ (ы)</w:t>
            </w: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ED6" w:rsidRPr="000B0AC1" w:rsidTr="00990683">
        <w:tc>
          <w:tcPr>
            <w:tcW w:w="576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251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Цели и задачи</w:t>
            </w: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2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Текст</w:t>
            </w: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ED6" w:rsidRPr="000B0AC1" w:rsidTr="00990683">
        <w:tc>
          <w:tcPr>
            <w:tcW w:w="576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251" w:type="dxa"/>
          </w:tcPr>
          <w:p w:rsidR="0090223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="009022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0ED6" w:rsidRPr="000B0AC1" w:rsidRDefault="00902231" w:rsidP="009906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(до 5 базовых)</w:t>
            </w:r>
          </w:p>
        </w:tc>
        <w:tc>
          <w:tcPr>
            <w:tcW w:w="9652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Текст</w:t>
            </w: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ED6" w:rsidRPr="000B0AC1" w:rsidTr="00990683">
        <w:tc>
          <w:tcPr>
            <w:tcW w:w="576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251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Методы сбора информации</w:t>
            </w:r>
          </w:p>
        </w:tc>
        <w:tc>
          <w:tcPr>
            <w:tcW w:w="9652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Текст</w:t>
            </w: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ED6" w:rsidRPr="000B0AC1" w:rsidTr="00990683">
        <w:tc>
          <w:tcPr>
            <w:tcW w:w="576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60ED6" w:rsidRPr="000B0AC1" w:rsidRDefault="00360ED6" w:rsidP="009906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0AC1">
              <w:rPr>
                <w:rFonts w:ascii="Arial" w:hAnsi="Arial" w:cs="Arial"/>
                <w:b/>
                <w:sz w:val="24"/>
                <w:szCs w:val="24"/>
              </w:rPr>
              <w:t>Процессуальные документы</w:t>
            </w:r>
          </w:p>
        </w:tc>
        <w:tc>
          <w:tcPr>
            <w:tcW w:w="9652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ED6" w:rsidRPr="000B0AC1" w:rsidTr="00990683">
        <w:tc>
          <w:tcPr>
            <w:tcW w:w="576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51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Мониторинг показателей</w:t>
            </w:r>
          </w:p>
        </w:tc>
        <w:tc>
          <w:tcPr>
            <w:tcW w:w="9652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Документ</w:t>
            </w: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ED6" w:rsidRPr="000B0AC1" w:rsidTr="00990683">
        <w:tc>
          <w:tcPr>
            <w:tcW w:w="576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251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9652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Резюме (лаконичный вывод)</w:t>
            </w: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ED6" w:rsidRPr="000B0AC1" w:rsidTr="00990683">
        <w:tc>
          <w:tcPr>
            <w:tcW w:w="576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251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Адресные рекомендации</w:t>
            </w:r>
          </w:p>
        </w:tc>
        <w:tc>
          <w:tcPr>
            <w:tcW w:w="9652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Документы, кому даны рекомендации</w:t>
            </w: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ED6" w:rsidRPr="000B0AC1" w:rsidTr="00990683">
        <w:trPr>
          <w:trHeight w:val="902"/>
        </w:trPr>
        <w:tc>
          <w:tcPr>
            <w:tcW w:w="576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</w:tcPr>
          <w:p w:rsidR="00360ED6" w:rsidRPr="000B0AC1" w:rsidRDefault="00360ED6" w:rsidP="009906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0AC1">
              <w:rPr>
                <w:rFonts w:ascii="Arial" w:hAnsi="Arial" w:cs="Arial"/>
                <w:b/>
                <w:sz w:val="24"/>
                <w:szCs w:val="24"/>
              </w:rPr>
              <w:t>Управленческие документы</w:t>
            </w:r>
          </w:p>
        </w:tc>
        <w:tc>
          <w:tcPr>
            <w:tcW w:w="9652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ED6" w:rsidRPr="000B0AC1" w:rsidTr="00990683">
        <w:tc>
          <w:tcPr>
            <w:tcW w:w="576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251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Меры и мероприятия</w:t>
            </w:r>
          </w:p>
        </w:tc>
        <w:tc>
          <w:tcPr>
            <w:tcW w:w="9652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Документ</w:t>
            </w: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ED6" w:rsidRPr="000B0AC1" w:rsidTr="00990683">
        <w:tc>
          <w:tcPr>
            <w:tcW w:w="576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251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Управленческие решения</w:t>
            </w:r>
          </w:p>
        </w:tc>
        <w:tc>
          <w:tcPr>
            <w:tcW w:w="9652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Документ</w:t>
            </w: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ED6" w:rsidRPr="000B0AC1" w:rsidTr="00990683">
        <w:tc>
          <w:tcPr>
            <w:tcW w:w="576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251" w:type="dxa"/>
          </w:tcPr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Анализ эффективности принятых решений</w:t>
            </w:r>
          </w:p>
        </w:tc>
        <w:tc>
          <w:tcPr>
            <w:tcW w:w="9652" w:type="dxa"/>
          </w:tcPr>
          <w:p w:rsidR="00377DC7" w:rsidRDefault="00377DC7" w:rsidP="009906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 эффективности</w:t>
            </w: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  <w:r w:rsidRPr="000B0AC1">
              <w:rPr>
                <w:rFonts w:ascii="Arial" w:hAnsi="Arial" w:cs="Arial"/>
                <w:sz w:val="24"/>
                <w:szCs w:val="24"/>
              </w:rPr>
              <w:t>Резюме (лаконичный вывод)</w:t>
            </w: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ED6" w:rsidRPr="000B0AC1" w:rsidRDefault="00360ED6" w:rsidP="009906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ED6" w:rsidRDefault="00360ED6" w:rsidP="00360ED6"/>
    <w:p w:rsidR="00360ED6" w:rsidRDefault="00360ED6" w:rsidP="00360ED6"/>
    <w:p w:rsidR="00360ED6" w:rsidRDefault="00360ED6"/>
    <w:sectPr w:rsidR="00360ED6" w:rsidSect="006958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B729E"/>
    <w:multiLevelType w:val="hybridMultilevel"/>
    <w:tmpl w:val="CC92B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25EFB"/>
    <w:multiLevelType w:val="hybridMultilevel"/>
    <w:tmpl w:val="A98E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C9"/>
    <w:rsid w:val="000B0AC1"/>
    <w:rsid w:val="001D759D"/>
    <w:rsid w:val="002A08C9"/>
    <w:rsid w:val="002A1711"/>
    <w:rsid w:val="00360ED6"/>
    <w:rsid w:val="00377DC7"/>
    <w:rsid w:val="005B1BFA"/>
    <w:rsid w:val="00603494"/>
    <w:rsid w:val="00695820"/>
    <w:rsid w:val="006E2CDE"/>
    <w:rsid w:val="0077047C"/>
    <w:rsid w:val="008F42C7"/>
    <w:rsid w:val="00902231"/>
    <w:rsid w:val="009A672E"/>
    <w:rsid w:val="00B727CE"/>
    <w:rsid w:val="00B90745"/>
    <w:rsid w:val="00D21AEB"/>
    <w:rsid w:val="00F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A937"/>
  <w15:chartTrackingRefBased/>
  <w15:docId w15:val="{E542344A-ECCD-48A2-904A-D97E351E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074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7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6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67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58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vet5577@yandex.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9B5DF-5F7E-46CB-8A56-ABC04B4E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E3892-AAC9-4E26-846A-32E0130EFD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A35FB8-98A7-4093-837D-078543A2D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08E6D-D383-439A-BD77-0B4BF01EC7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2025-03-07T10:38:00Z</dcterms:created>
  <dcterms:modified xsi:type="dcterms:W3CDTF">2025-03-07T10:38:00Z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</Properties>
</file>