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28" w:rsidRDefault="00F05928" w:rsidP="002C704B">
      <w:pPr>
        <w:ind w:left="4395" w:hanging="29"/>
        <w:jc w:val="center"/>
        <w:rPr>
          <w:rFonts w:ascii="Times New Roman" w:hAnsi="Times New Roman" w:cs="Times New Roman"/>
          <w:sz w:val="28"/>
          <w:szCs w:val="28"/>
        </w:rPr>
      </w:pPr>
      <w:r w:rsidRPr="009C764D">
        <w:rPr>
          <w:rFonts w:ascii="Times New Roman" w:hAnsi="Times New Roman" w:cs="Times New Roman"/>
          <w:sz w:val="28"/>
          <w:szCs w:val="28"/>
        </w:rPr>
        <w:t>Приложение</w:t>
      </w:r>
    </w:p>
    <w:p w:rsidR="002C704B" w:rsidRPr="009C764D" w:rsidRDefault="002C704B" w:rsidP="002C704B">
      <w:pPr>
        <w:ind w:left="4395" w:hanging="29"/>
        <w:jc w:val="center"/>
        <w:rPr>
          <w:rFonts w:ascii="Times New Roman" w:hAnsi="Times New Roman" w:cs="Times New Roman"/>
          <w:sz w:val="28"/>
          <w:szCs w:val="28"/>
        </w:rPr>
      </w:pPr>
    </w:p>
    <w:p w:rsidR="00F05928" w:rsidRPr="009C764D" w:rsidRDefault="00F05928" w:rsidP="002C704B">
      <w:pPr>
        <w:ind w:left="4395" w:hanging="29"/>
        <w:jc w:val="center"/>
        <w:rPr>
          <w:rFonts w:ascii="Times New Roman" w:hAnsi="Times New Roman" w:cs="Times New Roman"/>
          <w:sz w:val="28"/>
          <w:szCs w:val="28"/>
        </w:rPr>
      </w:pPr>
      <w:r w:rsidRPr="009C764D">
        <w:rPr>
          <w:rFonts w:ascii="Times New Roman" w:hAnsi="Times New Roman" w:cs="Times New Roman"/>
          <w:sz w:val="28"/>
          <w:szCs w:val="28"/>
        </w:rPr>
        <w:t>к постановлению администрации</w:t>
      </w:r>
    </w:p>
    <w:p w:rsidR="00F05928" w:rsidRPr="009C764D" w:rsidRDefault="00F05928" w:rsidP="002C704B">
      <w:pPr>
        <w:ind w:left="4395" w:hanging="29"/>
        <w:jc w:val="center"/>
        <w:rPr>
          <w:rFonts w:ascii="Times New Roman" w:hAnsi="Times New Roman" w:cs="Times New Roman"/>
          <w:sz w:val="28"/>
          <w:szCs w:val="28"/>
        </w:rPr>
      </w:pPr>
      <w:r w:rsidRPr="009C764D">
        <w:rPr>
          <w:rFonts w:ascii="Times New Roman" w:hAnsi="Times New Roman" w:cs="Times New Roman"/>
          <w:sz w:val="28"/>
          <w:szCs w:val="28"/>
        </w:rPr>
        <w:t>Костромской области</w:t>
      </w:r>
    </w:p>
    <w:p w:rsidR="00F05928" w:rsidRPr="009C764D" w:rsidRDefault="00F05928" w:rsidP="002C704B">
      <w:pPr>
        <w:ind w:left="4395" w:hanging="29"/>
        <w:jc w:val="center"/>
        <w:rPr>
          <w:rFonts w:ascii="Times New Roman" w:hAnsi="Times New Roman" w:cs="Times New Roman"/>
          <w:sz w:val="28"/>
          <w:szCs w:val="28"/>
          <w:u w:val="single"/>
        </w:rPr>
      </w:pPr>
      <w:r w:rsidRPr="009C764D">
        <w:rPr>
          <w:rFonts w:ascii="Times New Roman" w:hAnsi="Times New Roman" w:cs="Times New Roman"/>
          <w:sz w:val="28"/>
          <w:szCs w:val="28"/>
        </w:rPr>
        <w:t>от «</w:t>
      </w:r>
      <w:r w:rsidR="00C875FF">
        <w:rPr>
          <w:rFonts w:ascii="Times New Roman" w:hAnsi="Times New Roman" w:cs="Times New Roman"/>
          <w:sz w:val="28"/>
          <w:szCs w:val="28"/>
          <w:u w:val="single"/>
        </w:rPr>
        <w:t>9</w:t>
      </w:r>
      <w:r w:rsidRPr="009C764D">
        <w:rPr>
          <w:rFonts w:ascii="Times New Roman" w:hAnsi="Times New Roman" w:cs="Times New Roman"/>
          <w:sz w:val="28"/>
          <w:szCs w:val="28"/>
        </w:rPr>
        <w:t xml:space="preserve">» </w:t>
      </w:r>
      <w:r w:rsidR="00C875FF">
        <w:rPr>
          <w:rFonts w:ascii="Times New Roman" w:hAnsi="Times New Roman" w:cs="Times New Roman"/>
          <w:sz w:val="28"/>
          <w:szCs w:val="28"/>
          <w:u w:val="single"/>
        </w:rPr>
        <w:t>апреля</w:t>
      </w:r>
      <w:r w:rsidRPr="009C764D">
        <w:rPr>
          <w:rFonts w:ascii="Times New Roman" w:hAnsi="Times New Roman" w:cs="Times New Roman"/>
          <w:sz w:val="28"/>
          <w:szCs w:val="28"/>
        </w:rPr>
        <w:t xml:space="preserve"> 2016 г. № </w:t>
      </w:r>
      <w:r w:rsidR="00C875FF">
        <w:rPr>
          <w:rFonts w:ascii="Times New Roman" w:hAnsi="Times New Roman" w:cs="Times New Roman"/>
          <w:sz w:val="28"/>
          <w:szCs w:val="28"/>
          <w:u w:val="single"/>
        </w:rPr>
        <w:t>95-а</w:t>
      </w:r>
      <w:bookmarkStart w:id="0" w:name="_GoBack"/>
      <w:bookmarkEnd w:id="0"/>
      <w:r w:rsidRPr="009C764D">
        <w:rPr>
          <w:rFonts w:ascii="Times New Roman" w:hAnsi="Times New Roman" w:cs="Times New Roman"/>
          <w:sz w:val="28"/>
          <w:szCs w:val="28"/>
          <w:u w:val="single"/>
        </w:rPr>
        <w:t xml:space="preserve"> </w:t>
      </w:r>
    </w:p>
    <w:p w:rsidR="00F05928" w:rsidRPr="009C764D" w:rsidRDefault="00F05928" w:rsidP="00E51C7C">
      <w:pPr>
        <w:ind w:firstLine="698"/>
        <w:jc w:val="right"/>
        <w:rPr>
          <w:rFonts w:ascii="Times New Roman" w:hAnsi="Times New Roman" w:cs="Times New Roman"/>
          <w:sz w:val="28"/>
          <w:szCs w:val="28"/>
        </w:rPr>
      </w:pPr>
    </w:p>
    <w:p w:rsidR="00F05928" w:rsidRPr="009C764D" w:rsidRDefault="00F05928" w:rsidP="00E51C7C">
      <w:pPr>
        <w:rPr>
          <w:rFonts w:ascii="Times New Roman" w:hAnsi="Times New Roman" w:cs="Times New Roman"/>
          <w:sz w:val="28"/>
          <w:szCs w:val="28"/>
        </w:rPr>
      </w:pPr>
    </w:p>
    <w:p w:rsidR="00F05928" w:rsidRPr="009C764D" w:rsidRDefault="00F05928" w:rsidP="00E51C7C">
      <w:pPr>
        <w:pStyle w:val="1"/>
        <w:spacing w:before="0" w:after="0"/>
        <w:rPr>
          <w:rFonts w:ascii="Times New Roman" w:hAnsi="Times New Roman" w:cs="Times New Roman"/>
          <w:b w:val="0"/>
          <w:bCs w:val="0"/>
          <w:color w:val="auto"/>
          <w:sz w:val="28"/>
          <w:szCs w:val="28"/>
        </w:rPr>
      </w:pPr>
      <w:r w:rsidRPr="009C764D">
        <w:rPr>
          <w:rFonts w:ascii="Times New Roman" w:hAnsi="Times New Roman" w:cs="Times New Roman"/>
          <w:b w:val="0"/>
          <w:bCs w:val="0"/>
          <w:color w:val="auto"/>
          <w:sz w:val="28"/>
          <w:szCs w:val="28"/>
        </w:rPr>
        <w:t>ГОСУДАРСТВЕННАЯ ПРОГРАММА</w:t>
      </w:r>
      <w:r w:rsidRPr="009C764D">
        <w:rPr>
          <w:rFonts w:ascii="Times New Roman" w:hAnsi="Times New Roman" w:cs="Times New Roman"/>
          <w:b w:val="0"/>
          <w:bCs w:val="0"/>
          <w:color w:val="auto"/>
          <w:sz w:val="28"/>
          <w:szCs w:val="28"/>
        </w:rPr>
        <w:br/>
        <w:t>Костромской области «Развитие образования Костромской области</w:t>
      </w:r>
    </w:p>
    <w:p w:rsidR="00F05928" w:rsidRPr="009C764D" w:rsidRDefault="00F05928" w:rsidP="00E51C7C">
      <w:pPr>
        <w:pStyle w:val="1"/>
        <w:spacing w:before="0" w:after="0"/>
        <w:rPr>
          <w:rFonts w:ascii="Times New Roman" w:hAnsi="Times New Roman" w:cs="Times New Roman"/>
          <w:b w:val="0"/>
          <w:bCs w:val="0"/>
          <w:color w:val="auto"/>
          <w:sz w:val="28"/>
          <w:szCs w:val="28"/>
        </w:rPr>
      </w:pPr>
      <w:r w:rsidRPr="009C764D">
        <w:rPr>
          <w:rFonts w:ascii="Times New Roman" w:hAnsi="Times New Roman" w:cs="Times New Roman"/>
          <w:b w:val="0"/>
          <w:bCs w:val="0"/>
          <w:color w:val="auto"/>
          <w:sz w:val="28"/>
          <w:szCs w:val="28"/>
        </w:rPr>
        <w:t>на 2014 </w:t>
      </w:r>
      <w:r w:rsidR="002C704B" w:rsidRPr="002C704B">
        <w:rPr>
          <w:rFonts w:ascii="Times New Roman" w:eastAsia="Calibri" w:hAnsi="Times New Roman" w:cs="Times New Roman"/>
          <w:b w:val="0"/>
          <w:color w:val="000000"/>
          <w:sz w:val="28"/>
          <w:szCs w:val="28"/>
        </w:rPr>
        <w:t>–</w:t>
      </w:r>
      <w:r w:rsidRPr="009C764D">
        <w:rPr>
          <w:rFonts w:ascii="Times New Roman" w:hAnsi="Times New Roman" w:cs="Times New Roman"/>
          <w:b w:val="0"/>
          <w:bCs w:val="0"/>
          <w:color w:val="auto"/>
          <w:sz w:val="28"/>
          <w:szCs w:val="28"/>
        </w:rPr>
        <w:t> 2020 годы»</w:t>
      </w:r>
    </w:p>
    <w:p w:rsidR="00F05928" w:rsidRPr="009C764D" w:rsidRDefault="00F05928" w:rsidP="00E51C7C">
      <w:pPr>
        <w:rPr>
          <w:rFonts w:ascii="Times New Roman" w:hAnsi="Times New Roman" w:cs="Times New Roman"/>
          <w:sz w:val="28"/>
          <w:szCs w:val="28"/>
        </w:rPr>
      </w:pPr>
    </w:p>
    <w:p w:rsidR="00F05928" w:rsidRPr="009C764D" w:rsidRDefault="00F05928" w:rsidP="00E51C7C">
      <w:pPr>
        <w:pStyle w:val="1"/>
        <w:spacing w:before="0" w:after="0"/>
        <w:rPr>
          <w:rFonts w:ascii="Times New Roman" w:hAnsi="Times New Roman" w:cs="Times New Roman"/>
          <w:b w:val="0"/>
          <w:bCs w:val="0"/>
          <w:color w:val="auto"/>
          <w:sz w:val="28"/>
          <w:szCs w:val="28"/>
        </w:rPr>
      </w:pPr>
      <w:bookmarkStart w:id="1" w:name="sub_1100"/>
      <w:r w:rsidRPr="009C764D">
        <w:rPr>
          <w:rFonts w:ascii="Times New Roman" w:hAnsi="Times New Roman" w:cs="Times New Roman"/>
          <w:b w:val="0"/>
          <w:bCs w:val="0"/>
          <w:color w:val="auto"/>
          <w:sz w:val="28"/>
          <w:szCs w:val="28"/>
        </w:rPr>
        <w:t>Раздел I. Паспорт государственной программы Костромской области «Развитие образования Костромской области на 2014 </w:t>
      </w:r>
      <w:r w:rsidR="002C704B" w:rsidRPr="002C704B">
        <w:rPr>
          <w:rFonts w:ascii="Times New Roman" w:eastAsia="Calibri" w:hAnsi="Times New Roman" w:cs="Times New Roman"/>
          <w:b w:val="0"/>
          <w:color w:val="000000"/>
          <w:sz w:val="28"/>
          <w:szCs w:val="28"/>
        </w:rPr>
        <w:t>–</w:t>
      </w:r>
      <w:r w:rsidRPr="009C764D">
        <w:rPr>
          <w:rFonts w:ascii="Times New Roman" w:hAnsi="Times New Roman" w:cs="Times New Roman"/>
          <w:b w:val="0"/>
          <w:bCs w:val="0"/>
          <w:color w:val="auto"/>
          <w:sz w:val="28"/>
          <w:szCs w:val="28"/>
        </w:rPr>
        <w:t> 2020 годы»</w:t>
      </w:r>
      <w:r w:rsidRPr="009C764D">
        <w:rPr>
          <w:rStyle w:val="affff2"/>
          <w:rFonts w:ascii="Times New Roman" w:hAnsi="Times New Roman"/>
          <w:b w:val="0"/>
          <w:bCs w:val="0"/>
          <w:color w:val="auto"/>
          <w:sz w:val="28"/>
          <w:szCs w:val="28"/>
        </w:rPr>
        <w:t xml:space="preserve"> </w:t>
      </w:r>
    </w:p>
    <w:bookmarkEnd w:id="1"/>
    <w:p w:rsidR="00F05928" w:rsidRPr="009C764D" w:rsidRDefault="00F05928" w:rsidP="00E51C7C">
      <w:pPr>
        <w:rPr>
          <w:rFonts w:ascii="Times New Roman" w:hAnsi="Times New Roman" w:cs="Times New Roman"/>
          <w:sz w:val="28"/>
          <w:szCs w:val="28"/>
        </w:rPr>
      </w:pPr>
    </w:p>
    <w:p w:rsidR="00F05928" w:rsidRPr="009C764D" w:rsidRDefault="00F05928" w:rsidP="00E51C7C">
      <w:pPr>
        <w:rPr>
          <w:rFonts w:ascii="Times New Roman" w:hAnsi="Times New Roman" w:cs="Times New Roman"/>
          <w:sz w:val="28"/>
          <w:szCs w:val="28"/>
        </w:rPr>
      </w:pPr>
      <w:bookmarkStart w:id="2" w:name="sub_101"/>
      <w:r w:rsidRPr="009C764D">
        <w:rPr>
          <w:rFonts w:ascii="Times New Roman" w:hAnsi="Times New Roman" w:cs="Times New Roman"/>
          <w:sz w:val="28"/>
          <w:szCs w:val="28"/>
        </w:rPr>
        <w:t>1. Ответственный исполнитель государственной программы Костромской области «Развитие образован</w:t>
      </w:r>
      <w:r w:rsidR="002C704B">
        <w:rPr>
          <w:rFonts w:ascii="Times New Roman" w:hAnsi="Times New Roman" w:cs="Times New Roman"/>
          <w:sz w:val="28"/>
          <w:szCs w:val="28"/>
        </w:rPr>
        <w:t>ия Костромской области на 2014 </w:t>
      </w:r>
      <w:r w:rsidR="002C704B"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2020 годы» (далее </w:t>
      </w:r>
      <w:r w:rsidR="002C704B"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Программа) </w:t>
      </w:r>
      <w:r w:rsidR="002C704B"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департамент образования и науки Костромской области.</w:t>
      </w:r>
    </w:p>
    <w:p w:rsidR="00F05928" w:rsidRPr="009C764D" w:rsidRDefault="00F05928" w:rsidP="00E51C7C">
      <w:pPr>
        <w:rPr>
          <w:rFonts w:ascii="Times New Roman" w:hAnsi="Times New Roman" w:cs="Times New Roman"/>
          <w:sz w:val="28"/>
          <w:szCs w:val="28"/>
        </w:rPr>
      </w:pPr>
      <w:bookmarkStart w:id="3" w:name="sub_102"/>
      <w:bookmarkEnd w:id="2"/>
      <w:r w:rsidRPr="009C764D">
        <w:rPr>
          <w:rFonts w:ascii="Times New Roman" w:hAnsi="Times New Roman" w:cs="Times New Roman"/>
          <w:sz w:val="28"/>
          <w:szCs w:val="28"/>
        </w:rPr>
        <w:t xml:space="preserve">2. Соисполнитель Программы </w:t>
      </w:r>
      <w:r w:rsidR="002C704B"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департамент строительства, архитектуры и градостроительства Костромской области.</w:t>
      </w:r>
    </w:p>
    <w:bookmarkEnd w:id="3"/>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3. Подпрограммы Программы</w:t>
      </w:r>
    </w:p>
    <w:p w:rsidR="00F05928" w:rsidRPr="009C764D" w:rsidRDefault="009E79E9" w:rsidP="00E51C7C">
      <w:pPr>
        <w:rPr>
          <w:rFonts w:ascii="Times New Roman" w:hAnsi="Times New Roman" w:cs="Times New Roman"/>
          <w:sz w:val="28"/>
          <w:szCs w:val="28"/>
        </w:rPr>
      </w:pPr>
      <w:hyperlink w:anchor="sub_1005" w:history="1">
        <w:r w:rsidR="00F05928" w:rsidRPr="009C764D">
          <w:rPr>
            <w:rStyle w:val="a4"/>
            <w:rFonts w:ascii="Times New Roman" w:hAnsi="Times New Roman"/>
            <w:b w:val="0"/>
            <w:bCs w:val="0"/>
            <w:sz w:val="28"/>
            <w:szCs w:val="28"/>
          </w:rPr>
          <w:t>«Развитие дошкольного образования Костромской области»</w:t>
        </w:r>
      </w:hyperlink>
      <w:r w:rsidR="00F05928" w:rsidRPr="009C764D">
        <w:rPr>
          <w:rFonts w:ascii="Times New Roman" w:hAnsi="Times New Roman" w:cs="Times New Roman"/>
          <w:sz w:val="28"/>
          <w:szCs w:val="28"/>
        </w:rPr>
        <w:t>;</w:t>
      </w:r>
    </w:p>
    <w:p w:rsidR="00F05928" w:rsidRPr="009C764D" w:rsidRDefault="009E79E9" w:rsidP="00E51C7C">
      <w:pPr>
        <w:rPr>
          <w:rFonts w:ascii="Times New Roman" w:hAnsi="Times New Roman" w:cs="Times New Roman"/>
          <w:sz w:val="28"/>
          <w:szCs w:val="28"/>
        </w:rPr>
      </w:pPr>
      <w:hyperlink w:anchor="sub_1006" w:history="1">
        <w:r w:rsidR="00F05928" w:rsidRPr="009C764D">
          <w:rPr>
            <w:rStyle w:val="a4"/>
            <w:rFonts w:ascii="Times New Roman" w:hAnsi="Times New Roman"/>
            <w:b w:val="0"/>
            <w:bCs w:val="0"/>
            <w:sz w:val="28"/>
            <w:szCs w:val="28"/>
          </w:rPr>
          <w:t>«Развитие системы общего и дополнительного образования детей Костромской области»</w:t>
        </w:r>
      </w:hyperlink>
      <w:r w:rsidR="00F05928" w:rsidRPr="009C764D">
        <w:rPr>
          <w:rFonts w:ascii="Times New Roman" w:hAnsi="Times New Roman" w:cs="Times New Roman"/>
          <w:sz w:val="28"/>
          <w:szCs w:val="28"/>
        </w:rPr>
        <w:t>;</w:t>
      </w:r>
    </w:p>
    <w:p w:rsidR="00F05928" w:rsidRPr="009C764D" w:rsidRDefault="009E79E9" w:rsidP="00E51C7C">
      <w:pPr>
        <w:rPr>
          <w:rFonts w:ascii="Times New Roman" w:hAnsi="Times New Roman" w:cs="Times New Roman"/>
          <w:sz w:val="28"/>
          <w:szCs w:val="28"/>
        </w:rPr>
      </w:pPr>
      <w:hyperlink w:anchor="sub_1007" w:history="1">
        <w:r w:rsidR="00F05928" w:rsidRPr="009C764D">
          <w:rPr>
            <w:rStyle w:val="a4"/>
            <w:rFonts w:ascii="Times New Roman" w:hAnsi="Times New Roman"/>
            <w:b w:val="0"/>
            <w:bCs w:val="0"/>
            <w:sz w:val="28"/>
            <w:szCs w:val="28"/>
          </w:rPr>
          <w:t>«Развитие профессионального образования Костромской области»</w:t>
        </w:r>
      </w:hyperlink>
      <w:r w:rsidR="00F05928" w:rsidRPr="009C764D">
        <w:rPr>
          <w:rFonts w:ascii="Times New Roman" w:hAnsi="Times New Roman" w:cs="Times New Roman"/>
          <w:sz w:val="28"/>
          <w:szCs w:val="28"/>
        </w:rPr>
        <w:t>;</w:t>
      </w:r>
    </w:p>
    <w:bookmarkStart w:id="4" w:name="sub_3063"/>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fldChar w:fldCharType="begin"/>
      </w:r>
      <w:r w:rsidRPr="009C764D">
        <w:rPr>
          <w:rFonts w:ascii="Times New Roman" w:hAnsi="Times New Roman" w:cs="Times New Roman"/>
          <w:sz w:val="28"/>
          <w:szCs w:val="28"/>
        </w:rPr>
        <w:instrText>HYPERLINK \l "sub_21000"</w:instrText>
      </w:r>
      <w:r w:rsidRPr="009C764D">
        <w:rPr>
          <w:rFonts w:ascii="Times New Roman" w:hAnsi="Times New Roman" w:cs="Times New Roman"/>
          <w:sz w:val="28"/>
          <w:szCs w:val="28"/>
        </w:rPr>
        <w:fldChar w:fldCharType="separate"/>
      </w:r>
      <w:r w:rsidRPr="009C764D">
        <w:rPr>
          <w:rStyle w:val="a4"/>
          <w:rFonts w:ascii="Times New Roman" w:hAnsi="Times New Roman"/>
          <w:b w:val="0"/>
          <w:bCs w:val="0"/>
          <w:sz w:val="28"/>
          <w:szCs w:val="28"/>
        </w:rPr>
        <w:t>«Энергосбережение и повышение энергетической эффективности деятельности государственных образовательных организаций Костромской области на 2016 </w:t>
      </w:r>
      <w:r w:rsidR="002C704B" w:rsidRPr="002C704B">
        <w:rPr>
          <w:rFonts w:ascii="Times New Roman" w:eastAsia="Calibri" w:hAnsi="Times New Roman" w:cs="Times New Roman"/>
          <w:b/>
          <w:color w:val="000000"/>
          <w:sz w:val="28"/>
          <w:szCs w:val="28"/>
        </w:rPr>
        <w:t>–</w:t>
      </w:r>
      <w:r w:rsidRPr="009C764D">
        <w:rPr>
          <w:rStyle w:val="a4"/>
          <w:rFonts w:ascii="Times New Roman" w:hAnsi="Times New Roman"/>
          <w:b w:val="0"/>
          <w:bCs w:val="0"/>
          <w:sz w:val="28"/>
          <w:szCs w:val="28"/>
        </w:rPr>
        <w:t> 2020 годы»</w:t>
      </w:r>
      <w:r w:rsidRPr="009C764D">
        <w:rPr>
          <w:rFonts w:ascii="Times New Roman" w:hAnsi="Times New Roman" w:cs="Times New Roman"/>
          <w:sz w:val="28"/>
          <w:szCs w:val="28"/>
        </w:rPr>
        <w:fldChar w:fldCharType="end"/>
      </w:r>
      <w:r w:rsidRPr="009C764D">
        <w:rPr>
          <w:rFonts w:ascii="Times New Roman" w:hAnsi="Times New Roman" w:cs="Times New Roman"/>
          <w:sz w:val="28"/>
          <w:szCs w:val="28"/>
        </w:rPr>
        <w:t>;</w:t>
      </w:r>
    </w:p>
    <w:bookmarkStart w:id="5" w:name="sub_3064"/>
    <w:bookmarkEnd w:id="4"/>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fldChar w:fldCharType="begin"/>
      </w:r>
      <w:r w:rsidRPr="009C764D">
        <w:rPr>
          <w:rFonts w:ascii="Times New Roman" w:hAnsi="Times New Roman" w:cs="Times New Roman"/>
          <w:sz w:val="28"/>
          <w:szCs w:val="28"/>
        </w:rPr>
        <w:instrText>HYPERLINK \l "sub_10019"</w:instrText>
      </w:r>
      <w:r w:rsidRPr="009C764D">
        <w:rPr>
          <w:rFonts w:ascii="Times New Roman" w:hAnsi="Times New Roman" w:cs="Times New Roman"/>
          <w:sz w:val="28"/>
          <w:szCs w:val="28"/>
        </w:rPr>
        <w:fldChar w:fldCharType="separate"/>
      </w:r>
      <w:r w:rsidRPr="009C764D">
        <w:rPr>
          <w:rStyle w:val="a4"/>
          <w:rFonts w:ascii="Times New Roman" w:hAnsi="Times New Roman"/>
          <w:b w:val="0"/>
          <w:bCs w:val="0"/>
          <w:sz w:val="28"/>
          <w:szCs w:val="28"/>
        </w:rPr>
        <w:t>«Создание новых мест в общеобразовательных организациях в соответствии с прогнозируемой потребностью и современными условиями обучения»</w:t>
      </w:r>
      <w:r w:rsidRPr="009C764D">
        <w:rPr>
          <w:rFonts w:ascii="Times New Roman" w:hAnsi="Times New Roman" w:cs="Times New Roman"/>
          <w:sz w:val="28"/>
          <w:szCs w:val="28"/>
        </w:rPr>
        <w:fldChar w:fldCharType="end"/>
      </w:r>
      <w:r w:rsidRPr="009C764D">
        <w:rPr>
          <w:rFonts w:ascii="Times New Roman" w:hAnsi="Times New Roman" w:cs="Times New Roman"/>
          <w:sz w:val="28"/>
          <w:szCs w:val="28"/>
        </w:rPr>
        <w:t>;</w:t>
      </w:r>
    </w:p>
    <w:bookmarkStart w:id="6" w:name="sub_104"/>
    <w:bookmarkEnd w:id="5"/>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fldChar w:fldCharType="begin"/>
      </w:r>
      <w:r w:rsidRPr="009C764D">
        <w:rPr>
          <w:rFonts w:ascii="Times New Roman" w:hAnsi="Times New Roman" w:cs="Times New Roman"/>
          <w:sz w:val="28"/>
          <w:szCs w:val="28"/>
        </w:rPr>
        <w:instrText>HYPERLINK \l "sub_1008"</w:instrText>
      </w:r>
      <w:r w:rsidRPr="009C764D">
        <w:rPr>
          <w:rFonts w:ascii="Times New Roman" w:hAnsi="Times New Roman" w:cs="Times New Roman"/>
          <w:sz w:val="28"/>
          <w:szCs w:val="28"/>
        </w:rPr>
        <w:fldChar w:fldCharType="separate"/>
      </w:r>
      <w:r w:rsidRPr="009C764D">
        <w:rPr>
          <w:rStyle w:val="a4"/>
          <w:rFonts w:ascii="Times New Roman" w:hAnsi="Times New Roman"/>
          <w:b w:val="0"/>
          <w:bCs w:val="0"/>
          <w:sz w:val="28"/>
          <w:szCs w:val="28"/>
        </w:rPr>
        <w:t>«Вовлечение молодежи в социальную практику»</w:t>
      </w:r>
      <w:r w:rsidRPr="009C764D">
        <w:rPr>
          <w:rFonts w:ascii="Times New Roman" w:hAnsi="Times New Roman" w:cs="Times New Roman"/>
          <w:sz w:val="28"/>
          <w:szCs w:val="28"/>
        </w:rPr>
        <w:fldChar w:fldCharType="end"/>
      </w:r>
      <w:r w:rsidRPr="009C764D">
        <w:rPr>
          <w:rStyle w:val="affff2"/>
          <w:rFonts w:ascii="Times New Roman" w:hAnsi="Times New Roman"/>
          <w:sz w:val="28"/>
          <w:szCs w:val="28"/>
        </w:rPr>
        <w:t xml:space="preserve"> </w:t>
      </w:r>
      <w:r w:rsidRPr="009C764D">
        <w:rPr>
          <w:rStyle w:val="affff2"/>
          <w:rFonts w:ascii="Times New Roman" w:hAnsi="Times New Roman"/>
          <w:sz w:val="28"/>
          <w:szCs w:val="28"/>
        </w:rPr>
        <w:footnoteReference w:id="1"/>
      </w:r>
      <w:r>
        <w:rPr>
          <w:rFonts w:ascii="Times New Roman" w:hAnsi="Times New Roman" w:cs="Times New Roman"/>
          <w:sz w:val="28"/>
          <w:szCs w:val="28"/>
        </w:rPr>
        <w:t>.</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4. Программно-целевые инструменты Программы:</w:t>
      </w:r>
    </w:p>
    <w:bookmarkEnd w:id="6"/>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fldChar w:fldCharType="begin"/>
      </w:r>
      <w:r w:rsidRPr="009C764D">
        <w:rPr>
          <w:rFonts w:ascii="Times New Roman" w:hAnsi="Times New Roman" w:cs="Times New Roman"/>
          <w:sz w:val="28"/>
          <w:szCs w:val="28"/>
        </w:rPr>
        <w:instrText>HYPERLINK "garantF1://15068009.1000"</w:instrText>
      </w:r>
      <w:r w:rsidRPr="009C764D">
        <w:rPr>
          <w:rFonts w:ascii="Times New Roman" w:hAnsi="Times New Roman" w:cs="Times New Roman"/>
          <w:sz w:val="28"/>
          <w:szCs w:val="28"/>
        </w:rPr>
        <w:fldChar w:fldCharType="separate"/>
      </w:r>
      <w:r w:rsidRPr="009C764D">
        <w:rPr>
          <w:rStyle w:val="a4"/>
          <w:rFonts w:ascii="Times New Roman" w:hAnsi="Times New Roman"/>
          <w:b w:val="0"/>
          <w:bCs w:val="0"/>
          <w:sz w:val="28"/>
          <w:szCs w:val="28"/>
        </w:rPr>
        <w:t>ведомственная целевая программа</w:t>
      </w:r>
      <w:r w:rsidRPr="009C764D">
        <w:rPr>
          <w:rFonts w:ascii="Times New Roman" w:hAnsi="Times New Roman" w:cs="Times New Roman"/>
          <w:sz w:val="28"/>
          <w:szCs w:val="28"/>
        </w:rPr>
        <w:fldChar w:fldCharType="end"/>
      </w:r>
      <w:r w:rsidRPr="009C764D">
        <w:rPr>
          <w:rFonts w:ascii="Times New Roman" w:hAnsi="Times New Roman" w:cs="Times New Roman"/>
          <w:sz w:val="28"/>
          <w:szCs w:val="28"/>
        </w:rPr>
        <w:t xml:space="preserve"> «Развитие системы общего и дополнительного образования детей Костромской области на </w:t>
      </w:r>
      <w:r w:rsidR="00AF445A">
        <w:rPr>
          <w:rFonts w:ascii="Times New Roman" w:hAnsi="Times New Roman" w:cs="Times New Roman"/>
          <w:sz w:val="28"/>
          <w:szCs w:val="28"/>
        </w:rPr>
        <w:br/>
      </w:r>
      <w:r w:rsidRPr="009C764D">
        <w:rPr>
          <w:rFonts w:ascii="Times New Roman" w:hAnsi="Times New Roman" w:cs="Times New Roman"/>
          <w:sz w:val="28"/>
          <w:szCs w:val="28"/>
        </w:rPr>
        <w:t>2014 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2016 годы», утвержденная </w:t>
      </w:r>
      <w:hyperlink r:id="rId9" w:history="1">
        <w:r w:rsidRPr="009C764D">
          <w:rPr>
            <w:rStyle w:val="a4"/>
            <w:rFonts w:ascii="Times New Roman" w:hAnsi="Times New Roman"/>
            <w:b w:val="0"/>
            <w:bCs w:val="0"/>
            <w:sz w:val="28"/>
            <w:szCs w:val="28"/>
          </w:rPr>
          <w:t>приказом</w:t>
        </w:r>
      </w:hyperlink>
      <w:r w:rsidRPr="009C764D">
        <w:rPr>
          <w:rFonts w:ascii="Times New Roman" w:hAnsi="Times New Roman" w:cs="Times New Roman"/>
          <w:sz w:val="28"/>
          <w:szCs w:val="28"/>
        </w:rPr>
        <w:t xml:space="preserve"> департамента образования и науки Костромской области от 25 октября 2013 года № 1873 </w:t>
      </w:r>
      <w:r w:rsidR="00AF445A">
        <w:rPr>
          <w:rFonts w:ascii="Times New Roman" w:hAnsi="Times New Roman" w:cs="Times New Roman"/>
          <w:sz w:val="28"/>
          <w:szCs w:val="28"/>
        </w:rPr>
        <w:br/>
      </w:r>
      <w:r w:rsidRPr="009C764D">
        <w:rPr>
          <w:rFonts w:ascii="Times New Roman" w:hAnsi="Times New Roman" w:cs="Times New Roman"/>
          <w:sz w:val="28"/>
          <w:szCs w:val="28"/>
        </w:rPr>
        <w:t xml:space="preserve">«Об утверждении ведомственной целевой программы «Развитие системы общего и дополнительного образования детей Костромской области на </w:t>
      </w:r>
      <w:r w:rsidRPr="009C764D">
        <w:rPr>
          <w:rFonts w:ascii="Times New Roman" w:hAnsi="Times New Roman" w:cs="Times New Roman"/>
          <w:sz w:val="28"/>
          <w:szCs w:val="28"/>
        </w:rPr>
        <w:lastRenderedPageBreak/>
        <w:t>2014 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2016 годы»;</w:t>
      </w:r>
    </w:p>
    <w:p w:rsidR="00F05928" w:rsidRPr="009C764D" w:rsidRDefault="009E79E9" w:rsidP="00E51C7C">
      <w:pPr>
        <w:rPr>
          <w:rFonts w:ascii="Times New Roman" w:hAnsi="Times New Roman" w:cs="Times New Roman"/>
          <w:sz w:val="28"/>
          <w:szCs w:val="28"/>
        </w:rPr>
      </w:pPr>
      <w:hyperlink r:id="rId10" w:history="1">
        <w:r w:rsidR="00F05928" w:rsidRPr="009C764D">
          <w:rPr>
            <w:rStyle w:val="a4"/>
            <w:rFonts w:ascii="Times New Roman" w:hAnsi="Times New Roman"/>
            <w:b w:val="0"/>
            <w:bCs w:val="0"/>
            <w:sz w:val="28"/>
            <w:szCs w:val="28"/>
          </w:rPr>
          <w:t>ведомственная целевая программа</w:t>
        </w:r>
      </w:hyperlink>
      <w:r w:rsidR="00F05928" w:rsidRPr="009C764D">
        <w:rPr>
          <w:rFonts w:ascii="Times New Roman" w:hAnsi="Times New Roman" w:cs="Times New Roman"/>
          <w:sz w:val="28"/>
          <w:szCs w:val="28"/>
        </w:rPr>
        <w:t xml:space="preserve"> «Развитие профессионального образования Костромской области на 2014 </w:t>
      </w:r>
      <w:r w:rsidR="00AF445A" w:rsidRPr="002C704B">
        <w:rPr>
          <w:rFonts w:ascii="Times New Roman" w:eastAsia="Calibri" w:hAnsi="Times New Roman" w:cs="Times New Roman"/>
          <w:b/>
          <w:color w:val="000000"/>
          <w:sz w:val="28"/>
          <w:szCs w:val="28"/>
        </w:rPr>
        <w:t>–</w:t>
      </w:r>
      <w:r w:rsidR="00F05928" w:rsidRPr="009C764D">
        <w:rPr>
          <w:rFonts w:ascii="Times New Roman" w:hAnsi="Times New Roman" w:cs="Times New Roman"/>
          <w:sz w:val="28"/>
          <w:szCs w:val="28"/>
        </w:rPr>
        <w:t xml:space="preserve"> 2016 годы», утвержденная </w:t>
      </w:r>
      <w:hyperlink r:id="rId11" w:history="1">
        <w:r w:rsidR="00F05928" w:rsidRPr="009C764D">
          <w:rPr>
            <w:rStyle w:val="a4"/>
            <w:rFonts w:ascii="Times New Roman" w:hAnsi="Times New Roman"/>
            <w:b w:val="0"/>
            <w:bCs w:val="0"/>
            <w:sz w:val="28"/>
            <w:szCs w:val="28"/>
          </w:rPr>
          <w:t>приказом</w:t>
        </w:r>
      </w:hyperlink>
      <w:r w:rsidR="00F05928" w:rsidRPr="009C764D">
        <w:rPr>
          <w:rFonts w:ascii="Times New Roman" w:hAnsi="Times New Roman" w:cs="Times New Roman"/>
          <w:sz w:val="28"/>
          <w:szCs w:val="28"/>
        </w:rPr>
        <w:t xml:space="preserve"> департамента образования и науки Костромской области от 27 августа 2013 года № 1502 «Об утверждении ведомственной целевой программы «Развитие профессионального образования Костромской области на 2014 - 2016 годы»;</w:t>
      </w:r>
    </w:p>
    <w:p w:rsidR="00F05928" w:rsidRPr="009C764D" w:rsidRDefault="009E79E9" w:rsidP="009E3CE2">
      <w:pPr>
        <w:rPr>
          <w:rFonts w:ascii="Times New Roman" w:hAnsi="Times New Roman" w:cs="Times New Roman"/>
          <w:sz w:val="28"/>
          <w:szCs w:val="28"/>
        </w:rPr>
      </w:pPr>
      <w:hyperlink r:id="rId12" w:history="1">
        <w:r w:rsidR="00F05928" w:rsidRPr="009C764D">
          <w:rPr>
            <w:rFonts w:ascii="Times New Roman" w:hAnsi="Times New Roman" w:cs="Times New Roman"/>
            <w:sz w:val="28"/>
            <w:szCs w:val="28"/>
          </w:rPr>
          <w:t>ведомственная целевая программа</w:t>
        </w:r>
      </w:hyperlink>
      <w:r w:rsidR="00F05928" w:rsidRPr="009C764D">
        <w:rPr>
          <w:rFonts w:ascii="Times New Roman" w:hAnsi="Times New Roman" w:cs="Times New Roman"/>
          <w:sz w:val="28"/>
          <w:szCs w:val="28"/>
        </w:rPr>
        <w:t xml:space="preserve"> «Молодежь Костромской области» на 2014 - 2016 годы, утвержденная </w:t>
      </w:r>
      <w:hyperlink r:id="rId13" w:history="1">
        <w:r w:rsidR="00F05928" w:rsidRPr="009C764D">
          <w:rPr>
            <w:rFonts w:ascii="Times New Roman" w:hAnsi="Times New Roman" w:cs="Times New Roman"/>
            <w:sz w:val="28"/>
            <w:szCs w:val="28"/>
          </w:rPr>
          <w:t>приказом</w:t>
        </w:r>
      </w:hyperlink>
      <w:r w:rsidR="00F05928" w:rsidRPr="009C764D">
        <w:rPr>
          <w:rFonts w:ascii="Times New Roman" w:hAnsi="Times New Roman" w:cs="Times New Roman"/>
          <w:sz w:val="28"/>
          <w:szCs w:val="28"/>
        </w:rPr>
        <w:t xml:space="preserve"> департамента образования и науки Костромской области от 1 октября 2013 года № 1723 </w:t>
      </w:r>
      <w:r w:rsidR="00AF445A">
        <w:rPr>
          <w:rFonts w:ascii="Times New Roman" w:hAnsi="Times New Roman" w:cs="Times New Roman"/>
          <w:sz w:val="28"/>
          <w:szCs w:val="28"/>
        </w:rPr>
        <w:br/>
      </w:r>
      <w:r w:rsidR="00F05928" w:rsidRPr="009C764D">
        <w:rPr>
          <w:rFonts w:ascii="Times New Roman" w:hAnsi="Times New Roman" w:cs="Times New Roman"/>
          <w:sz w:val="28"/>
          <w:szCs w:val="28"/>
        </w:rPr>
        <w:t>«Об утверждении ведомственной целевой программы «Молодежь Костромской области» на 2014 </w:t>
      </w:r>
      <w:r w:rsidR="00AF445A" w:rsidRPr="002C704B">
        <w:rPr>
          <w:rFonts w:ascii="Times New Roman" w:eastAsia="Calibri" w:hAnsi="Times New Roman" w:cs="Times New Roman"/>
          <w:b/>
          <w:color w:val="000000"/>
          <w:sz w:val="28"/>
          <w:szCs w:val="28"/>
        </w:rPr>
        <w:t>–</w:t>
      </w:r>
      <w:r w:rsidR="00F05928" w:rsidRPr="009C764D">
        <w:rPr>
          <w:rFonts w:ascii="Times New Roman" w:hAnsi="Times New Roman" w:cs="Times New Roman"/>
          <w:sz w:val="28"/>
          <w:szCs w:val="28"/>
        </w:rPr>
        <w:t> 2016 годы»</w:t>
      </w:r>
      <w:r w:rsidR="00F05928" w:rsidRPr="009C764D">
        <w:rPr>
          <w:rStyle w:val="affff2"/>
          <w:rFonts w:ascii="Times New Roman" w:hAnsi="Times New Roman"/>
          <w:sz w:val="28"/>
          <w:szCs w:val="28"/>
        </w:rPr>
        <w:t xml:space="preserve"> </w:t>
      </w:r>
      <w:r w:rsidR="00F05928" w:rsidRPr="009C764D">
        <w:rPr>
          <w:rStyle w:val="affff2"/>
          <w:rFonts w:ascii="Times New Roman" w:hAnsi="Times New Roman"/>
          <w:sz w:val="28"/>
          <w:szCs w:val="28"/>
        </w:rPr>
        <w:footnoteReference w:id="2"/>
      </w:r>
      <w:r w:rsidR="00F05928" w:rsidRPr="009C764D">
        <w:rPr>
          <w:rFonts w:ascii="Times New Roman" w:hAnsi="Times New Roman" w:cs="Times New Roman"/>
          <w:sz w:val="28"/>
          <w:szCs w:val="28"/>
        </w:rPr>
        <w:t>;</w:t>
      </w:r>
    </w:p>
    <w:p w:rsidR="00F05928" w:rsidRPr="009C764D" w:rsidRDefault="009E79E9" w:rsidP="009E3CE2">
      <w:pPr>
        <w:rPr>
          <w:rFonts w:ascii="Times New Roman" w:hAnsi="Times New Roman" w:cs="Times New Roman"/>
          <w:sz w:val="28"/>
          <w:szCs w:val="28"/>
        </w:rPr>
      </w:pPr>
      <w:hyperlink r:id="rId14" w:history="1">
        <w:r w:rsidR="00F05928" w:rsidRPr="009C764D">
          <w:rPr>
            <w:rFonts w:ascii="Times New Roman" w:hAnsi="Times New Roman" w:cs="Times New Roman"/>
            <w:sz w:val="28"/>
            <w:szCs w:val="28"/>
          </w:rPr>
          <w:t>ведомственная целевая программа</w:t>
        </w:r>
      </w:hyperlink>
      <w:r w:rsidR="00F05928" w:rsidRPr="009C764D">
        <w:rPr>
          <w:rFonts w:ascii="Times New Roman" w:hAnsi="Times New Roman" w:cs="Times New Roman"/>
          <w:sz w:val="28"/>
          <w:szCs w:val="28"/>
        </w:rPr>
        <w:t xml:space="preserve"> «Патриотическое и духовно-нравственное воспитание граждан Российской Федерации, проживающих на территории Костромской области» на 2014 - 2016 годы», утвержденная </w:t>
      </w:r>
      <w:hyperlink r:id="rId15" w:history="1">
        <w:r w:rsidR="00F05928" w:rsidRPr="009C764D">
          <w:rPr>
            <w:rFonts w:ascii="Times New Roman" w:hAnsi="Times New Roman" w:cs="Times New Roman"/>
            <w:sz w:val="28"/>
            <w:szCs w:val="28"/>
          </w:rPr>
          <w:t>приказом</w:t>
        </w:r>
      </w:hyperlink>
      <w:r w:rsidR="00F05928" w:rsidRPr="009C764D">
        <w:rPr>
          <w:rFonts w:ascii="Times New Roman" w:hAnsi="Times New Roman" w:cs="Times New Roman"/>
          <w:sz w:val="28"/>
          <w:szCs w:val="28"/>
        </w:rPr>
        <w:t xml:space="preserve"> департамента образования и науки Костромской области от 9 октября 2013 года № 1776 «Об утверждении ведомственной целевой программы «Патриотическое и духовно-нравственное воспитание граждан Российской Федерации, проживающих на территории Костромской области» на 2014 </w:t>
      </w:r>
      <w:r w:rsidR="00AF445A" w:rsidRPr="002C704B">
        <w:rPr>
          <w:rFonts w:ascii="Times New Roman" w:eastAsia="Calibri" w:hAnsi="Times New Roman" w:cs="Times New Roman"/>
          <w:b/>
          <w:color w:val="000000"/>
          <w:sz w:val="28"/>
          <w:szCs w:val="28"/>
        </w:rPr>
        <w:t>–</w:t>
      </w:r>
      <w:r w:rsidR="00F05928" w:rsidRPr="009C764D">
        <w:rPr>
          <w:rFonts w:ascii="Times New Roman" w:hAnsi="Times New Roman" w:cs="Times New Roman"/>
          <w:sz w:val="28"/>
          <w:szCs w:val="28"/>
        </w:rPr>
        <w:t> 2016 годы»</w:t>
      </w:r>
      <w:r w:rsidR="00F05928" w:rsidRPr="009C764D">
        <w:rPr>
          <w:rStyle w:val="affff2"/>
          <w:rFonts w:ascii="Times New Roman" w:hAnsi="Times New Roman"/>
          <w:sz w:val="28"/>
          <w:szCs w:val="28"/>
        </w:rPr>
        <w:t xml:space="preserve"> </w:t>
      </w:r>
      <w:r w:rsidR="00F05928" w:rsidRPr="009C764D">
        <w:rPr>
          <w:rStyle w:val="affff2"/>
          <w:rFonts w:ascii="Times New Roman" w:hAnsi="Times New Roman"/>
          <w:sz w:val="28"/>
          <w:szCs w:val="28"/>
        </w:rPr>
        <w:footnoteReference w:id="3"/>
      </w:r>
      <w:r w:rsidR="00F05928" w:rsidRPr="009C764D">
        <w:rPr>
          <w:rFonts w:ascii="Times New Roman" w:hAnsi="Times New Roman" w:cs="Times New Roman"/>
          <w:sz w:val="28"/>
          <w:szCs w:val="28"/>
        </w:rPr>
        <w:t>.</w:t>
      </w:r>
    </w:p>
    <w:p w:rsidR="00F05928" w:rsidRPr="009C764D" w:rsidRDefault="00F05928" w:rsidP="00E51C7C">
      <w:pPr>
        <w:rPr>
          <w:rFonts w:ascii="Times New Roman" w:hAnsi="Times New Roman" w:cs="Times New Roman"/>
          <w:sz w:val="28"/>
          <w:szCs w:val="28"/>
        </w:rPr>
      </w:pPr>
      <w:bookmarkStart w:id="7" w:name="sub_105"/>
      <w:r w:rsidRPr="009C764D">
        <w:rPr>
          <w:rFonts w:ascii="Times New Roman" w:hAnsi="Times New Roman" w:cs="Times New Roman"/>
          <w:sz w:val="28"/>
          <w:szCs w:val="28"/>
        </w:rPr>
        <w:t>5. Цели Программы:</w:t>
      </w:r>
    </w:p>
    <w:bookmarkEnd w:id="7"/>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обеспечение доступности и качества образования в соответствии с меняющимися запросами населения Костромской области и перспективными задачами развития региона;</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повышение эффективности реализации молодежной политики в интересах инновационного социально ориентированного развития региона.</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6. Задачи Программы:</w:t>
      </w:r>
    </w:p>
    <w:p w:rsidR="00F05928" w:rsidRPr="009C764D" w:rsidRDefault="00F05928" w:rsidP="00B03BAC">
      <w:pPr>
        <w:rPr>
          <w:rFonts w:ascii="Times New Roman" w:hAnsi="Times New Roman" w:cs="Times New Roman"/>
          <w:sz w:val="28"/>
          <w:szCs w:val="28"/>
        </w:rPr>
      </w:pPr>
      <w:r w:rsidRPr="009C764D">
        <w:rPr>
          <w:rFonts w:ascii="Times New Roman" w:hAnsi="Times New Roman" w:cs="Times New Roman"/>
          <w:sz w:val="28"/>
          <w:szCs w:val="28"/>
        </w:rPr>
        <w:t>обеспечение доступности и повышения качества дошкольного образования;</w:t>
      </w:r>
    </w:p>
    <w:p w:rsidR="00F05928" w:rsidRPr="009C764D" w:rsidRDefault="00F05928" w:rsidP="00B03BAC">
      <w:pPr>
        <w:rPr>
          <w:rFonts w:ascii="Times New Roman" w:hAnsi="Times New Roman" w:cs="Times New Roman"/>
          <w:sz w:val="28"/>
          <w:szCs w:val="28"/>
        </w:rPr>
      </w:pPr>
      <w:r w:rsidRPr="009C764D">
        <w:rPr>
          <w:rFonts w:ascii="Times New Roman" w:hAnsi="Times New Roman" w:cs="Times New Roman"/>
          <w:sz w:val="28"/>
          <w:szCs w:val="28"/>
        </w:rPr>
        <w:t>обеспечение доступности и повышения качества образовательных услуг в сфере общего образования;</w:t>
      </w:r>
    </w:p>
    <w:p w:rsidR="00F05928" w:rsidRPr="009C764D" w:rsidRDefault="00F05928" w:rsidP="00B03BAC">
      <w:pPr>
        <w:rPr>
          <w:rFonts w:ascii="Times New Roman" w:hAnsi="Times New Roman" w:cs="Times New Roman"/>
          <w:sz w:val="28"/>
          <w:szCs w:val="28"/>
        </w:rPr>
      </w:pPr>
      <w:r w:rsidRPr="009C764D">
        <w:rPr>
          <w:rFonts w:ascii="Times New Roman" w:hAnsi="Times New Roman" w:cs="Times New Roman"/>
          <w:sz w:val="28"/>
          <w:szCs w:val="28"/>
        </w:rPr>
        <w:t>обеспечение доступности и повышения качества дополнительного образования детей;</w:t>
      </w:r>
    </w:p>
    <w:p w:rsidR="00F05928" w:rsidRPr="009C764D" w:rsidRDefault="00F05928" w:rsidP="00B03BAC">
      <w:pPr>
        <w:rPr>
          <w:rFonts w:ascii="Times New Roman" w:hAnsi="Times New Roman" w:cs="Times New Roman"/>
          <w:sz w:val="28"/>
          <w:szCs w:val="28"/>
        </w:rPr>
      </w:pPr>
      <w:r w:rsidRPr="009C764D">
        <w:rPr>
          <w:rFonts w:ascii="Times New Roman" w:hAnsi="Times New Roman" w:cs="Times New Roman"/>
          <w:sz w:val="28"/>
          <w:szCs w:val="28"/>
        </w:rPr>
        <w:lastRenderedPageBreak/>
        <w:t>обеспечение доступности и качества профессионального образования в соответствии с меняющимися запросами населения Костромской области и перспективными задачами развития региона;</w:t>
      </w:r>
    </w:p>
    <w:p w:rsidR="00F05928" w:rsidRPr="009C764D" w:rsidRDefault="00F05928" w:rsidP="00B03BAC">
      <w:pPr>
        <w:rPr>
          <w:rFonts w:ascii="Times New Roman" w:hAnsi="Times New Roman" w:cs="Times New Roman"/>
          <w:sz w:val="28"/>
          <w:szCs w:val="28"/>
        </w:rPr>
      </w:pPr>
      <w:r w:rsidRPr="009C764D">
        <w:rPr>
          <w:rFonts w:ascii="Times New Roman" w:hAnsi="Times New Roman" w:cs="Times New Roman"/>
          <w:sz w:val="28"/>
          <w:szCs w:val="28"/>
        </w:rPr>
        <w:t>реализация технических, экономических и организационных мер, направленных на эффективное использование топливно-энергетических ресурсов и повышение энергетической эффективности деятельности государственных образовательных организаций Костромской области;</w:t>
      </w:r>
    </w:p>
    <w:p w:rsidR="00F05928" w:rsidRPr="009C764D" w:rsidRDefault="00F05928" w:rsidP="00B03BAC">
      <w:pPr>
        <w:rPr>
          <w:rFonts w:ascii="Times New Roman" w:hAnsi="Times New Roman" w:cs="Times New Roman"/>
          <w:sz w:val="28"/>
          <w:szCs w:val="28"/>
        </w:rPr>
      </w:pPr>
      <w:r w:rsidRPr="009C764D">
        <w:rPr>
          <w:rFonts w:ascii="Times New Roman" w:hAnsi="Times New Roman" w:cs="Times New Roman"/>
          <w:sz w:val="28"/>
          <w:szCs w:val="28"/>
        </w:rPr>
        <w:t>обеспечение создания в Костромской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F05928" w:rsidRPr="009C764D" w:rsidRDefault="00F05928" w:rsidP="0000139A">
      <w:pPr>
        <w:rPr>
          <w:rFonts w:ascii="Times New Roman" w:hAnsi="Times New Roman" w:cs="Times New Roman"/>
          <w:sz w:val="28"/>
          <w:szCs w:val="28"/>
        </w:rPr>
      </w:pPr>
      <w:bookmarkStart w:id="8" w:name="sub_107"/>
      <w:r w:rsidRPr="009C764D">
        <w:rPr>
          <w:rFonts w:ascii="Times New Roman" w:hAnsi="Times New Roman" w:cs="Times New Roman"/>
          <w:sz w:val="28"/>
          <w:szCs w:val="28"/>
        </w:rPr>
        <w:t>создание условий для успешной социализации и эффективной самореализации молодежи, развитие научного и творческого потенциала молодежи.</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7. Сроки, этапы реализации Программы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2014 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2020 годы:</w:t>
      </w:r>
    </w:p>
    <w:bookmarkEnd w:id="8"/>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первый этап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2014 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2016 годы;</w:t>
      </w:r>
    </w:p>
    <w:p w:rsidR="00F05928" w:rsidRPr="009C764D" w:rsidRDefault="00AF445A" w:rsidP="00E51C7C">
      <w:pPr>
        <w:rPr>
          <w:rFonts w:ascii="Times New Roman" w:hAnsi="Times New Roman" w:cs="Times New Roman"/>
          <w:sz w:val="28"/>
          <w:szCs w:val="28"/>
        </w:rPr>
      </w:pPr>
      <w:r>
        <w:rPr>
          <w:rFonts w:ascii="Times New Roman" w:hAnsi="Times New Roman" w:cs="Times New Roman"/>
          <w:sz w:val="28"/>
          <w:szCs w:val="28"/>
        </w:rPr>
        <w:t xml:space="preserve">второй этап </w:t>
      </w:r>
      <w:r w:rsidRPr="002C704B">
        <w:rPr>
          <w:rFonts w:ascii="Times New Roman" w:eastAsia="Calibri" w:hAnsi="Times New Roman" w:cs="Times New Roman"/>
          <w:b/>
          <w:color w:val="000000"/>
          <w:sz w:val="28"/>
          <w:szCs w:val="28"/>
        </w:rPr>
        <w:t>–</w:t>
      </w:r>
      <w:r w:rsidR="00F05928" w:rsidRPr="009C764D">
        <w:rPr>
          <w:rFonts w:ascii="Times New Roman" w:hAnsi="Times New Roman" w:cs="Times New Roman"/>
          <w:sz w:val="28"/>
          <w:szCs w:val="28"/>
        </w:rPr>
        <w:t xml:space="preserve"> 2017 </w:t>
      </w:r>
      <w:r w:rsidRPr="002C704B">
        <w:rPr>
          <w:rFonts w:ascii="Times New Roman" w:eastAsia="Calibri" w:hAnsi="Times New Roman" w:cs="Times New Roman"/>
          <w:b/>
          <w:color w:val="000000"/>
          <w:sz w:val="28"/>
          <w:szCs w:val="28"/>
        </w:rPr>
        <w:t>–</w:t>
      </w:r>
      <w:r w:rsidR="00F05928" w:rsidRPr="009C764D">
        <w:rPr>
          <w:rFonts w:ascii="Times New Roman" w:hAnsi="Times New Roman" w:cs="Times New Roman"/>
          <w:sz w:val="28"/>
          <w:szCs w:val="28"/>
        </w:rPr>
        <w:t> 2020 годы.</w:t>
      </w:r>
    </w:p>
    <w:p w:rsidR="00F05928" w:rsidRPr="009C764D" w:rsidRDefault="00F05928" w:rsidP="00B75DFE">
      <w:pPr>
        <w:widowControl/>
        <w:autoSpaceDE/>
        <w:autoSpaceDN/>
        <w:adjustRightInd/>
        <w:ind w:firstLine="0"/>
        <w:rPr>
          <w:rFonts w:ascii="Times New Roman" w:hAnsi="Times New Roman" w:cs="Times New Roman"/>
          <w:sz w:val="28"/>
          <w:szCs w:val="28"/>
        </w:rPr>
      </w:pPr>
      <w:r w:rsidRPr="009C764D">
        <w:rPr>
          <w:rFonts w:ascii="Times New Roman" w:hAnsi="Times New Roman" w:cs="Times New Roman"/>
          <w:sz w:val="28"/>
          <w:szCs w:val="28"/>
        </w:rPr>
        <w:tab/>
        <w:t xml:space="preserve">8. Объемы и источники финансирования Программы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общий объем средств, направленных на реализацию Программы, составляет </w:t>
      </w:r>
      <w:r w:rsidR="00AF445A">
        <w:rPr>
          <w:rFonts w:ascii="Times New Roman" w:hAnsi="Times New Roman" w:cs="Times New Roman"/>
          <w:sz w:val="28"/>
          <w:szCs w:val="28"/>
        </w:rPr>
        <w:br/>
      </w:r>
      <w:r w:rsidRPr="009C764D">
        <w:rPr>
          <w:rFonts w:ascii="Times New Roman" w:hAnsi="Times New Roman" w:cs="Times New Roman"/>
          <w:sz w:val="28"/>
          <w:szCs w:val="28"/>
        </w:rPr>
        <w:t>44 559 053,2 тыс. рублей, в том числе:</w:t>
      </w:r>
    </w:p>
    <w:p w:rsidR="00F05928" w:rsidRPr="009C764D" w:rsidRDefault="00F05928" w:rsidP="009A298D">
      <w:pPr>
        <w:rPr>
          <w:rFonts w:ascii="Times New Roman" w:hAnsi="Times New Roman" w:cs="Times New Roman"/>
          <w:sz w:val="28"/>
          <w:szCs w:val="28"/>
        </w:rPr>
      </w:pPr>
      <w:r w:rsidRPr="009C764D">
        <w:rPr>
          <w:rFonts w:ascii="Times New Roman" w:hAnsi="Times New Roman" w:cs="Times New Roman"/>
          <w:sz w:val="28"/>
          <w:szCs w:val="28"/>
        </w:rPr>
        <w:t>средства федерального бюджета – 660 620,2 тыс. рублей;</w:t>
      </w:r>
    </w:p>
    <w:p w:rsidR="00F05928" w:rsidRPr="009C764D" w:rsidRDefault="00F05928" w:rsidP="009A298D">
      <w:pPr>
        <w:rPr>
          <w:rFonts w:ascii="Times New Roman" w:hAnsi="Times New Roman" w:cs="Times New Roman"/>
          <w:sz w:val="28"/>
          <w:szCs w:val="28"/>
        </w:rPr>
      </w:pPr>
      <w:r w:rsidRPr="009C764D">
        <w:rPr>
          <w:rFonts w:ascii="Times New Roman" w:hAnsi="Times New Roman" w:cs="Times New Roman"/>
          <w:sz w:val="28"/>
          <w:szCs w:val="28"/>
        </w:rPr>
        <w:t>средства областного бюджета – 43 151 352,0 тыс. рублей;</w:t>
      </w:r>
    </w:p>
    <w:p w:rsidR="00F05928" w:rsidRPr="009C764D" w:rsidRDefault="00F05928" w:rsidP="009A298D">
      <w:pPr>
        <w:rPr>
          <w:rFonts w:ascii="Times New Roman" w:hAnsi="Times New Roman" w:cs="Times New Roman"/>
          <w:sz w:val="28"/>
          <w:szCs w:val="28"/>
        </w:rPr>
      </w:pPr>
      <w:r w:rsidRPr="009C764D">
        <w:rPr>
          <w:rFonts w:ascii="Times New Roman" w:hAnsi="Times New Roman" w:cs="Times New Roman"/>
          <w:sz w:val="28"/>
          <w:szCs w:val="28"/>
        </w:rPr>
        <w:t>средства муниципального бюджета – 551 813,4 тыс. рублей;</w:t>
      </w:r>
    </w:p>
    <w:p w:rsidR="00F05928" w:rsidRPr="009C764D" w:rsidRDefault="00F05928" w:rsidP="009A298D">
      <w:pPr>
        <w:rPr>
          <w:rFonts w:ascii="Times New Roman" w:hAnsi="Times New Roman" w:cs="Times New Roman"/>
          <w:sz w:val="28"/>
          <w:szCs w:val="28"/>
        </w:rPr>
      </w:pPr>
      <w:r w:rsidRPr="009C764D">
        <w:rPr>
          <w:rFonts w:ascii="Times New Roman" w:hAnsi="Times New Roman" w:cs="Times New Roman"/>
          <w:sz w:val="28"/>
          <w:szCs w:val="28"/>
        </w:rPr>
        <w:t>внебюджетные источники – 195 267,6 тыс. рублей.</w:t>
      </w:r>
    </w:p>
    <w:p w:rsidR="00F05928" w:rsidRPr="009C764D" w:rsidRDefault="00F05928" w:rsidP="00FD7D0B">
      <w:pPr>
        <w:rPr>
          <w:rFonts w:ascii="Times New Roman" w:hAnsi="Times New Roman" w:cs="Times New Roman"/>
          <w:sz w:val="28"/>
          <w:szCs w:val="28"/>
        </w:rPr>
      </w:pPr>
      <w:r w:rsidRPr="009C764D">
        <w:rPr>
          <w:rFonts w:ascii="Times New Roman" w:hAnsi="Times New Roman" w:cs="Times New Roman"/>
          <w:sz w:val="28"/>
          <w:szCs w:val="28"/>
        </w:rPr>
        <w:t>9. Конечные результаты реализации Программы:</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увеличение охвата детей в возрасте от 2 месяцев до 3 лет, посещающих дошкольные образовательные организации</w:t>
      </w:r>
      <w:r w:rsidR="00AF445A">
        <w:rPr>
          <w:rFonts w:ascii="Times New Roman" w:hAnsi="Times New Roman" w:cs="Times New Roman"/>
          <w:sz w:val="28"/>
          <w:szCs w:val="28"/>
        </w:rPr>
        <w:t>,</w:t>
      </w:r>
      <w:r w:rsidRPr="009C764D">
        <w:rPr>
          <w:rFonts w:ascii="Times New Roman" w:hAnsi="Times New Roman" w:cs="Times New Roman"/>
          <w:sz w:val="28"/>
          <w:szCs w:val="28"/>
        </w:rPr>
        <w:t xml:space="preserve"> в общей численности детей этого возраста с 9 процентов в 2012 году до </w:t>
      </w:r>
      <w:r w:rsidR="00AF445A">
        <w:rPr>
          <w:rFonts w:ascii="Times New Roman" w:hAnsi="Times New Roman" w:cs="Times New Roman"/>
          <w:sz w:val="28"/>
          <w:szCs w:val="28"/>
        </w:rPr>
        <w:br/>
      </w:r>
      <w:r w:rsidRPr="009C764D">
        <w:rPr>
          <w:rFonts w:ascii="Times New Roman" w:hAnsi="Times New Roman" w:cs="Times New Roman"/>
          <w:sz w:val="28"/>
          <w:szCs w:val="28"/>
        </w:rPr>
        <w:t>40 процентов в 2020 году;</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увеличение доли детей и молодежи в возрасте от 5 до 18 лет, охваченных программами дополнительного образования, в общей численности детей и молодежи в возрасте от 5 до 18 лет с 59 процентов в 2012 году до 72 процентов в 2020 году;</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увеличение удельного веса численности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с 46 процентов в 2012 году до 60 процентов в 2020 году;</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увеличение охвата населения программами дополнительного профессионального образования (удельный вес численности занятого населения в возрасте 25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65 лет, прошедшего повышение квалификации и (или) переподготовку, в общей численности занятого в экономике населения данной возрастной группы) с 26 процентов в 2012 году до </w:t>
      </w:r>
      <w:r w:rsidR="00AF445A">
        <w:rPr>
          <w:rFonts w:ascii="Times New Roman" w:hAnsi="Times New Roman" w:cs="Times New Roman"/>
          <w:sz w:val="28"/>
          <w:szCs w:val="28"/>
        </w:rPr>
        <w:br/>
      </w:r>
      <w:r w:rsidRPr="009C764D">
        <w:rPr>
          <w:rFonts w:ascii="Times New Roman" w:hAnsi="Times New Roman" w:cs="Times New Roman"/>
          <w:sz w:val="28"/>
          <w:szCs w:val="28"/>
        </w:rPr>
        <w:t>55 процентов в 2020 году;</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увеличение удельного веса численности молодых людей в возрасте </w:t>
      </w:r>
      <w:r w:rsidRPr="009C764D">
        <w:rPr>
          <w:rFonts w:ascii="Times New Roman" w:hAnsi="Times New Roman" w:cs="Times New Roman"/>
          <w:sz w:val="28"/>
          <w:szCs w:val="28"/>
        </w:rPr>
        <w:lastRenderedPageBreak/>
        <w:t xml:space="preserve">от 14 до 30 лет, участвующих в деятельности молодежных общественных объединений, в общей численности молодых людей от 14 до 30 лет с </w:t>
      </w:r>
      <w:r w:rsidR="00AF445A">
        <w:rPr>
          <w:rFonts w:ascii="Times New Roman" w:hAnsi="Times New Roman" w:cs="Times New Roman"/>
          <w:sz w:val="28"/>
          <w:szCs w:val="28"/>
        </w:rPr>
        <w:br/>
      </w:r>
      <w:r w:rsidRPr="009C764D">
        <w:rPr>
          <w:rFonts w:ascii="Times New Roman" w:hAnsi="Times New Roman" w:cs="Times New Roman"/>
          <w:sz w:val="28"/>
          <w:szCs w:val="28"/>
        </w:rPr>
        <w:t>18 процентов в 2012 году до 23 процентов в 2015 году;</w:t>
      </w:r>
    </w:p>
    <w:p w:rsidR="00F05928" w:rsidRPr="009C764D" w:rsidRDefault="00F05928" w:rsidP="00E51C7C">
      <w:pPr>
        <w:rPr>
          <w:rFonts w:ascii="Times New Roman" w:hAnsi="Times New Roman" w:cs="Times New Roman"/>
          <w:sz w:val="28"/>
          <w:szCs w:val="28"/>
        </w:rPr>
      </w:pPr>
      <w:bookmarkStart w:id="9" w:name="sub_939"/>
      <w:r w:rsidRPr="009C764D">
        <w:rPr>
          <w:rFonts w:ascii="Times New Roman" w:hAnsi="Times New Roman" w:cs="Times New Roman"/>
          <w:sz w:val="28"/>
          <w:szCs w:val="28"/>
        </w:rPr>
        <w:t xml:space="preserve">снижение годового удельного расхода электрической энергии на снабжение государственных образовательных организаций с </w:t>
      </w:r>
      <w:r w:rsidR="00AF445A">
        <w:rPr>
          <w:rFonts w:ascii="Times New Roman" w:hAnsi="Times New Roman" w:cs="Times New Roman"/>
          <w:sz w:val="28"/>
          <w:szCs w:val="28"/>
        </w:rPr>
        <w:br/>
      </w:r>
      <w:r w:rsidRPr="009C764D">
        <w:rPr>
          <w:rFonts w:ascii="Times New Roman" w:hAnsi="Times New Roman" w:cs="Times New Roman"/>
          <w:sz w:val="28"/>
          <w:szCs w:val="28"/>
        </w:rPr>
        <w:t>92,43 процента в 2016 году до 88,69 процента в 2020 году;</w:t>
      </w:r>
    </w:p>
    <w:bookmarkEnd w:id="9"/>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снижение годового удельного расхода тепловой энергии на снабжение государственных образовательных организаций с 82,5 процента в 2016 году до 79,17 процента в 2020 году;</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снижение годового удельного расхода воды на снабжение государственных образовательных организаций с 94,52 процента в 2016 году до 90,73 процента в 2020 году;</w:t>
      </w:r>
    </w:p>
    <w:p w:rsidR="00F05928" w:rsidRPr="009C764D" w:rsidRDefault="00AF445A" w:rsidP="00E51C7C">
      <w:pPr>
        <w:rPr>
          <w:rFonts w:ascii="Times New Roman" w:hAnsi="Times New Roman" w:cs="Times New Roman"/>
          <w:sz w:val="28"/>
          <w:szCs w:val="28"/>
        </w:rPr>
      </w:pPr>
      <w:bookmarkStart w:id="10" w:name="sub_9312"/>
      <w:r>
        <w:rPr>
          <w:rFonts w:ascii="Times New Roman" w:hAnsi="Times New Roman" w:cs="Times New Roman"/>
          <w:sz w:val="28"/>
          <w:szCs w:val="28"/>
        </w:rPr>
        <w:t xml:space="preserve">увеличение </w:t>
      </w:r>
      <w:r w:rsidR="00F05928" w:rsidRPr="009C764D">
        <w:rPr>
          <w:rFonts w:ascii="Times New Roman" w:hAnsi="Times New Roman" w:cs="Times New Roman"/>
          <w:sz w:val="28"/>
          <w:szCs w:val="28"/>
        </w:rPr>
        <w:t>дол</w:t>
      </w:r>
      <w:r>
        <w:rPr>
          <w:rFonts w:ascii="Times New Roman" w:hAnsi="Times New Roman" w:cs="Times New Roman"/>
          <w:sz w:val="28"/>
          <w:szCs w:val="28"/>
        </w:rPr>
        <w:t>и</w:t>
      </w:r>
      <w:r w:rsidR="00F05928" w:rsidRPr="009C764D">
        <w:rPr>
          <w:rFonts w:ascii="Times New Roman" w:hAnsi="Times New Roman" w:cs="Times New Roman"/>
          <w:sz w:val="28"/>
          <w:szCs w:val="28"/>
        </w:rPr>
        <w:t xml:space="preserve">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с 85 процентов в 2015 году до </w:t>
      </w:r>
      <w:r>
        <w:rPr>
          <w:rFonts w:ascii="Times New Roman" w:hAnsi="Times New Roman" w:cs="Times New Roman"/>
          <w:sz w:val="28"/>
          <w:szCs w:val="28"/>
        </w:rPr>
        <w:br/>
      </w:r>
      <w:r w:rsidR="00F05928" w:rsidRPr="009C764D">
        <w:rPr>
          <w:rFonts w:ascii="Times New Roman" w:hAnsi="Times New Roman" w:cs="Times New Roman"/>
          <w:sz w:val="28"/>
          <w:szCs w:val="28"/>
        </w:rPr>
        <w:t>87,1 процента к 2020 году.</w:t>
      </w:r>
    </w:p>
    <w:bookmarkEnd w:id="10"/>
    <w:p w:rsidR="00F05928" w:rsidRPr="009C764D" w:rsidRDefault="00F05928" w:rsidP="00E51C7C">
      <w:pPr>
        <w:rPr>
          <w:rFonts w:ascii="Times New Roman" w:hAnsi="Times New Roman" w:cs="Times New Roman"/>
          <w:sz w:val="28"/>
          <w:szCs w:val="28"/>
        </w:rPr>
      </w:pPr>
    </w:p>
    <w:p w:rsidR="00F05928" w:rsidRPr="009C764D" w:rsidRDefault="00F05928" w:rsidP="00E51C7C">
      <w:pPr>
        <w:pStyle w:val="1"/>
        <w:spacing w:before="0" w:after="0"/>
        <w:rPr>
          <w:rFonts w:ascii="Times New Roman" w:hAnsi="Times New Roman" w:cs="Times New Roman"/>
          <w:b w:val="0"/>
          <w:bCs w:val="0"/>
          <w:color w:val="auto"/>
          <w:sz w:val="28"/>
          <w:szCs w:val="28"/>
        </w:rPr>
      </w:pPr>
      <w:bookmarkStart w:id="11" w:name="sub_1200"/>
      <w:r w:rsidRPr="009C764D">
        <w:rPr>
          <w:rFonts w:ascii="Times New Roman" w:hAnsi="Times New Roman" w:cs="Times New Roman"/>
          <w:b w:val="0"/>
          <w:bCs w:val="0"/>
          <w:color w:val="auto"/>
          <w:sz w:val="28"/>
          <w:szCs w:val="28"/>
        </w:rPr>
        <w:t>Раздел II. Общая характеристика текущего состояния сферы образования и государственной молодежной политики Костромской области</w:t>
      </w:r>
    </w:p>
    <w:bookmarkEnd w:id="11"/>
    <w:p w:rsidR="00F05928" w:rsidRPr="009C764D" w:rsidRDefault="00F05928" w:rsidP="00E51C7C">
      <w:pPr>
        <w:rPr>
          <w:rFonts w:ascii="Times New Roman" w:hAnsi="Times New Roman" w:cs="Times New Roman"/>
          <w:sz w:val="28"/>
          <w:szCs w:val="28"/>
        </w:rPr>
      </w:pPr>
    </w:p>
    <w:p w:rsidR="00F05928" w:rsidRPr="009C764D" w:rsidRDefault="00F05928" w:rsidP="00E51C7C">
      <w:pPr>
        <w:rPr>
          <w:rFonts w:ascii="Times New Roman" w:hAnsi="Times New Roman" w:cs="Times New Roman"/>
          <w:sz w:val="28"/>
          <w:szCs w:val="28"/>
        </w:rPr>
      </w:pPr>
      <w:bookmarkStart w:id="12" w:name="sub_210"/>
      <w:r w:rsidRPr="009C764D">
        <w:rPr>
          <w:rFonts w:ascii="Times New Roman" w:hAnsi="Times New Roman" w:cs="Times New Roman"/>
          <w:sz w:val="28"/>
          <w:szCs w:val="28"/>
        </w:rPr>
        <w:t xml:space="preserve">10. Программа представляет систему мероприятий, взаимоувязанных по задачам, срокам осуществления и ресурсам, а также инструментов государственной политики, обеспечивающих в рамках реализации полномочий департамента образования и науки Костромской области достижение приоритетов и целей региональной государственной политики в сфере образования. </w:t>
      </w:r>
    </w:p>
    <w:bookmarkEnd w:id="12"/>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11. Программа сформирована во взаимосвязи с </w:t>
      </w:r>
      <w:hyperlink r:id="rId16" w:history="1">
        <w:r w:rsidRPr="009C764D">
          <w:rPr>
            <w:rStyle w:val="a4"/>
            <w:rFonts w:ascii="Times New Roman" w:hAnsi="Times New Roman"/>
            <w:b w:val="0"/>
            <w:bCs w:val="0"/>
            <w:sz w:val="28"/>
            <w:szCs w:val="28"/>
          </w:rPr>
          <w:t>государственной программой</w:t>
        </w:r>
      </w:hyperlink>
      <w:r w:rsidRPr="009C764D">
        <w:rPr>
          <w:rFonts w:ascii="Times New Roman" w:hAnsi="Times New Roman" w:cs="Times New Roman"/>
          <w:sz w:val="28"/>
          <w:szCs w:val="28"/>
        </w:rPr>
        <w:t xml:space="preserve"> Российской Федерации «Развитие образования» на </w:t>
      </w:r>
      <w:r w:rsidR="00AF445A">
        <w:rPr>
          <w:rFonts w:ascii="Times New Roman" w:hAnsi="Times New Roman" w:cs="Times New Roman"/>
          <w:sz w:val="28"/>
          <w:szCs w:val="28"/>
        </w:rPr>
        <w:br/>
      </w:r>
      <w:r w:rsidRPr="009C764D">
        <w:rPr>
          <w:rFonts w:ascii="Times New Roman" w:hAnsi="Times New Roman" w:cs="Times New Roman"/>
          <w:sz w:val="28"/>
          <w:szCs w:val="28"/>
        </w:rPr>
        <w:t>2013 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2020 годы, утвержденной </w:t>
      </w:r>
      <w:hyperlink r:id="rId17" w:history="1">
        <w:r w:rsidRPr="009C764D">
          <w:rPr>
            <w:rStyle w:val="a4"/>
            <w:rFonts w:ascii="Times New Roman" w:hAnsi="Times New Roman"/>
            <w:b w:val="0"/>
            <w:bCs w:val="0"/>
            <w:sz w:val="28"/>
            <w:szCs w:val="28"/>
          </w:rPr>
          <w:t>постановлением</w:t>
        </w:r>
      </w:hyperlink>
      <w:r w:rsidRPr="009C764D">
        <w:rPr>
          <w:rFonts w:ascii="Times New Roman" w:hAnsi="Times New Roman" w:cs="Times New Roman"/>
          <w:sz w:val="28"/>
          <w:szCs w:val="28"/>
        </w:rPr>
        <w:t xml:space="preserve"> Правительства Российской Федерации от 15 апреля 2014 года № 295 «Об утверждении государственной программы Российской Федерации «Развитие образования» на 2013 - 2020 годы» (далее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постановление Правительства Российской Федерации от 15 апреля 2014 года № 295), а также с </w:t>
      </w:r>
      <w:hyperlink r:id="rId18" w:history="1">
        <w:r w:rsidRPr="009C764D">
          <w:rPr>
            <w:rStyle w:val="a4"/>
            <w:rFonts w:ascii="Times New Roman" w:hAnsi="Times New Roman"/>
            <w:b w:val="0"/>
            <w:bCs w:val="0"/>
            <w:sz w:val="28"/>
            <w:szCs w:val="28"/>
          </w:rPr>
          <w:t>постановлением</w:t>
        </w:r>
      </w:hyperlink>
      <w:r w:rsidRPr="009C764D">
        <w:rPr>
          <w:rFonts w:ascii="Times New Roman" w:hAnsi="Times New Roman" w:cs="Times New Roman"/>
          <w:sz w:val="28"/>
          <w:szCs w:val="28"/>
        </w:rPr>
        <w:t xml:space="preserve"> Правительства Российской Федерации от 23 мая 2015 года № 497 «О Федеральной целевой программе развития образования на </w:t>
      </w:r>
      <w:r w:rsidR="00AF445A">
        <w:rPr>
          <w:rFonts w:ascii="Times New Roman" w:hAnsi="Times New Roman" w:cs="Times New Roman"/>
          <w:sz w:val="28"/>
          <w:szCs w:val="28"/>
        </w:rPr>
        <w:br/>
      </w:r>
      <w:r w:rsidRPr="009C764D">
        <w:rPr>
          <w:rFonts w:ascii="Times New Roman" w:hAnsi="Times New Roman" w:cs="Times New Roman"/>
          <w:sz w:val="28"/>
          <w:szCs w:val="28"/>
        </w:rPr>
        <w:t>2016 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2020 годы (далее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Федеральная целевая программа развития образования на 2016 - 2020 годы)». Программа является организационной основой государственной политики администрации Костромской области в сфере образования. </w:t>
      </w:r>
    </w:p>
    <w:p w:rsidR="00F05928" w:rsidRPr="009C764D" w:rsidRDefault="00F05928" w:rsidP="00E51C7C">
      <w:pPr>
        <w:rPr>
          <w:rFonts w:ascii="Times New Roman" w:hAnsi="Times New Roman" w:cs="Times New Roman"/>
          <w:sz w:val="28"/>
          <w:szCs w:val="28"/>
        </w:rPr>
      </w:pPr>
      <w:bookmarkStart w:id="13" w:name="sub_212"/>
      <w:r w:rsidRPr="009C764D">
        <w:rPr>
          <w:rFonts w:ascii="Times New Roman" w:hAnsi="Times New Roman" w:cs="Times New Roman"/>
          <w:sz w:val="28"/>
          <w:szCs w:val="28"/>
        </w:rPr>
        <w:t xml:space="preserve">12. В соответствии с распоряжением администрации Костромской области от 27 августа 2013 года № 189-ра «Об утверждении Стратегии социально-экономического развития Костромской области на период до 2025 года» стратегическими целями развития Костромской области являются повышение уровня благосостояния и качества жизни жителей </w:t>
      </w:r>
      <w:r w:rsidRPr="009C764D">
        <w:rPr>
          <w:rFonts w:ascii="Times New Roman" w:hAnsi="Times New Roman" w:cs="Times New Roman"/>
          <w:sz w:val="28"/>
          <w:szCs w:val="28"/>
        </w:rPr>
        <w:lastRenderedPageBreak/>
        <w:t>Костромской области и выстраивание конкурентоспособной модели экономики Костромской области. Для достижения стратегических целей развития отрасль образования призвана обеспечить высокое качество и доступность предоставляемых услуг с учетом тенденций постиндустриального развития общества, а также долгосрочных потребностей экономики в кадрах специалистов и квалифицированных рабочих.</w:t>
      </w:r>
    </w:p>
    <w:p w:rsidR="00F05928" w:rsidRPr="009C764D" w:rsidRDefault="00F05928" w:rsidP="00E51C7C">
      <w:pPr>
        <w:rPr>
          <w:rFonts w:ascii="Times New Roman" w:hAnsi="Times New Roman" w:cs="Times New Roman"/>
          <w:sz w:val="28"/>
          <w:szCs w:val="28"/>
        </w:rPr>
      </w:pPr>
      <w:bookmarkStart w:id="14" w:name="sub_213"/>
      <w:bookmarkEnd w:id="13"/>
      <w:r w:rsidRPr="009C764D">
        <w:rPr>
          <w:rFonts w:ascii="Times New Roman" w:hAnsi="Times New Roman" w:cs="Times New Roman"/>
          <w:sz w:val="28"/>
          <w:szCs w:val="28"/>
        </w:rPr>
        <w:t>13. Факторами, обеспечивающими соответствие системы образования требованиям инновационного развития региона, являются:</w:t>
      </w:r>
    </w:p>
    <w:bookmarkEnd w:id="14"/>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наличие актуальной нормативной правовой базы в сфере образования региона;</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оптимальная сеть образовательных организаций, обеспечивающая доступность образования на всех уровнях;</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опыт использования в управлении образованием программно-целевых и проектных методов, механизмов нормативно-бюджетного финансирования, государственно-общественного управления, независимой оценки качества образования;</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сложившаяся система государственной поддержки образовательных организаций и педагогических работников, демонстрирующих инновационные образовательные практики.</w:t>
      </w:r>
    </w:p>
    <w:p w:rsidR="00F05928" w:rsidRPr="009C764D" w:rsidRDefault="00F05928" w:rsidP="00E51C7C">
      <w:pPr>
        <w:rPr>
          <w:rFonts w:ascii="Times New Roman" w:hAnsi="Times New Roman" w:cs="Times New Roman"/>
          <w:sz w:val="28"/>
          <w:szCs w:val="28"/>
        </w:rPr>
      </w:pPr>
      <w:bookmarkStart w:id="15" w:name="sub_214"/>
      <w:r w:rsidRPr="009C764D">
        <w:rPr>
          <w:rFonts w:ascii="Times New Roman" w:hAnsi="Times New Roman" w:cs="Times New Roman"/>
          <w:sz w:val="28"/>
          <w:szCs w:val="28"/>
        </w:rPr>
        <w:t xml:space="preserve">14. Система образования Костромской области представлена развитой сетью из 786 организаций дошкольного, общего, профессионального и дополнительного образования, в том числе </w:t>
      </w:r>
      <w:r w:rsidR="00AF445A">
        <w:rPr>
          <w:rFonts w:ascii="Times New Roman" w:hAnsi="Times New Roman" w:cs="Times New Roman"/>
          <w:sz w:val="28"/>
          <w:szCs w:val="28"/>
        </w:rPr>
        <w:br/>
      </w:r>
      <w:r w:rsidRPr="009C764D">
        <w:rPr>
          <w:rFonts w:ascii="Times New Roman" w:hAnsi="Times New Roman" w:cs="Times New Roman"/>
          <w:sz w:val="28"/>
          <w:szCs w:val="28"/>
        </w:rPr>
        <w:t xml:space="preserve">705 организаций </w:t>
      </w:r>
      <w:r w:rsidR="00AF445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в сфере образования. В регионе обеспечено стабильное функционирование системы образования, обеспечивающей доступность образовательных услуг на разных уровнях образования, и созданы предпосылки для ее дальнейшего развития.</w:t>
      </w:r>
    </w:p>
    <w:p w:rsidR="00F05928" w:rsidRPr="009C764D" w:rsidRDefault="00F05928" w:rsidP="00E51C7C">
      <w:pPr>
        <w:rPr>
          <w:rFonts w:ascii="Times New Roman" w:hAnsi="Times New Roman" w:cs="Times New Roman"/>
          <w:sz w:val="28"/>
          <w:szCs w:val="28"/>
        </w:rPr>
      </w:pPr>
      <w:bookmarkStart w:id="16" w:name="sub_215"/>
      <w:bookmarkEnd w:id="15"/>
      <w:r w:rsidRPr="009C764D">
        <w:rPr>
          <w:rFonts w:ascii="Times New Roman" w:hAnsi="Times New Roman" w:cs="Times New Roman"/>
          <w:sz w:val="28"/>
          <w:szCs w:val="28"/>
        </w:rPr>
        <w:t>15. Определяющее влияние на развитие дошкольного, общего и дополнительного образования детей оказывают демографические тенденции.</w:t>
      </w:r>
    </w:p>
    <w:p w:rsidR="00F05928" w:rsidRPr="009C764D" w:rsidRDefault="00F05928" w:rsidP="00E51C7C">
      <w:pPr>
        <w:rPr>
          <w:rFonts w:ascii="Times New Roman" w:hAnsi="Times New Roman" w:cs="Times New Roman"/>
          <w:sz w:val="28"/>
          <w:szCs w:val="28"/>
        </w:rPr>
      </w:pPr>
      <w:bookmarkStart w:id="17" w:name="sub_216"/>
      <w:bookmarkEnd w:id="16"/>
      <w:r w:rsidRPr="009C764D">
        <w:rPr>
          <w:rFonts w:ascii="Times New Roman" w:hAnsi="Times New Roman" w:cs="Times New Roman"/>
          <w:sz w:val="28"/>
          <w:szCs w:val="28"/>
        </w:rPr>
        <w:t xml:space="preserve">16. В связи с ростом рождаемости в Костромской области сохраняется потребность в услугах дошкольного образования. По данным Федеральной службы государственной статистики, показатель рождаемости в Костромской области вырос с 9,7 на тысячу человек в 2005 году до 12,8 в 2012 году. Число родившихся детей увеличилось с </w:t>
      </w:r>
      <w:r w:rsidR="002114BA">
        <w:rPr>
          <w:rFonts w:ascii="Times New Roman" w:hAnsi="Times New Roman" w:cs="Times New Roman"/>
          <w:sz w:val="28"/>
          <w:szCs w:val="28"/>
        </w:rPr>
        <w:br/>
      </w:r>
      <w:r w:rsidRPr="009C764D">
        <w:rPr>
          <w:rFonts w:ascii="Times New Roman" w:hAnsi="Times New Roman" w:cs="Times New Roman"/>
          <w:sz w:val="28"/>
          <w:szCs w:val="28"/>
        </w:rPr>
        <w:t>6 947 в 2005 году до 8 484 в 2012 году (на 14,5 процента).</w:t>
      </w:r>
    </w:p>
    <w:bookmarkEnd w:id="17"/>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В 2012 году показатель обеспеченности местами в дошкольных образовательных организациях в Костромской области составил </w:t>
      </w:r>
      <w:r w:rsidR="002114BA">
        <w:rPr>
          <w:rFonts w:ascii="Times New Roman" w:hAnsi="Times New Roman" w:cs="Times New Roman"/>
          <w:sz w:val="28"/>
          <w:szCs w:val="28"/>
        </w:rPr>
        <w:br/>
      </w:r>
      <w:r w:rsidRPr="009C764D">
        <w:rPr>
          <w:rFonts w:ascii="Times New Roman" w:hAnsi="Times New Roman" w:cs="Times New Roman"/>
          <w:sz w:val="28"/>
          <w:szCs w:val="28"/>
        </w:rPr>
        <w:t xml:space="preserve">70,3 процента, в Российской Федерации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63,7 процента.</w:t>
      </w:r>
    </w:p>
    <w:p w:rsidR="00F05928" w:rsidRPr="009C764D" w:rsidRDefault="00F05928" w:rsidP="00E51C7C">
      <w:pPr>
        <w:rPr>
          <w:rFonts w:ascii="Times New Roman" w:hAnsi="Times New Roman" w:cs="Times New Roman"/>
          <w:sz w:val="28"/>
          <w:szCs w:val="28"/>
        </w:rPr>
      </w:pPr>
      <w:bookmarkStart w:id="18" w:name="sub_217"/>
      <w:r w:rsidRPr="009C764D">
        <w:rPr>
          <w:rFonts w:ascii="Times New Roman" w:hAnsi="Times New Roman" w:cs="Times New Roman"/>
          <w:sz w:val="28"/>
          <w:szCs w:val="28"/>
        </w:rPr>
        <w:t xml:space="preserve">17. В 2014 году программа дошкольного образования в Костромской области реализуется в 262 дошкольных образовательных организациях (259 муниципальных организаций, 2 негосударственные организации, 1 государственная организация), а также в 162 дошкольных группах при общеобразовательных организациях, 23 группах кратковременного пребывания, 3 семейных группах. Общая численность обучающихся и </w:t>
      </w:r>
      <w:r w:rsidRPr="009C764D">
        <w:rPr>
          <w:rFonts w:ascii="Times New Roman" w:hAnsi="Times New Roman" w:cs="Times New Roman"/>
          <w:sz w:val="28"/>
          <w:szCs w:val="28"/>
        </w:rPr>
        <w:lastRenderedPageBreak/>
        <w:t xml:space="preserve">воспитанников в системе дошкольного образования составляет </w:t>
      </w:r>
      <w:r w:rsidR="002114BA">
        <w:rPr>
          <w:rFonts w:ascii="Times New Roman" w:hAnsi="Times New Roman" w:cs="Times New Roman"/>
          <w:sz w:val="28"/>
          <w:szCs w:val="28"/>
        </w:rPr>
        <w:br/>
      </w:r>
      <w:r w:rsidRPr="009C764D">
        <w:rPr>
          <w:rFonts w:ascii="Times New Roman" w:hAnsi="Times New Roman" w:cs="Times New Roman"/>
          <w:sz w:val="28"/>
          <w:szCs w:val="28"/>
        </w:rPr>
        <w:t xml:space="preserve">35 666 человек. При этом вариативными формами обучения охвачены </w:t>
      </w:r>
      <w:r w:rsidR="002114BA">
        <w:rPr>
          <w:rFonts w:ascii="Times New Roman" w:hAnsi="Times New Roman" w:cs="Times New Roman"/>
          <w:sz w:val="28"/>
          <w:szCs w:val="28"/>
        </w:rPr>
        <w:br/>
      </w:r>
      <w:r w:rsidRPr="009C764D">
        <w:rPr>
          <w:rFonts w:ascii="Times New Roman" w:hAnsi="Times New Roman" w:cs="Times New Roman"/>
          <w:sz w:val="28"/>
          <w:szCs w:val="28"/>
        </w:rPr>
        <w:t>22 процента от общего числа воспитанников системы дошкольного образования.</w:t>
      </w:r>
    </w:p>
    <w:p w:rsidR="00F05928" w:rsidRPr="009C764D" w:rsidRDefault="00F05928" w:rsidP="00E51C7C">
      <w:pPr>
        <w:rPr>
          <w:rFonts w:ascii="Times New Roman" w:hAnsi="Times New Roman" w:cs="Times New Roman"/>
          <w:sz w:val="28"/>
          <w:szCs w:val="28"/>
        </w:rPr>
      </w:pPr>
      <w:bookmarkStart w:id="19" w:name="sub_218"/>
      <w:bookmarkEnd w:id="18"/>
      <w:r w:rsidRPr="009C764D">
        <w:rPr>
          <w:rFonts w:ascii="Times New Roman" w:hAnsi="Times New Roman" w:cs="Times New Roman"/>
          <w:sz w:val="28"/>
          <w:szCs w:val="28"/>
        </w:rPr>
        <w:t>18. В ходе реализации постановления Костромской области от 28 сентября 2009 года № 333-а «Об областной целевой программе «Развитие системы образования Костромской области в 2010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2013 годах»  было создано 2 878 дополнительных мест для детей дошкольного возраста за счет возврата типовых зданий детских садов, оптимизации площадей образовательных организаций и инвентаризации мест, развития вариативных форм дошкольного образования. В результате показатель охвата детей услугами дошкольного образования увеличился с </w:t>
      </w:r>
      <w:r w:rsidR="002114BA">
        <w:rPr>
          <w:rFonts w:ascii="Times New Roman" w:hAnsi="Times New Roman" w:cs="Times New Roman"/>
          <w:sz w:val="28"/>
          <w:szCs w:val="28"/>
        </w:rPr>
        <w:br/>
      </w:r>
      <w:r w:rsidRPr="009C764D">
        <w:rPr>
          <w:rFonts w:ascii="Times New Roman" w:hAnsi="Times New Roman" w:cs="Times New Roman"/>
          <w:sz w:val="28"/>
          <w:szCs w:val="28"/>
        </w:rPr>
        <w:t>72,5 процента в 2010 году до 77,9 процента в 2012 году.</w:t>
      </w:r>
    </w:p>
    <w:p w:rsidR="00F05928" w:rsidRPr="009C764D" w:rsidRDefault="00F05928" w:rsidP="00E51C7C">
      <w:pPr>
        <w:rPr>
          <w:rFonts w:ascii="Times New Roman" w:hAnsi="Times New Roman" w:cs="Times New Roman"/>
          <w:sz w:val="28"/>
          <w:szCs w:val="28"/>
        </w:rPr>
      </w:pPr>
      <w:bookmarkStart w:id="20" w:name="sub_219"/>
      <w:bookmarkEnd w:id="19"/>
      <w:r w:rsidRPr="009C764D">
        <w:rPr>
          <w:rFonts w:ascii="Times New Roman" w:hAnsi="Times New Roman" w:cs="Times New Roman"/>
          <w:sz w:val="28"/>
          <w:szCs w:val="28"/>
        </w:rPr>
        <w:t xml:space="preserve">19. Меры поддержки семей с детьми дошкольного возраста предусмотрены </w:t>
      </w:r>
      <w:hyperlink r:id="rId19" w:history="1">
        <w:r w:rsidRPr="009C764D">
          <w:rPr>
            <w:rStyle w:val="a4"/>
            <w:rFonts w:ascii="Times New Roman" w:hAnsi="Times New Roman"/>
            <w:b w:val="0"/>
            <w:bCs w:val="0"/>
            <w:sz w:val="28"/>
            <w:szCs w:val="28"/>
          </w:rPr>
          <w:t>Законом</w:t>
        </w:r>
      </w:hyperlink>
      <w:r w:rsidRPr="009C764D">
        <w:rPr>
          <w:rFonts w:ascii="Times New Roman" w:hAnsi="Times New Roman" w:cs="Times New Roman"/>
          <w:sz w:val="28"/>
          <w:szCs w:val="28"/>
        </w:rPr>
        <w:t xml:space="preserve"> Костромской области от 28 сентября 2011 года № 111-5-ЗКО «О размере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05928" w:rsidRPr="009C764D" w:rsidRDefault="00F05928" w:rsidP="00E51C7C">
      <w:pPr>
        <w:rPr>
          <w:rFonts w:ascii="Times New Roman" w:hAnsi="Times New Roman" w:cs="Times New Roman"/>
          <w:sz w:val="28"/>
          <w:szCs w:val="28"/>
        </w:rPr>
      </w:pPr>
      <w:bookmarkStart w:id="21" w:name="sub_220"/>
      <w:bookmarkEnd w:id="20"/>
      <w:r w:rsidRPr="009C764D">
        <w:rPr>
          <w:rFonts w:ascii="Times New Roman" w:hAnsi="Times New Roman" w:cs="Times New Roman"/>
          <w:sz w:val="28"/>
          <w:szCs w:val="28"/>
        </w:rPr>
        <w:t>20. Органами местного самоуправления муниципальных образований Костромской области осуществляется правовое регулирование, обеспечивающее финансово-экономические условия для развития частных дошкольных организаций. Опыт использования механизмов государственно-частного партнерства для обеспечения доступности дошкольного образования показывает, что для расширения сети дошкольных образовательных организаций необходимо обеспечить привлечение инвесторов к строительству объектов образования, что позволит создать дополнительные места для детей дошкольного возраста и расширить спектр услуг негосударственного сектора.</w:t>
      </w:r>
    </w:p>
    <w:p w:rsidR="00F05928" w:rsidRPr="009C764D" w:rsidRDefault="00F05928" w:rsidP="00E51C7C">
      <w:pPr>
        <w:rPr>
          <w:rFonts w:ascii="Times New Roman" w:hAnsi="Times New Roman" w:cs="Times New Roman"/>
          <w:sz w:val="28"/>
          <w:szCs w:val="28"/>
        </w:rPr>
      </w:pPr>
      <w:bookmarkStart w:id="22" w:name="sub_221"/>
      <w:bookmarkEnd w:id="21"/>
      <w:r w:rsidRPr="009C764D">
        <w:rPr>
          <w:rFonts w:ascii="Times New Roman" w:hAnsi="Times New Roman" w:cs="Times New Roman"/>
          <w:sz w:val="28"/>
          <w:szCs w:val="28"/>
        </w:rPr>
        <w:t>21. Существующие организационные формы дошкольного образования не в полной мере удовлетворяют потребности населения области, особенно в сфере раннего развития и предшкольного образования.</w:t>
      </w:r>
    </w:p>
    <w:bookmarkEnd w:id="22"/>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По данным статистической отчетности, очередность детей в дошкольные образовательные организации непрерывно растет: 2010 год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11 844 человека, 2011 год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14 771 человек, 2012 год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14 852 человека. При этом очередность на предоставление услуг дошкольного образования детям старше трех лет остается минимальной.</w:t>
      </w:r>
    </w:p>
    <w:p w:rsidR="00F05928" w:rsidRPr="009C764D" w:rsidRDefault="00F05928" w:rsidP="00E51C7C">
      <w:pPr>
        <w:rPr>
          <w:rFonts w:ascii="Times New Roman" w:hAnsi="Times New Roman" w:cs="Times New Roman"/>
          <w:sz w:val="28"/>
          <w:szCs w:val="28"/>
        </w:rPr>
      </w:pPr>
      <w:bookmarkStart w:id="23" w:name="sub_222"/>
      <w:r w:rsidRPr="009C764D">
        <w:rPr>
          <w:rFonts w:ascii="Times New Roman" w:hAnsi="Times New Roman" w:cs="Times New Roman"/>
          <w:sz w:val="28"/>
          <w:szCs w:val="28"/>
        </w:rPr>
        <w:t>22. Инфраструктура дошкольного образования нуждается в обновлении. В 2012 году из 279 детских садов 265 (95,3 процента) имели все виды благоустройства. Вместе с тем здания 4 образовательных организаций (1,4 процента) не имели водопровода, 9 детских садов (3,2 процента) не имели центрального отопления, 11 дошкольных организаций (4 процента) не имели канализации. Кроме того, здания</w:t>
      </w:r>
      <w:r w:rsidR="002114BA">
        <w:rPr>
          <w:rFonts w:ascii="Times New Roman" w:hAnsi="Times New Roman" w:cs="Times New Roman"/>
          <w:sz w:val="28"/>
          <w:szCs w:val="28"/>
        </w:rPr>
        <w:br/>
      </w:r>
      <w:r w:rsidRPr="009C764D">
        <w:rPr>
          <w:rFonts w:ascii="Times New Roman" w:hAnsi="Times New Roman" w:cs="Times New Roman"/>
          <w:sz w:val="28"/>
          <w:szCs w:val="28"/>
        </w:rPr>
        <w:t xml:space="preserve">23 организаций (8,3 процента) нуждались в капитальном ремонте, здание </w:t>
      </w:r>
      <w:r w:rsidR="002114BA">
        <w:rPr>
          <w:rFonts w:ascii="Times New Roman" w:hAnsi="Times New Roman" w:cs="Times New Roman"/>
          <w:sz w:val="28"/>
          <w:szCs w:val="28"/>
        </w:rPr>
        <w:br/>
      </w:r>
      <w:r w:rsidRPr="009C764D">
        <w:rPr>
          <w:rFonts w:ascii="Times New Roman" w:hAnsi="Times New Roman" w:cs="Times New Roman"/>
          <w:sz w:val="28"/>
          <w:szCs w:val="28"/>
        </w:rPr>
        <w:t>1 детского сада (0,4 процента) находилось в аварийном состоянии.</w:t>
      </w:r>
    </w:p>
    <w:bookmarkEnd w:id="23"/>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lastRenderedPageBreak/>
        <w:t xml:space="preserve">Только 157 дошкольных организаций (56,5 процента) имели доступ к информационно-телекоммуникационной сети «Интернет» (далее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сеть «Интернет»). При этом была оснащена компьютерной техникой </w:t>
      </w:r>
      <w:r w:rsidR="002114BA">
        <w:rPr>
          <w:rFonts w:ascii="Times New Roman" w:hAnsi="Times New Roman" w:cs="Times New Roman"/>
          <w:sz w:val="28"/>
          <w:szCs w:val="28"/>
        </w:rPr>
        <w:br/>
      </w:r>
      <w:r w:rsidRPr="009C764D">
        <w:rPr>
          <w:rFonts w:ascii="Times New Roman" w:hAnsi="Times New Roman" w:cs="Times New Roman"/>
          <w:sz w:val="28"/>
          <w:szCs w:val="28"/>
        </w:rPr>
        <w:t>231 организация (83,1 процента).</w:t>
      </w:r>
    </w:p>
    <w:p w:rsidR="00F05928" w:rsidRPr="009C764D" w:rsidRDefault="00F05928" w:rsidP="00E51C7C">
      <w:pPr>
        <w:rPr>
          <w:rFonts w:ascii="Times New Roman" w:hAnsi="Times New Roman" w:cs="Times New Roman"/>
          <w:sz w:val="28"/>
          <w:szCs w:val="28"/>
        </w:rPr>
      </w:pPr>
      <w:bookmarkStart w:id="24" w:name="sub_223"/>
      <w:r w:rsidRPr="009C764D">
        <w:rPr>
          <w:rFonts w:ascii="Times New Roman" w:hAnsi="Times New Roman" w:cs="Times New Roman"/>
          <w:sz w:val="28"/>
          <w:szCs w:val="28"/>
        </w:rPr>
        <w:t xml:space="preserve">23. В системе дошкольного образования региона работали свыше 8 тысяч человек (2010 год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8 282 человека, 2011 год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8 219 человек, 2012 год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8 192 человека), в том числе административно-педагогический персонал составлял в 2010 году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3 860 человек (46,6 процента); 2011 год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3 809 человек (46,3 процента); 2012 год </w:t>
      </w:r>
      <w:r w:rsidR="002114B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3 857 человек.</w:t>
      </w:r>
    </w:p>
    <w:bookmarkEnd w:id="24"/>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В 2012 году 1 230 (35,7 процента) педагогических работников имели высшее образование, из них 1</w:t>
      </w:r>
      <w:r w:rsidR="00BB39C4">
        <w:rPr>
          <w:rFonts w:ascii="Times New Roman" w:hAnsi="Times New Roman" w:cs="Times New Roman"/>
          <w:sz w:val="28"/>
          <w:szCs w:val="28"/>
        </w:rPr>
        <w:t xml:space="preserve"> </w:t>
      </w:r>
      <w:r w:rsidRPr="009C764D">
        <w:rPr>
          <w:rFonts w:ascii="Times New Roman" w:hAnsi="Times New Roman" w:cs="Times New Roman"/>
          <w:sz w:val="28"/>
          <w:szCs w:val="28"/>
        </w:rPr>
        <w:t xml:space="preserve">166 человек (33,8 процента) </w:t>
      </w:r>
      <w:r w:rsidR="00BB39C4"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педагогическое; преобладающее большинство педагогических работников в дошкольном образовании имеют среднее профессиональное образование </w:t>
      </w:r>
      <w:r w:rsidR="00BB39C4"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2 156 человек (62,5 процента), из них </w:t>
      </w:r>
      <w:r w:rsidR="00BB39C4"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1 764 человека (51,1 процента) </w:t>
      </w:r>
      <w:r w:rsidR="00BB39C4"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педагогическое.</w:t>
      </w:r>
    </w:p>
    <w:p w:rsidR="00F05928" w:rsidRPr="009C764D" w:rsidRDefault="00F05928" w:rsidP="00E51C7C">
      <w:pPr>
        <w:rPr>
          <w:rFonts w:ascii="Times New Roman" w:hAnsi="Times New Roman" w:cs="Times New Roman"/>
          <w:sz w:val="28"/>
          <w:szCs w:val="28"/>
        </w:rPr>
      </w:pPr>
      <w:bookmarkStart w:id="25" w:name="sub_224"/>
      <w:r w:rsidRPr="009C764D">
        <w:rPr>
          <w:rFonts w:ascii="Times New Roman" w:hAnsi="Times New Roman" w:cs="Times New Roman"/>
          <w:sz w:val="28"/>
          <w:szCs w:val="28"/>
        </w:rPr>
        <w:t>24. За последние годы просматривается тенденция старения административно-педагогического персонала дошкольных организаций.</w:t>
      </w:r>
    </w:p>
    <w:bookmarkEnd w:id="25"/>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Так, доля административно-педагогических работников детских садов в возрасте до 30 лет с 2010 года по 2012 год снизилась на </w:t>
      </w:r>
      <w:r w:rsidR="00CE6A99">
        <w:rPr>
          <w:rFonts w:ascii="Times New Roman" w:hAnsi="Times New Roman" w:cs="Times New Roman"/>
          <w:sz w:val="28"/>
          <w:szCs w:val="28"/>
        </w:rPr>
        <w:br/>
      </w:r>
      <w:r w:rsidRPr="009C764D">
        <w:rPr>
          <w:rFonts w:ascii="Times New Roman" w:hAnsi="Times New Roman" w:cs="Times New Roman"/>
          <w:sz w:val="28"/>
          <w:szCs w:val="28"/>
        </w:rPr>
        <w:t xml:space="preserve">1,6 процента: 2010 год </w:t>
      </w:r>
      <w:r w:rsidR="00BB39C4" w:rsidRPr="002C704B">
        <w:rPr>
          <w:rFonts w:ascii="Times New Roman" w:eastAsia="Calibri" w:hAnsi="Times New Roman" w:cs="Times New Roman"/>
          <w:b/>
          <w:color w:val="000000"/>
          <w:sz w:val="28"/>
          <w:szCs w:val="28"/>
        </w:rPr>
        <w:t>–</w:t>
      </w:r>
      <w:r w:rsidR="00BB39C4">
        <w:rPr>
          <w:rFonts w:ascii="Times New Roman" w:eastAsia="Calibri" w:hAnsi="Times New Roman" w:cs="Times New Roman"/>
          <w:b/>
          <w:color w:val="000000"/>
          <w:sz w:val="28"/>
          <w:szCs w:val="28"/>
        </w:rPr>
        <w:t xml:space="preserve"> </w:t>
      </w:r>
      <w:r w:rsidR="00BB39C4" w:rsidRPr="00BB39C4">
        <w:rPr>
          <w:rFonts w:ascii="Times New Roman" w:eastAsia="Calibri" w:hAnsi="Times New Roman" w:cs="Times New Roman"/>
          <w:color w:val="000000"/>
          <w:sz w:val="28"/>
          <w:szCs w:val="28"/>
        </w:rPr>
        <w:t xml:space="preserve"> </w:t>
      </w:r>
      <w:r w:rsidRPr="009C764D">
        <w:rPr>
          <w:rFonts w:ascii="Times New Roman" w:hAnsi="Times New Roman" w:cs="Times New Roman"/>
          <w:sz w:val="28"/>
          <w:szCs w:val="28"/>
        </w:rPr>
        <w:t xml:space="preserve">634 человека (16 процентов); 2011 год </w:t>
      </w:r>
      <w:r w:rsidR="00BB39C4"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584 человека (15,3 процента); 2012 год </w:t>
      </w:r>
      <w:r w:rsidR="00CE6A99"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558 человек (14,4 процента).</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Доля административно-педагогических работников дошкольных организаций пенсионного возраста за аналогичный период выросла на </w:t>
      </w:r>
      <w:r w:rsidR="00CE6A99">
        <w:rPr>
          <w:rFonts w:ascii="Times New Roman" w:hAnsi="Times New Roman" w:cs="Times New Roman"/>
          <w:sz w:val="28"/>
          <w:szCs w:val="28"/>
        </w:rPr>
        <w:br/>
      </w:r>
      <w:r w:rsidRPr="009C764D">
        <w:rPr>
          <w:rFonts w:ascii="Times New Roman" w:hAnsi="Times New Roman" w:cs="Times New Roman"/>
          <w:sz w:val="28"/>
          <w:szCs w:val="28"/>
        </w:rPr>
        <w:t xml:space="preserve">2,6 процента (2010 год </w:t>
      </w:r>
      <w:r w:rsidR="00CE6A99"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477 человек (12,3 процента); 2011 год </w:t>
      </w:r>
      <w:r w:rsidR="00CE6A99"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517 человек (13,5 процента); 2012 год </w:t>
      </w:r>
      <w:r w:rsidR="00CE6A99"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574 человека (14,9 процента).</w:t>
      </w:r>
    </w:p>
    <w:p w:rsidR="00F05928" w:rsidRPr="009C764D" w:rsidRDefault="00F05928" w:rsidP="00E51C7C">
      <w:pPr>
        <w:rPr>
          <w:rFonts w:ascii="Times New Roman" w:hAnsi="Times New Roman" w:cs="Times New Roman"/>
          <w:sz w:val="28"/>
          <w:szCs w:val="28"/>
        </w:rPr>
      </w:pPr>
      <w:bookmarkStart w:id="26" w:name="sub_225"/>
      <w:r w:rsidRPr="009C764D">
        <w:rPr>
          <w:rFonts w:ascii="Times New Roman" w:hAnsi="Times New Roman" w:cs="Times New Roman"/>
          <w:sz w:val="28"/>
          <w:szCs w:val="28"/>
        </w:rPr>
        <w:t>25. В целях обеспечения качества кадрового ресурса системы дошкольного образования организованы подготовка, повышение квалификации и переподготовка педагогических работников дошкольного образования. С 2010 по 2013 годы повысили квалификацию и прошли переподготовку 77 процентов работников дошкольных образовательных организаций.</w:t>
      </w:r>
    </w:p>
    <w:p w:rsidR="00F05928" w:rsidRPr="009C764D" w:rsidRDefault="00F05928" w:rsidP="00E51C7C">
      <w:pPr>
        <w:rPr>
          <w:rFonts w:ascii="Times New Roman" w:hAnsi="Times New Roman" w:cs="Times New Roman"/>
          <w:sz w:val="28"/>
          <w:szCs w:val="28"/>
        </w:rPr>
      </w:pPr>
      <w:bookmarkStart w:id="27" w:name="sub_226"/>
      <w:bookmarkEnd w:id="26"/>
      <w:r w:rsidRPr="009C764D">
        <w:rPr>
          <w:rFonts w:ascii="Times New Roman" w:hAnsi="Times New Roman" w:cs="Times New Roman"/>
          <w:sz w:val="28"/>
          <w:szCs w:val="28"/>
        </w:rPr>
        <w:t>26. Важным фактором, определяющим качество кадрового корпуса системы дошкольного образования, является уровень заработной платы педагогов.</w:t>
      </w:r>
    </w:p>
    <w:bookmarkEnd w:id="27"/>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В соответствии с </w:t>
      </w:r>
      <w:hyperlink r:id="rId20" w:history="1">
        <w:r w:rsidRPr="009C764D">
          <w:rPr>
            <w:rStyle w:val="a4"/>
            <w:rFonts w:ascii="Times New Roman" w:hAnsi="Times New Roman"/>
            <w:b w:val="0"/>
            <w:bCs w:val="0"/>
            <w:sz w:val="28"/>
            <w:szCs w:val="28"/>
          </w:rPr>
          <w:t>Указом</w:t>
        </w:r>
      </w:hyperlink>
      <w:r w:rsidRPr="009C764D">
        <w:rPr>
          <w:rFonts w:ascii="Times New Roman" w:hAnsi="Times New Roman" w:cs="Times New Roman"/>
          <w:sz w:val="28"/>
          <w:szCs w:val="28"/>
        </w:rPr>
        <w:t xml:space="preserve"> Президента Российской Федерации от 7 мая 2012 года № 597 «О мероприятиях по реализации государственной социальной политики» в 2013 году средняя заработная плата педагогических работников дошкольных образовательных организаций должна была достигнуть уровня средней заработной платы в сфере общего образования в регионе. По итогам 2013 года средний уровень зарплаты педагогических работников дошкольных образовательных организаций достиг 97 процентов от целевого показателя. При этом рост средней заработной платы педагогических работников дошкольных организаций за 2013 год составил 50,2 процента.</w:t>
      </w:r>
    </w:p>
    <w:p w:rsidR="00F05928" w:rsidRPr="009C764D" w:rsidRDefault="00F05928" w:rsidP="00E51C7C">
      <w:pPr>
        <w:rPr>
          <w:rFonts w:ascii="Times New Roman" w:hAnsi="Times New Roman" w:cs="Times New Roman"/>
          <w:sz w:val="28"/>
          <w:szCs w:val="28"/>
        </w:rPr>
      </w:pPr>
      <w:bookmarkStart w:id="28" w:name="sub_227"/>
      <w:r w:rsidRPr="009C764D">
        <w:rPr>
          <w:rFonts w:ascii="Times New Roman" w:hAnsi="Times New Roman" w:cs="Times New Roman"/>
          <w:sz w:val="28"/>
          <w:szCs w:val="28"/>
        </w:rPr>
        <w:t xml:space="preserve">27. Вместе с тем в сфере дошкольного образования детей </w:t>
      </w:r>
      <w:r w:rsidRPr="009C764D">
        <w:rPr>
          <w:rFonts w:ascii="Times New Roman" w:hAnsi="Times New Roman" w:cs="Times New Roman"/>
          <w:sz w:val="28"/>
          <w:szCs w:val="28"/>
        </w:rPr>
        <w:lastRenderedPageBreak/>
        <w:t>Костромской области остаются актуальными следующие проблемы, требующие решения:</w:t>
      </w:r>
    </w:p>
    <w:bookmarkEnd w:id="28"/>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дефицит мест в дошкольных образовательных организациях в условиях роста численности детского населения;</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устаревшая инфраструктура детских садов;</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недостаточный объем предложения услуг для детей по сопровождению раннего развития детей (от 0 до 3-х лет);</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межмуниципальная дифференциация доступности услуг дошкольного образования.</w:t>
      </w:r>
    </w:p>
    <w:p w:rsidR="00F05928" w:rsidRPr="009C764D" w:rsidRDefault="00F05928" w:rsidP="00E51C7C">
      <w:pPr>
        <w:rPr>
          <w:rFonts w:ascii="Times New Roman" w:hAnsi="Times New Roman" w:cs="Times New Roman"/>
          <w:sz w:val="28"/>
          <w:szCs w:val="28"/>
        </w:rPr>
      </w:pPr>
      <w:bookmarkStart w:id="29" w:name="sub_228"/>
      <w:r w:rsidRPr="009C764D">
        <w:rPr>
          <w:rFonts w:ascii="Times New Roman" w:hAnsi="Times New Roman" w:cs="Times New Roman"/>
          <w:sz w:val="28"/>
          <w:szCs w:val="28"/>
        </w:rPr>
        <w:t xml:space="preserve">28. Развитие системы общего образования Костромской области осуществляется в соответствии с основными направлениями государственной политики через реализацию целевых программ, мероприятий приоритетного национального проекта «Образование» (далее </w:t>
      </w:r>
      <w:r w:rsidR="00CE6A99"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ПНП «Образование»).</w:t>
      </w:r>
    </w:p>
    <w:p w:rsidR="00F05928" w:rsidRPr="009C764D" w:rsidRDefault="00F05928" w:rsidP="00E51C7C">
      <w:pPr>
        <w:rPr>
          <w:rFonts w:ascii="Times New Roman" w:hAnsi="Times New Roman" w:cs="Times New Roman"/>
          <w:sz w:val="28"/>
          <w:szCs w:val="28"/>
        </w:rPr>
      </w:pPr>
      <w:bookmarkStart w:id="30" w:name="sub_229"/>
      <w:bookmarkEnd w:id="29"/>
      <w:r w:rsidRPr="009C764D">
        <w:rPr>
          <w:rFonts w:ascii="Times New Roman" w:hAnsi="Times New Roman" w:cs="Times New Roman"/>
          <w:sz w:val="28"/>
          <w:szCs w:val="28"/>
        </w:rPr>
        <w:t xml:space="preserve">29. Сеть общего образования Костромской области представляют </w:t>
      </w:r>
      <w:r w:rsidR="00CE6A99">
        <w:rPr>
          <w:rFonts w:ascii="Times New Roman" w:hAnsi="Times New Roman" w:cs="Times New Roman"/>
          <w:sz w:val="28"/>
          <w:szCs w:val="28"/>
        </w:rPr>
        <w:br/>
      </w:r>
      <w:r w:rsidRPr="009C764D">
        <w:rPr>
          <w:rFonts w:ascii="Times New Roman" w:hAnsi="Times New Roman" w:cs="Times New Roman"/>
          <w:sz w:val="28"/>
          <w:szCs w:val="28"/>
        </w:rPr>
        <w:t>332 дневные общеобразовательные организации, в том числе 14 государственных, 316 муниципальных и 2 частных, а также 7 вечерних (сменных) общеобразовательных школ (1 государственная и 6 муниципальных организаций).</w:t>
      </w:r>
    </w:p>
    <w:bookmarkEnd w:id="30"/>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В сравнении с 2000 годом сеть общеобразовательных школ в 2012 году сократилась на 207 единиц (38,2 процента).</w:t>
      </w:r>
    </w:p>
    <w:p w:rsidR="00F05928" w:rsidRPr="009C764D" w:rsidRDefault="00F05928" w:rsidP="00E51C7C">
      <w:pPr>
        <w:rPr>
          <w:rFonts w:ascii="Times New Roman" w:hAnsi="Times New Roman" w:cs="Times New Roman"/>
          <w:sz w:val="28"/>
          <w:szCs w:val="28"/>
        </w:rPr>
      </w:pPr>
      <w:bookmarkStart w:id="31" w:name="sub_230"/>
      <w:r w:rsidRPr="009C764D">
        <w:rPr>
          <w:rFonts w:ascii="Times New Roman" w:hAnsi="Times New Roman" w:cs="Times New Roman"/>
          <w:sz w:val="28"/>
          <w:szCs w:val="28"/>
        </w:rPr>
        <w:t>30. В 2013 </w:t>
      </w:r>
      <w:r w:rsidR="00CE6A99"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2014 учебном году контингент обучающихся государственных и муниципальных дневных общеобразовательных организаций составил 62 420 человек, негосударственных общеобразовательных организаций </w:t>
      </w:r>
      <w:r w:rsidR="00CE6A99"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221 человек. В вечерних школах обучаются 961 человек, кроме того, в 33 общеобразовательных организациях организованы классы очно-заочного обучения для </w:t>
      </w:r>
      <w:r w:rsidR="00CE6A99">
        <w:rPr>
          <w:rFonts w:ascii="Times New Roman" w:hAnsi="Times New Roman" w:cs="Times New Roman"/>
          <w:sz w:val="28"/>
          <w:szCs w:val="28"/>
        </w:rPr>
        <w:br/>
      </w:r>
      <w:r w:rsidRPr="009C764D">
        <w:rPr>
          <w:rFonts w:ascii="Times New Roman" w:hAnsi="Times New Roman" w:cs="Times New Roman"/>
          <w:sz w:val="28"/>
          <w:szCs w:val="28"/>
        </w:rPr>
        <w:t>171 обучающегося.</w:t>
      </w:r>
    </w:p>
    <w:p w:rsidR="00F05928" w:rsidRPr="009C764D" w:rsidRDefault="00F05928" w:rsidP="00E51C7C">
      <w:pPr>
        <w:rPr>
          <w:rFonts w:ascii="Times New Roman" w:hAnsi="Times New Roman" w:cs="Times New Roman"/>
          <w:sz w:val="28"/>
          <w:szCs w:val="28"/>
        </w:rPr>
      </w:pPr>
      <w:bookmarkStart w:id="32" w:name="sub_231"/>
      <w:bookmarkEnd w:id="31"/>
      <w:r w:rsidRPr="009C764D">
        <w:rPr>
          <w:rFonts w:ascii="Times New Roman" w:hAnsi="Times New Roman" w:cs="Times New Roman"/>
          <w:sz w:val="28"/>
          <w:szCs w:val="28"/>
        </w:rPr>
        <w:t>31. С 2000 года контингент школьников в целом по региону сократился на 39,2 процента: с 102 208 человек до 62 131 человека.</w:t>
      </w:r>
    </w:p>
    <w:bookmarkEnd w:id="32"/>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Высокими темпами (на 56,3 процента) произошло снижение численности обучающихся в сельской местности с 34 991 человека в 2000 году до 15 277 человек в 2012 году. Самыми малочисленными муниципалитетами по количеству обучающихся стали в 2013 году Межевской (численность обучающихся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370 человек), Мантуровский (350 человек), Павинский (462 человека), Октябрьский (477 человек), Пыщугский (552 человека) муниципальные районы Костромской области.</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Контингент обучающихся городских школ также сократился на </w:t>
      </w:r>
      <w:r w:rsidR="00E865DA">
        <w:rPr>
          <w:rFonts w:ascii="Times New Roman" w:hAnsi="Times New Roman" w:cs="Times New Roman"/>
          <w:sz w:val="28"/>
          <w:szCs w:val="28"/>
        </w:rPr>
        <w:br/>
      </w:r>
      <w:r w:rsidRPr="009C764D">
        <w:rPr>
          <w:rFonts w:ascii="Times New Roman" w:hAnsi="Times New Roman" w:cs="Times New Roman"/>
          <w:sz w:val="28"/>
          <w:szCs w:val="28"/>
        </w:rPr>
        <w:t>30,3 процента: 67 217 человек в 2000 году до 46 854 человек в 2012 году. В то же время доля обучающихся городских школ в общей численности школьников в анализируемый период увеличилась с 65 до 75 процентов. Наибольшее количество школьников (41 процент от общего числа школьников области) обучается в областном центре.</w:t>
      </w:r>
    </w:p>
    <w:p w:rsidR="00F05928" w:rsidRPr="009C764D" w:rsidRDefault="00F05928" w:rsidP="00E51C7C">
      <w:pPr>
        <w:rPr>
          <w:rFonts w:ascii="Times New Roman" w:hAnsi="Times New Roman" w:cs="Times New Roman"/>
          <w:sz w:val="28"/>
          <w:szCs w:val="28"/>
        </w:rPr>
      </w:pPr>
      <w:bookmarkStart w:id="33" w:name="sub_232"/>
      <w:r w:rsidRPr="009C764D">
        <w:rPr>
          <w:rFonts w:ascii="Times New Roman" w:hAnsi="Times New Roman" w:cs="Times New Roman"/>
          <w:sz w:val="28"/>
          <w:szCs w:val="28"/>
        </w:rPr>
        <w:t>32. Просматривается рост показателя средней наполняемости классов с 16,2 обучающихся в 2000 году до 17,9 обучающихся в 2012 году.</w:t>
      </w:r>
    </w:p>
    <w:bookmarkEnd w:id="33"/>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lastRenderedPageBreak/>
        <w:t>Рост данного показателя произошел, прежде всего, в городских школах, где средняя наполняемость классов увеличилась на 8,8 процента, с 24 человек в 2000 году до 26,1 человека в 2012 году. Средняя наполняемость классов в сельской местности с 2000 по 2006 год снижалась с 10 до 7,3 человека, с 2007 года отмечается постоянный рост этого показателя, который в настоящее время составляет 9,6.</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Показатель численности обучающихся, приходящихся на 1 учителя, вырос на 8,7 процента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с 12,6 процента в 2000 году до 13,7 процента в 2012 году (в Российской Федерации в 2012 году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12,8 процента).</w:t>
      </w:r>
    </w:p>
    <w:p w:rsidR="00F05928" w:rsidRPr="009C764D" w:rsidRDefault="00F05928" w:rsidP="00E51C7C">
      <w:pPr>
        <w:rPr>
          <w:rFonts w:ascii="Times New Roman" w:hAnsi="Times New Roman" w:cs="Times New Roman"/>
          <w:sz w:val="28"/>
          <w:szCs w:val="28"/>
        </w:rPr>
      </w:pPr>
      <w:bookmarkStart w:id="34" w:name="sub_233"/>
      <w:r w:rsidRPr="009C764D">
        <w:rPr>
          <w:rFonts w:ascii="Times New Roman" w:hAnsi="Times New Roman" w:cs="Times New Roman"/>
          <w:sz w:val="28"/>
          <w:szCs w:val="28"/>
        </w:rPr>
        <w:t xml:space="preserve">33. 71 процент дневных общеобразовательных организаций, где обучались 25 процентов от общего числа школьников, составляют сельские школы, из них 33 процента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малокомплектные.</w:t>
      </w:r>
    </w:p>
    <w:p w:rsidR="00F05928" w:rsidRPr="009C764D" w:rsidRDefault="00F05928" w:rsidP="00E51C7C">
      <w:pPr>
        <w:rPr>
          <w:rFonts w:ascii="Times New Roman" w:hAnsi="Times New Roman" w:cs="Times New Roman"/>
          <w:sz w:val="28"/>
          <w:szCs w:val="28"/>
        </w:rPr>
      </w:pPr>
      <w:bookmarkStart w:id="35" w:name="sub_234"/>
      <w:bookmarkEnd w:id="34"/>
      <w:r w:rsidRPr="009C764D">
        <w:rPr>
          <w:rFonts w:ascii="Times New Roman" w:hAnsi="Times New Roman" w:cs="Times New Roman"/>
          <w:sz w:val="28"/>
          <w:szCs w:val="28"/>
        </w:rPr>
        <w:t>34. Система общего образования Костромской области предоставляет 18 процентам школьников образовательные услуги по основным и дополнительным общеобразовательным программам (лицеи, гимназии).</w:t>
      </w:r>
    </w:p>
    <w:p w:rsidR="00F05928" w:rsidRPr="009C764D" w:rsidRDefault="00F05928" w:rsidP="00E51C7C">
      <w:pPr>
        <w:rPr>
          <w:rFonts w:ascii="Times New Roman" w:hAnsi="Times New Roman" w:cs="Times New Roman"/>
          <w:sz w:val="28"/>
          <w:szCs w:val="28"/>
        </w:rPr>
      </w:pPr>
      <w:bookmarkStart w:id="36" w:name="sub_235"/>
      <w:bookmarkEnd w:id="35"/>
      <w:r w:rsidRPr="009C764D">
        <w:rPr>
          <w:rFonts w:ascii="Times New Roman" w:hAnsi="Times New Roman" w:cs="Times New Roman"/>
          <w:sz w:val="28"/>
          <w:szCs w:val="28"/>
        </w:rPr>
        <w:t>35. За последние годы проведена модернизация сети общеобразовательных организаций в сельской местности путем их интеграции. В 27 процентах сельских школ реализуются основные образовательных программы дошкольного, общего и дополнительного образования.</w:t>
      </w:r>
    </w:p>
    <w:p w:rsidR="00F05928" w:rsidRPr="009C764D" w:rsidRDefault="00F05928" w:rsidP="00E51C7C">
      <w:pPr>
        <w:rPr>
          <w:rFonts w:ascii="Times New Roman" w:hAnsi="Times New Roman" w:cs="Times New Roman"/>
          <w:sz w:val="28"/>
          <w:szCs w:val="28"/>
        </w:rPr>
      </w:pPr>
      <w:bookmarkStart w:id="37" w:name="sub_236"/>
      <w:bookmarkEnd w:id="36"/>
      <w:r w:rsidRPr="009C764D">
        <w:rPr>
          <w:rFonts w:ascii="Times New Roman" w:hAnsi="Times New Roman" w:cs="Times New Roman"/>
          <w:sz w:val="28"/>
          <w:szCs w:val="28"/>
        </w:rPr>
        <w:t>36. Получили развитие базовые школы, расположенные в районных центрах муниципальных образований, обеспечена транспортная доступность сельских, в том числе базовых, школ для детей из близлежащих населенных пунктов.</w:t>
      </w:r>
    </w:p>
    <w:p w:rsidR="00F05928" w:rsidRPr="009C764D" w:rsidRDefault="00F05928" w:rsidP="00E51C7C">
      <w:pPr>
        <w:rPr>
          <w:rFonts w:ascii="Times New Roman" w:hAnsi="Times New Roman" w:cs="Times New Roman"/>
          <w:sz w:val="28"/>
          <w:szCs w:val="28"/>
        </w:rPr>
      </w:pPr>
      <w:bookmarkStart w:id="38" w:name="sub_237"/>
      <w:bookmarkEnd w:id="37"/>
      <w:r w:rsidRPr="009C764D">
        <w:rPr>
          <w:rFonts w:ascii="Times New Roman" w:hAnsi="Times New Roman" w:cs="Times New Roman"/>
          <w:sz w:val="28"/>
          <w:szCs w:val="28"/>
        </w:rPr>
        <w:t>37. В целях создания единой информационной образовательной среды с 2006 года открыт портал «Образование Костромской области», на котором размещены сайты всех образовательных организаций, развернута система дистанционного обучения. Существенно улучшилось обеспечение школ области современным информационно-технологическим оборудованием. На 40 процентов обновилась информационно-технологическая среда общеобразовательных организаций, показатель обеспеченности школьников компьютерной техникой вырос с 16 человек на 1 компьютер в 2010 году до 8 человек в 2013 году.</w:t>
      </w:r>
    </w:p>
    <w:bookmarkEnd w:id="38"/>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Все школы Костромской области подключены к сети «Интернет», из них 48,2 процента в 2012 году имели широкополосный доступ к сети «Интернет» со скоростью не менее 2 Мб/с (в Российской Федерации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27,43 процента). Ограничения в скорости доступа к сети «Интернет» являются неблагоприятным фактором развития информатизации общего образования.</w:t>
      </w:r>
    </w:p>
    <w:p w:rsidR="00F05928" w:rsidRPr="009C764D" w:rsidRDefault="00F05928" w:rsidP="00E51C7C">
      <w:pPr>
        <w:rPr>
          <w:rFonts w:ascii="Times New Roman" w:hAnsi="Times New Roman" w:cs="Times New Roman"/>
          <w:sz w:val="28"/>
          <w:szCs w:val="28"/>
        </w:rPr>
      </w:pPr>
      <w:bookmarkStart w:id="39" w:name="sub_238"/>
      <w:r w:rsidRPr="009C764D">
        <w:rPr>
          <w:rFonts w:ascii="Times New Roman" w:hAnsi="Times New Roman" w:cs="Times New Roman"/>
          <w:sz w:val="28"/>
          <w:szCs w:val="28"/>
        </w:rPr>
        <w:t xml:space="preserve">38. Существенно улучшилась инфраструктура общего образования, с 2011 года выделяются целевые средства из федерального и областного бюджетов на приобретение оборудования и учебников, транспортных средств, энергосбережение, капитальный, текущий ремонт и реконструкцию зданий. Это позволило увеличить показатель доли школьников, обеспеченных основными базовыми условиями обучения, с </w:t>
      </w:r>
      <w:r w:rsidRPr="009C764D">
        <w:rPr>
          <w:rFonts w:ascii="Times New Roman" w:hAnsi="Times New Roman" w:cs="Times New Roman"/>
          <w:sz w:val="28"/>
          <w:szCs w:val="28"/>
        </w:rPr>
        <w:lastRenderedPageBreak/>
        <w:t xml:space="preserve">26,4 процента в 2010 году до 59 процентов в 2012 году (аналогичный мониторинговый показатель по Российской Федерации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58,73 процента).</w:t>
      </w:r>
    </w:p>
    <w:bookmarkEnd w:id="39"/>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Вместе с тем сохраняется межмуниципальная дифференциация по уровню соответствия инфраструктуры современным требованиям. В рамках программных мероприятий необходимо целенаправленно улучшать инфраструктуру общего образования и привести ее в соответствие с современными требованиями к организации обучения школьников.</w:t>
      </w:r>
    </w:p>
    <w:p w:rsidR="00F05928" w:rsidRPr="009C764D" w:rsidRDefault="00F05928" w:rsidP="00E51C7C">
      <w:pPr>
        <w:rPr>
          <w:rFonts w:ascii="Times New Roman" w:hAnsi="Times New Roman" w:cs="Times New Roman"/>
          <w:sz w:val="28"/>
          <w:szCs w:val="28"/>
        </w:rPr>
      </w:pPr>
      <w:bookmarkStart w:id="40" w:name="sub_239"/>
      <w:r w:rsidRPr="009C764D">
        <w:rPr>
          <w:rFonts w:ascii="Times New Roman" w:hAnsi="Times New Roman" w:cs="Times New Roman"/>
          <w:sz w:val="28"/>
          <w:szCs w:val="28"/>
        </w:rPr>
        <w:t xml:space="preserve">39. С 2011 года в системе общего образования региона начался поэтапный переход на новые </w:t>
      </w:r>
      <w:hyperlink r:id="rId21" w:history="1">
        <w:r w:rsidRPr="009C764D">
          <w:rPr>
            <w:rStyle w:val="a4"/>
            <w:rFonts w:ascii="Times New Roman" w:hAnsi="Times New Roman"/>
            <w:b w:val="0"/>
            <w:bCs w:val="0"/>
            <w:sz w:val="28"/>
            <w:szCs w:val="28"/>
          </w:rPr>
          <w:t>федеральные образовательные стандарты</w:t>
        </w:r>
      </w:hyperlink>
      <w:r w:rsidRPr="009C764D">
        <w:rPr>
          <w:rFonts w:ascii="Times New Roman" w:hAnsi="Times New Roman" w:cs="Times New Roman"/>
          <w:sz w:val="28"/>
          <w:szCs w:val="28"/>
        </w:rPr>
        <w:t xml:space="preserve"> общего образования (далее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ФГОС). Ежегодное увеличение количества школьников, обучающихся по ФГОС, требует дальнейшей планомерной работы, направленной на формирование в школах современной учебно-материальной базы, а также обновление фонда школьных учебников и учебно-методических пособий.</w:t>
      </w:r>
    </w:p>
    <w:p w:rsidR="00F05928" w:rsidRPr="009C764D" w:rsidRDefault="00F05928" w:rsidP="00E51C7C">
      <w:pPr>
        <w:rPr>
          <w:rFonts w:ascii="Times New Roman" w:hAnsi="Times New Roman" w:cs="Times New Roman"/>
          <w:sz w:val="28"/>
          <w:szCs w:val="28"/>
        </w:rPr>
      </w:pPr>
      <w:bookmarkStart w:id="41" w:name="sub_240"/>
      <w:bookmarkEnd w:id="40"/>
      <w:r w:rsidRPr="009C764D">
        <w:rPr>
          <w:rFonts w:ascii="Times New Roman" w:hAnsi="Times New Roman" w:cs="Times New Roman"/>
          <w:sz w:val="28"/>
          <w:szCs w:val="28"/>
        </w:rPr>
        <w:t xml:space="preserve">40. В соответствии с </w:t>
      </w:r>
      <w:hyperlink r:id="rId22" w:history="1">
        <w:r w:rsidRPr="009C764D">
          <w:rPr>
            <w:rStyle w:val="a4"/>
            <w:rFonts w:ascii="Times New Roman" w:hAnsi="Times New Roman"/>
            <w:b w:val="0"/>
            <w:bCs w:val="0"/>
            <w:sz w:val="28"/>
            <w:szCs w:val="28"/>
          </w:rPr>
          <w:t>Законом</w:t>
        </w:r>
      </w:hyperlink>
      <w:r w:rsidRPr="009C764D">
        <w:rPr>
          <w:rFonts w:ascii="Times New Roman" w:hAnsi="Times New Roman" w:cs="Times New Roman"/>
          <w:sz w:val="28"/>
          <w:szCs w:val="28"/>
        </w:rPr>
        <w:t xml:space="preserve"> Костромской области от 18 ноября 2009 года № 537-4-ЗКО «Об обучении детей-инвалидов на дому в Костромской области» в 2009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2012 годах в общеобразовательных организациях создана система дистанционного обучения на дому, охват детей-инвалидов дистанционными формами образования в 2012 году составлял 82,7 процента от общего числа детей-инвалидов, которым это показано (в Российской Федерации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более 70 процентов). В дальнейшем предстоит качественно обновить деятельность Регионального центра дистанционного образования детей-инвалидов, а также 29 базовых школ, оказывающих услуги дистанционного образования.</w:t>
      </w:r>
    </w:p>
    <w:p w:rsidR="00F05928" w:rsidRPr="009C764D" w:rsidRDefault="00F05928" w:rsidP="00E51C7C">
      <w:pPr>
        <w:rPr>
          <w:rFonts w:ascii="Times New Roman" w:hAnsi="Times New Roman" w:cs="Times New Roman"/>
          <w:sz w:val="28"/>
          <w:szCs w:val="28"/>
        </w:rPr>
      </w:pPr>
      <w:bookmarkStart w:id="42" w:name="sub_241"/>
      <w:bookmarkEnd w:id="41"/>
      <w:r w:rsidRPr="009C764D">
        <w:rPr>
          <w:rFonts w:ascii="Times New Roman" w:hAnsi="Times New Roman" w:cs="Times New Roman"/>
          <w:sz w:val="28"/>
          <w:szCs w:val="28"/>
        </w:rPr>
        <w:t xml:space="preserve">41. В рамках реализации </w:t>
      </w:r>
      <w:hyperlink r:id="rId23" w:history="1">
        <w:r w:rsidRPr="009C764D">
          <w:rPr>
            <w:rStyle w:val="a4"/>
            <w:rFonts w:ascii="Times New Roman" w:hAnsi="Times New Roman"/>
            <w:b w:val="0"/>
            <w:bCs w:val="0"/>
            <w:sz w:val="28"/>
            <w:szCs w:val="28"/>
          </w:rPr>
          <w:t>постановления</w:t>
        </w:r>
      </w:hyperlink>
      <w:r w:rsidRPr="009C764D">
        <w:rPr>
          <w:rFonts w:ascii="Times New Roman" w:hAnsi="Times New Roman" w:cs="Times New Roman"/>
          <w:sz w:val="28"/>
          <w:szCs w:val="28"/>
        </w:rPr>
        <w:t xml:space="preserve"> администрации Костромской области от 22 июля 2011 года № 269-а «Об утверждении областной целевой программы «Доступная среда» на 2011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2015 годы» в Костромской области формировалась «безбарьерная» среда для организации совместного обучения детей-инвалидов и детей с ограниченными возможностями здоровья и лиц, не имеющих отклонений в развитии. С 2011 года оборудованы 16 базовых школ (5 процентов от общего количества). До </w:t>
      </w:r>
      <w:r w:rsidR="00E865DA">
        <w:rPr>
          <w:rFonts w:ascii="Times New Roman" w:hAnsi="Times New Roman" w:cs="Times New Roman"/>
          <w:sz w:val="28"/>
          <w:szCs w:val="28"/>
        </w:rPr>
        <w:br/>
      </w:r>
      <w:r w:rsidRPr="009C764D">
        <w:rPr>
          <w:rFonts w:ascii="Times New Roman" w:hAnsi="Times New Roman" w:cs="Times New Roman"/>
          <w:sz w:val="28"/>
          <w:szCs w:val="28"/>
        </w:rPr>
        <w:t>12 процентов в 2012 году увеличилась доля общеобразовательных организаций, реализующих программы инклюзивного образования.</w:t>
      </w:r>
    </w:p>
    <w:bookmarkEnd w:id="42"/>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В целях дальнейшего расширения возможностей обучения детей с ограниченными возможностями здоровья необходимо продолжить работу по адаптации общеобразовательных организаций к безбарьерной среде.</w:t>
      </w:r>
    </w:p>
    <w:p w:rsidR="00F05928" w:rsidRPr="009C764D" w:rsidRDefault="00F05928" w:rsidP="00E51C7C">
      <w:pPr>
        <w:rPr>
          <w:rFonts w:ascii="Times New Roman" w:hAnsi="Times New Roman" w:cs="Times New Roman"/>
          <w:sz w:val="28"/>
          <w:szCs w:val="28"/>
        </w:rPr>
      </w:pPr>
      <w:bookmarkStart w:id="43" w:name="sub_242"/>
      <w:r w:rsidRPr="009C764D">
        <w:rPr>
          <w:rFonts w:ascii="Times New Roman" w:hAnsi="Times New Roman" w:cs="Times New Roman"/>
          <w:sz w:val="28"/>
          <w:szCs w:val="28"/>
        </w:rPr>
        <w:t xml:space="preserve">42. В соответствии с </w:t>
      </w:r>
      <w:hyperlink r:id="rId24" w:history="1">
        <w:r w:rsidRPr="009C764D">
          <w:rPr>
            <w:rStyle w:val="a4"/>
            <w:rFonts w:ascii="Times New Roman" w:hAnsi="Times New Roman"/>
            <w:b w:val="0"/>
            <w:bCs w:val="0"/>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10 октября 2012 года № 408-а «О региональной стратегии действий в интересах детей Костромской области на 2012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2017 годы» реализуется план мероприятий по созданию условий для охраны и укрепления здоровья школьников, индивидуализации образовательного процесса и оказания услуг медико-психологической помощи.</w:t>
      </w:r>
    </w:p>
    <w:p w:rsidR="00F05928" w:rsidRPr="009C764D" w:rsidRDefault="00F05928" w:rsidP="00E51C7C">
      <w:pPr>
        <w:rPr>
          <w:rFonts w:ascii="Times New Roman" w:hAnsi="Times New Roman" w:cs="Times New Roman"/>
          <w:sz w:val="28"/>
          <w:szCs w:val="28"/>
        </w:rPr>
      </w:pPr>
      <w:bookmarkStart w:id="44" w:name="sub_243"/>
      <w:bookmarkEnd w:id="43"/>
      <w:r w:rsidRPr="009C764D">
        <w:rPr>
          <w:rFonts w:ascii="Times New Roman" w:hAnsi="Times New Roman" w:cs="Times New Roman"/>
          <w:sz w:val="28"/>
          <w:szCs w:val="28"/>
        </w:rPr>
        <w:t>43. В связи с недостаточностью мер по охвату двухразовым горячим питанием обучающихся в общеобразовательных организациях необходимо дальнейшее совершенствование организации школьного питания.</w:t>
      </w:r>
    </w:p>
    <w:p w:rsidR="00F05928" w:rsidRPr="009C764D" w:rsidRDefault="00F05928" w:rsidP="00E51C7C">
      <w:pPr>
        <w:rPr>
          <w:rFonts w:ascii="Times New Roman" w:hAnsi="Times New Roman" w:cs="Times New Roman"/>
          <w:sz w:val="28"/>
          <w:szCs w:val="28"/>
        </w:rPr>
      </w:pPr>
      <w:bookmarkStart w:id="45" w:name="sub_244"/>
      <w:bookmarkEnd w:id="44"/>
      <w:r w:rsidRPr="009C764D">
        <w:rPr>
          <w:rFonts w:ascii="Times New Roman" w:hAnsi="Times New Roman" w:cs="Times New Roman"/>
          <w:sz w:val="28"/>
          <w:szCs w:val="28"/>
        </w:rPr>
        <w:lastRenderedPageBreak/>
        <w:t xml:space="preserve">44. В Костромской области действует система поиска, поддержки и сопровождения талантливых детей и молодежи. Сформирован электронный банк данных «Одаренные дети Костромской области» (свыше 4 тысяч учащихся). Костромская область обеспечивает высокий процент участников школьных (массовых) этапов олимпиады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51 процент (аналогичный показатель в Российской Федерации в 2012 году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38,6 процента).</w:t>
      </w:r>
    </w:p>
    <w:p w:rsidR="00F05928" w:rsidRPr="009C764D" w:rsidRDefault="00F05928" w:rsidP="00E51C7C">
      <w:pPr>
        <w:rPr>
          <w:rFonts w:ascii="Times New Roman" w:hAnsi="Times New Roman" w:cs="Times New Roman"/>
          <w:sz w:val="28"/>
          <w:szCs w:val="28"/>
        </w:rPr>
      </w:pPr>
      <w:bookmarkStart w:id="46" w:name="sub_245"/>
      <w:bookmarkEnd w:id="45"/>
      <w:r w:rsidRPr="009C764D">
        <w:rPr>
          <w:rFonts w:ascii="Times New Roman" w:hAnsi="Times New Roman" w:cs="Times New Roman"/>
          <w:sz w:val="28"/>
          <w:szCs w:val="28"/>
        </w:rPr>
        <w:t>45. Факторами дальнейшего совершенствования и развития системы выявления, поддержки и последовательного сопровождения одаренных детей являются нормативное оформление и закрепление экономических механизмов обеспечения работы с одаренными детьми</w:t>
      </w:r>
      <w:r w:rsidR="00E865DA">
        <w:rPr>
          <w:rFonts w:ascii="Times New Roman" w:hAnsi="Times New Roman" w:cs="Times New Roman"/>
          <w:sz w:val="28"/>
          <w:szCs w:val="28"/>
        </w:rPr>
        <w:t>,</w:t>
      </w:r>
      <w:r w:rsidRPr="009C764D">
        <w:rPr>
          <w:rFonts w:ascii="Times New Roman" w:hAnsi="Times New Roman" w:cs="Times New Roman"/>
          <w:sz w:val="28"/>
          <w:szCs w:val="28"/>
        </w:rPr>
        <w:t xml:space="preserve"> инструктивно-методическое обеспечение.</w:t>
      </w:r>
    </w:p>
    <w:p w:rsidR="00F05928" w:rsidRPr="009C764D" w:rsidRDefault="00F05928" w:rsidP="00E51C7C">
      <w:pPr>
        <w:rPr>
          <w:rFonts w:ascii="Times New Roman" w:hAnsi="Times New Roman" w:cs="Times New Roman"/>
          <w:sz w:val="28"/>
          <w:szCs w:val="28"/>
        </w:rPr>
      </w:pPr>
      <w:bookmarkStart w:id="47" w:name="sub_246"/>
      <w:bookmarkEnd w:id="46"/>
      <w:r w:rsidRPr="009C764D">
        <w:rPr>
          <w:rFonts w:ascii="Times New Roman" w:hAnsi="Times New Roman" w:cs="Times New Roman"/>
          <w:sz w:val="28"/>
          <w:szCs w:val="28"/>
        </w:rPr>
        <w:t>46. Одним из направлений модернизации общего образования является оценка его качества. В рамках региональной системы оценки качества общего образования проводится мониторинг качества предоставления общеобразовательных услуг.</w:t>
      </w:r>
    </w:p>
    <w:bookmarkEnd w:id="47"/>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Результаты международных исследований в области математического и естественнонаучного образования (TIMSS) и чтения (PIRLS), проведенных в 2011 году среди учащихся 4 классов, показали, что уровень подготовки школьников области несколько ниже общероссийского: средний балл по математике в Костромской области составляет 58 баллов, в Российской Федерации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61; средний балл по чтению в Костромской области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65, в Российской Федерации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69.</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По итогам международного исследования PISA, проведенного в 2012 году среди учащихся 9 классов, средние результаты тестирования старшеклассников также оказались ниже общероссийских показателей: результат по Костромской области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43 процента выполнения теста, по Российской Федерации </w:t>
      </w:r>
      <w:r w:rsidR="00E865D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48 процентов.</w:t>
      </w:r>
    </w:p>
    <w:p w:rsidR="00F05928" w:rsidRPr="009C764D" w:rsidRDefault="00F05928" w:rsidP="00E51C7C">
      <w:pPr>
        <w:rPr>
          <w:rFonts w:ascii="Times New Roman" w:hAnsi="Times New Roman" w:cs="Times New Roman"/>
          <w:sz w:val="28"/>
          <w:szCs w:val="28"/>
        </w:rPr>
      </w:pPr>
      <w:bookmarkStart w:id="48" w:name="sub_247"/>
      <w:r w:rsidRPr="009C764D">
        <w:rPr>
          <w:rFonts w:ascii="Times New Roman" w:hAnsi="Times New Roman" w:cs="Times New Roman"/>
          <w:sz w:val="28"/>
          <w:szCs w:val="28"/>
        </w:rPr>
        <w:t xml:space="preserve">47. </w:t>
      </w:r>
      <w:bookmarkEnd w:id="48"/>
      <w:r w:rsidRPr="009C764D">
        <w:rPr>
          <w:rFonts w:ascii="Times New Roman" w:hAnsi="Times New Roman" w:cs="Times New Roman"/>
          <w:sz w:val="28"/>
          <w:szCs w:val="28"/>
        </w:rPr>
        <w:t>Наличие школ, устойчиво демонстрирующих низкие учебные результаты, в которых образование перестает выполнять функцию социального лифта, закрепляет социальную и культурную дифференциацию, является серьезной проблемой региональной системы общего образования.</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Тем самым сохраняются риски неравенства в доступе к качественному образованию в сельских территориях с малокомплектными школами, в городских округах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в школах, работающих со сложным контингентом обучающихся.</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Для повышения качества общего образования необходимо обеспечить государственную поддержку общеобразовательных организаций, работающих в сложных социальных условиях, а также повышение профессиональной компетентности педагогических работников в условиях перехода на ФГОС.</w:t>
      </w:r>
    </w:p>
    <w:p w:rsidR="00F05928" w:rsidRPr="009C764D" w:rsidRDefault="00F05928" w:rsidP="00E51C7C">
      <w:pPr>
        <w:rPr>
          <w:rFonts w:ascii="Times New Roman" w:hAnsi="Times New Roman" w:cs="Times New Roman"/>
          <w:sz w:val="28"/>
          <w:szCs w:val="28"/>
        </w:rPr>
      </w:pPr>
      <w:bookmarkStart w:id="49" w:name="sub_248"/>
      <w:r w:rsidRPr="009C764D">
        <w:rPr>
          <w:rFonts w:ascii="Times New Roman" w:hAnsi="Times New Roman" w:cs="Times New Roman"/>
          <w:sz w:val="28"/>
          <w:szCs w:val="28"/>
        </w:rPr>
        <w:t>48. Качество предоставления образовательных услуг напрямую зависит от кадрового потенциала системы общего образования региона.</w:t>
      </w:r>
    </w:p>
    <w:bookmarkEnd w:id="49"/>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Численность педагогических работников общего образования детей </w:t>
      </w:r>
      <w:r w:rsidRPr="009C764D">
        <w:rPr>
          <w:rFonts w:ascii="Times New Roman" w:hAnsi="Times New Roman" w:cs="Times New Roman"/>
          <w:sz w:val="28"/>
          <w:szCs w:val="28"/>
        </w:rPr>
        <w:lastRenderedPageBreak/>
        <w:t>составляет:</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в государственных и муниципальных общеобразовательных организациях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5 866 педагогических работников, в том числе </w:t>
      </w:r>
      <w:r w:rsidR="00FE6D17">
        <w:rPr>
          <w:rFonts w:ascii="Times New Roman" w:hAnsi="Times New Roman" w:cs="Times New Roman"/>
          <w:sz w:val="28"/>
          <w:szCs w:val="28"/>
        </w:rPr>
        <w:br/>
      </w:r>
      <w:r w:rsidRPr="009C764D">
        <w:rPr>
          <w:rFonts w:ascii="Times New Roman" w:hAnsi="Times New Roman" w:cs="Times New Roman"/>
          <w:sz w:val="28"/>
          <w:szCs w:val="28"/>
        </w:rPr>
        <w:t xml:space="preserve">5 012 учителей, из них 2 923 человека работают в городских школах, 2 089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в сельских; из них 4 053 человека (80,8 процента) имеют высшее профессиональное образование;</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в негосударственных образовательных организациях общего образования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43 педагогических работника, в том числе 40 учителей, из них 35 человек (87,5 процента) имеют высшее профессиональное образование.</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В системе общего образования региона сохраняется возрастной и гендерный дисбаланс: в 2012 году высокой оставалась доля учителей пенсионного возраста (Костромская область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19,3 процента, Российская Федерация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18 процентов); доля школьных учителей в возрасте до 30 лет составляла 8,7 процента (в Российской Федерации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12 процентов); доля педагогов-мужчин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9,5 процента (в Российской Федерации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более </w:t>
      </w:r>
      <w:r w:rsidR="00FE6D17">
        <w:rPr>
          <w:rFonts w:ascii="Times New Roman" w:hAnsi="Times New Roman" w:cs="Times New Roman"/>
          <w:sz w:val="28"/>
          <w:szCs w:val="28"/>
        </w:rPr>
        <w:br/>
      </w:r>
      <w:r w:rsidRPr="009C764D">
        <w:rPr>
          <w:rFonts w:ascii="Times New Roman" w:hAnsi="Times New Roman" w:cs="Times New Roman"/>
          <w:sz w:val="28"/>
          <w:szCs w:val="28"/>
        </w:rPr>
        <w:t>12 процентов).</w:t>
      </w:r>
    </w:p>
    <w:p w:rsidR="00F05928" w:rsidRPr="009C764D" w:rsidRDefault="00F05928" w:rsidP="00E51C7C">
      <w:pPr>
        <w:rPr>
          <w:rFonts w:ascii="Times New Roman" w:hAnsi="Times New Roman" w:cs="Times New Roman"/>
          <w:sz w:val="28"/>
          <w:szCs w:val="28"/>
        </w:rPr>
      </w:pPr>
      <w:bookmarkStart w:id="50" w:name="sub_249"/>
      <w:r w:rsidRPr="009C764D">
        <w:rPr>
          <w:rFonts w:ascii="Times New Roman" w:hAnsi="Times New Roman" w:cs="Times New Roman"/>
          <w:sz w:val="28"/>
          <w:szCs w:val="28"/>
        </w:rPr>
        <w:t xml:space="preserve">49. В соответствии с </w:t>
      </w:r>
      <w:hyperlink r:id="rId25" w:history="1">
        <w:r w:rsidRPr="009C764D">
          <w:rPr>
            <w:rStyle w:val="a4"/>
            <w:rFonts w:ascii="Times New Roman" w:hAnsi="Times New Roman"/>
            <w:b w:val="0"/>
            <w:bCs w:val="0"/>
            <w:sz w:val="28"/>
            <w:szCs w:val="28"/>
          </w:rPr>
          <w:t>Указом</w:t>
        </w:r>
      </w:hyperlink>
      <w:r w:rsidRPr="009C764D">
        <w:rPr>
          <w:rFonts w:ascii="Times New Roman" w:hAnsi="Times New Roman" w:cs="Times New Roman"/>
          <w:sz w:val="28"/>
          <w:szCs w:val="28"/>
        </w:rPr>
        <w:t xml:space="preserve"> Президента Российской Федерации от 7 мая 2012 года № 597 «О мероприятиях по реализации государственной социальной политики», а также </w:t>
      </w:r>
      <w:hyperlink r:id="rId26" w:history="1">
        <w:r w:rsidRPr="009C764D">
          <w:rPr>
            <w:rStyle w:val="a4"/>
            <w:rFonts w:ascii="Times New Roman" w:hAnsi="Times New Roman"/>
            <w:b w:val="0"/>
            <w:bCs w:val="0"/>
            <w:sz w:val="28"/>
            <w:szCs w:val="28"/>
          </w:rPr>
          <w:t>распоряжением</w:t>
        </w:r>
      </w:hyperlink>
      <w:r w:rsidRPr="009C764D">
        <w:rPr>
          <w:rFonts w:ascii="Times New Roman" w:hAnsi="Times New Roman" w:cs="Times New Roman"/>
          <w:sz w:val="28"/>
          <w:szCs w:val="28"/>
        </w:rPr>
        <w:t xml:space="preserve"> администрации Костромской области от 28 февраля 2013 года № 42-ра «Об утверждении Плана мероприятий («дорожной карты») «Изменения в отраслях социальной сферы, направленные на повышение эффективности образования и науки» предусмотрено повышение заработной платы педагогических работников.</w:t>
      </w:r>
    </w:p>
    <w:bookmarkEnd w:id="50"/>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На 1 января 2013 года из 7 053 педагогов перешли</w:t>
      </w:r>
      <w:r w:rsidR="00FE6D17">
        <w:rPr>
          <w:rFonts w:ascii="Times New Roman" w:hAnsi="Times New Roman" w:cs="Times New Roman"/>
          <w:sz w:val="28"/>
          <w:szCs w:val="28"/>
        </w:rPr>
        <w:t xml:space="preserve"> на эффективный контракт 6 823</w:t>
      </w:r>
      <w:r w:rsidRPr="009C764D">
        <w:rPr>
          <w:rFonts w:ascii="Times New Roman" w:hAnsi="Times New Roman" w:cs="Times New Roman"/>
          <w:sz w:val="28"/>
          <w:szCs w:val="28"/>
        </w:rPr>
        <w:t xml:space="preserve"> (97 процентов). На 1 января 2014 года 7 148 педагогов </w:t>
      </w:r>
      <w:r w:rsidR="00FE6D17">
        <w:rPr>
          <w:rFonts w:ascii="Times New Roman" w:hAnsi="Times New Roman" w:cs="Times New Roman"/>
          <w:sz w:val="28"/>
          <w:szCs w:val="28"/>
        </w:rPr>
        <w:br/>
      </w:r>
      <w:r w:rsidRPr="009C764D">
        <w:rPr>
          <w:rFonts w:ascii="Times New Roman" w:hAnsi="Times New Roman" w:cs="Times New Roman"/>
          <w:sz w:val="28"/>
          <w:szCs w:val="28"/>
        </w:rPr>
        <w:t>(100 процентов) перешли на эффективный контракт.</w:t>
      </w:r>
    </w:p>
    <w:p w:rsidR="00F05928" w:rsidRPr="009C764D" w:rsidRDefault="00F05928" w:rsidP="00E51C7C">
      <w:pPr>
        <w:rPr>
          <w:rFonts w:ascii="Times New Roman" w:hAnsi="Times New Roman" w:cs="Times New Roman"/>
          <w:sz w:val="28"/>
          <w:szCs w:val="28"/>
        </w:rPr>
      </w:pPr>
      <w:bookmarkStart w:id="51" w:name="sub_250"/>
      <w:r w:rsidRPr="009C764D">
        <w:rPr>
          <w:rFonts w:ascii="Times New Roman" w:hAnsi="Times New Roman" w:cs="Times New Roman"/>
          <w:sz w:val="28"/>
          <w:szCs w:val="28"/>
        </w:rPr>
        <w:t>50. В 2013 году достигнуто 100-процентное исполнение целевого показателя по размеру средней заработной платы педагогических работников организаций общего образования.</w:t>
      </w:r>
    </w:p>
    <w:bookmarkEnd w:id="51"/>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С 2011 года обновлены подходы к аттестации педагогических кадров, внедрена модель непрерывного, персонифицированного повышения квалификации.</w:t>
      </w:r>
    </w:p>
    <w:p w:rsidR="00F05928" w:rsidRPr="009C764D" w:rsidRDefault="00F05928" w:rsidP="00E51C7C">
      <w:pPr>
        <w:rPr>
          <w:rFonts w:ascii="Times New Roman" w:hAnsi="Times New Roman" w:cs="Times New Roman"/>
          <w:sz w:val="28"/>
          <w:szCs w:val="28"/>
        </w:rPr>
      </w:pPr>
      <w:bookmarkStart w:id="52" w:name="sub_251"/>
      <w:r w:rsidRPr="009C764D">
        <w:rPr>
          <w:rFonts w:ascii="Times New Roman" w:hAnsi="Times New Roman" w:cs="Times New Roman"/>
          <w:sz w:val="28"/>
          <w:szCs w:val="28"/>
        </w:rPr>
        <w:t>51. В Костромской области предусмотрен комплекс мер, направленных на поддержку молодых педагогов, в том числе выплату единовременного пособия выпускникам организаций профессионального образования, приступившим к работе в сельских школах, в размере 100 тысяч рублей; грантовую поддержку молодых педагогов в рамках конкурсного отбора лучших учителей области.</w:t>
      </w:r>
    </w:p>
    <w:bookmarkEnd w:id="52"/>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К 2012 году численность молодых учителей в возрасте до 30 лет за год увеличилась на 1 процент (в Российской Федерации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на 10 процентов), масштабы обновления кадрового потенциала системы общего образования, очевидно, недостаточны. Для обеспечения ее стабильного развития доля молодых учителей должна составлять к 2020 году не менее 24 процентов. В </w:t>
      </w:r>
      <w:r w:rsidRPr="009C764D">
        <w:rPr>
          <w:rFonts w:ascii="Times New Roman" w:hAnsi="Times New Roman" w:cs="Times New Roman"/>
          <w:sz w:val="28"/>
          <w:szCs w:val="28"/>
        </w:rPr>
        <w:lastRenderedPageBreak/>
        <w:t>этой связи необходимо использовать новые подходы в кадровой политике.</w:t>
      </w:r>
    </w:p>
    <w:p w:rsidR="00F05928" w:rsidRPr="009C764D" w:rsidRDefault="00F05928" w:rsidP="00E51C7C">
      <w:pPr>
        <w:rPr>
          <w:rFonts w:ascii="Times New Roman" w:hAnsi="Times New Roman" w:cs="Times New Roman"/>
          <w:sz w:val="28"/>
          <w:szCs w:val="28"/>
        </w:rPr>
      </w:pPr>
      <w:bookmarkStart w:id="53" w:name="sub_252"/>
      <w:r w:rsidRPr="009C764D">
        <w:rPr>
          <w:rFonts w:ascii="Times New Roman" w:hAnsi="Times New Roman" w:cs="Times New Roman"/>
          <w:sz w:val="28"/>
          <w:szCs w:val="28"/>
        </w:rPr>
        <w:t>52. Важнейшим инструментом региональной политики являются субвенции на осуществление органами местного самоуправления Костромской области переданных полномочий в области общего образования. Использование механизмов бюджетного финансирования направлено на обеспечение прозрачности и открытости процедуры распределения бюджетных финансовых средств, повышение экономической самостоятельности общеобразовательных организаций.</w:t>
      </w:r>
    </w:p>
    <w:bookmarkEnd w:id="53"/>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В рейтинге субъектов Российской Федерации по уровню самостоятельности школ в 2012 году (совокупный показатель доли школ, перешедших в автономный статус, размещающих публичный доклад в сети «Интернет», осуществляющих взаимодействие с родителями посредством постоянно действующих реальных и виртуальных переговорных площадок, перешедших на электронный документооборот, электронный дневник, электронный журнал, предоставляющих некоторые образовательные услуги в электронном виде) Костромская область занимает 65 место </w:t>
      </w:r>
      <w:r w:rsidR="00FE6D17">
        <w:rPr>
          <w:rFonts w:ascii="Times New Roman" w:hAnsi="Times New Roman" w:cs="Times New Roman"/>
          <w:sz w:val="28"/>
          <w:szCs w:val="28"/>
        </w:rPr>
        <w:br/>
      </w:r>
      <w:r w:rsidRPr="009C764D">
        <w:rPr>
          <w:rFonts w:ascii="Times New Roman" w:hAnsi="Times New Roman" w:cs="Times New Roman"/>
          <w:sz w:val="28"/>
          <w:szCs w:val="28"/>
        </w:rPr>
        <w:t>(39,46 балла из 100).</w:t>
      </w:r>
    </w:p>
    <w:p w:rsidR="00F05928" w:rsidRPr="009C764D" w:rsidRDefault="00F05928" w:rsidP="00E51C7C">
      <w:pPr>
        <w:rPr>
          <w:rFonts w:ascii="Times New Roman" w:hAnsi="Times New Roman" w:cs="Times New Roman"/>
          <w:sz w:val="28"/>
          <w:szCs w:val="28"/>
        </w:rPr>
      </w:pPr>
      <w:bookmarkStart w:id="54" w:name="sub_253"/>
      <w:r w:rsidRPr="009C764D">
        <w:rPr>
          <w:rFonts w:ascii="Times New Roman" w:hAnsi="Times New Roman" w:cs="Times New Roman"/>
          <w:sz w:val="28"/>
          <w:szCs w:val="28"/>
        </w:rPr>
        <w:t>53. В целях преодоления неблагоприятных тенденций в сфере общего образования необходимо принятие адекватных мер в региональной образовательной политике, направленных на решение задачи обеспечения равного качества образовательных услуг независимо от места жительства, обновление кадрового ресурса системы, организацию предоставления государственных (муниципальных) услуг в электронном виде.</w:t>
      </w:r>
    </w:p>
    <w:p w:rsidR="00F05928" w:rsidRPr="009C764D" w:rsidRDefault="00F05928" w:rsidP="00E51C7C">
      <w:pPr>
        <w:rPr>
          <w:rFonts w:ascii="Times New Roman" w:hAnsi="Times New Roman" w:cs="Times New Roman"/>
          <w:sz w:val="28"/>
          <w:szCs w:val="28"/>
        </w:rPr>
      </w:pPr>
      <w:bookmarkStart w:id="55" w:name="sub_254"/>
      <w:bookmarkEnd w:id="54"/>
      <w:r w:rsidRPr="009C764D">
        <w:rPr>
          <w:rFonts w:ascii="Times New Roman" w:hAnsi="Times New Roman" w:cs="Times New Roman"/>
          <w:sz w:val="28"/>
          <w:szCs w:val="28"/>
        </w:rPr>
        <w:t xml:space="preserve">54. Услугами дополнительного образования в Костромской области в настоящее время пользуются 68 процентов детей в возрасте от 5 до 18 лет; в Российской Федерации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49,1 процента.</w:t>
      </w:r>
    </w:p>
    <w:bookmarkEnd w:id="55"/>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Услуги дополнительного образования детям предоставляет </w:t>
      </w:r>
      <w:r w:rsidR="00FE6D17">
        <w:rPr>
          <w:rFonts w:ascii="Times New Roman" w:hAnsi="Times New Roman" w:cs="Times New Roman"/>
          <w:sz w:val="28"/>
          <w:szCs w:val="28"/>
        </w:rPr>
        <w:br/>
      </w:r>
      <w:r w:rsidRPr="009C764D">
        <w:rPr>
          <w:rFonts w:ascii="Times New Roman" w:hAnsi="Times New Roman" w:cs="Times New Roman"/>
          <w:sz w:val="28"/>
          <w:szCs w:val="28"/>
        </w:rPr>
        <w:t xml:space="preserve">61 организация в сфере образования, в том числе 8 государственных и 53 муниципальных, в которых обучаются 44 958 детей; 58 организаций в сфере культуры, в том числе 1 государственная и 57 муниципальных, с контингентом 9 887 человек; 13 организаций в сфере спорта, в том числе 4 государственных и 9 муниципальных, с контингентом 4 978 человек; </w:t>
      </w:r>
      <w:r w:rsidR="00FE6D17">
        <w:rPr>
          <w:rFonts w:ascii="Times New Roman" w:hAnsi="Times New Roman" w:cs="Times New Roman"/>
          <w:sz w:val="28"/>
          <w:szCs w:val="28"/>
        </w:rPr>
        <w:br/>
      </w:r>
      <w:r w:rsidRPr="009C764D">
        <w:rPr>
          <w:rFonts w:ascii="Times New Roman" w:hAnsi="Times New Roman" w:cs="Times New Roman"/>
          <w:sz w:val="28"/>
          <w:szCs w:val="28"/>
        </w:rPr>
        <w:t>4 негосударственных организации.</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За последние годы проявилась тенденция сокращения сети организаций дополнительного образования детей, при этом численность занимающихся в них обучающихся сохранилась практически на прежнем уровне, а показатель охвата обучающихся услугами дополнительного образования вырос с 46 процентов в 2000 году до 72 процентов в 2012 году.</w:t>
      </w:r>
    </w:p>
    <w:p w:rsidR="00F05928" w:rsidRPr="009C764D" w:rsidRDefault="00F05928" w:rsidP="00E51C7C">
      <w:pPr>
        <w:rPr>
          <w:rFonts w:ascii="Times New Roman" w:hAnsi="Times New Roman" w:cs="Times New Roman"/>
          <w:sz w:val="28"/>
          <w:szCs w:val="28"/>
        </w:rPr>
      </w:pPr>
      <w:bookmarkStart w:id="56" w:name="sub_255"/>
      <w:r w:rsidRPr="009C764D">
        <w:rPr>
          <w:rFonts w:ascii="Times New Roman" w:hAnsi="Times New Roman" w:cs="Times New Roman"/>
          <w:sz w:val="28"/>
          <w:szCs w:val="28"/>
        </w:rPr>
        <w:t xml:space="preserve">55. В системе дополнительного образования детей создано свыше </w:t>
      </w:r>
      <w:r w:rsidR="00FE6D17">
        <w:rPr>
          <w:rFonts w:ascii="Times New Roman" w:hAnsi="Times New Roman" w:cs="Times New Roman"/>
          <w:sz w:val="28"/>
          <w:szCs w:val="28"/>
        </w:rPr>
        <w:br/>
      </w:r>
      <w:r w:rsidRPr="009C764D">
        <w:rPr>
          <w:rFonts w:ascii="Times New Roman" w:hAnsi="Times New Roman" w:cs="Times New Roman"/>
          <w:sz w:val="28"/>
          <w:szCs w:val="28"/>
        </w:rPr>
        <w:t>2 800 творческих объединений, в том числе технического и спортивно-технического профиля, объединений художественного творчества, а также туристско-краеведческих, эколого-биологических, спортивных, культурологических объединений.</w:t>
      </w:r>
    </w:p>
    <w:p w:rsidR="00F05928" w:rsidRPr="009C764D" w:rsidRDefault="00F05928" w:rsidP="00602436">
      <w:pPr>
        <w:rPr>
          <w:rFonts w:ascii="Times New Roman" w:hAnsi="Times New Roman" w:cs="Times New Roman"/>
          <w:sz w:val="28"/>
          <w:szCs w:val="28"/>
        </w:rPr>
      </w:pPr>
      <w:bookmarkStart w:id="57" w:name="sub_256"/>
      <w:bookmarkEnd w:id="56"/>
      <w:r w:rsidRPr="009C764D">
        <w:rPr>
          <w:rFonts w:ascii="Times New Roman" w:hAnsi="Times New Roman" w:cs="Times New Roman"/>
          <w:sz w:val="28"/>
          <w:szCs w:val="28"/>
        </w:rPr>
        <w:t xml:space="preserve">56. </w:t>
      </w:r>
      <w:bookmarkEnd w:id="57"/>
      <w:r w:rsidRPr="009C764D">
        <w:rPr>
          <w:rFonts w:ascii="Times New Roman" w:hAnsi="Times New Roman" w:cs="Times New Roman"/>
          <w:sz w:val="28"/>
          <w:szCs w:val="28"/>
        </w:rPr>
        <w:t xml:space="preserve">С 2012 года во исполнение </w:t>
      </w:r>
      <w:hyperlink r:id="rId27" w:history="1">
        <w:r w:rsidRPr="009C764D">
          <w:rPr>
            <w:rStyle w:val="a4"/>
            <w:rFonts w:ascii="Times New Roman" w:hAnsi="Times New Roman"/>
            <w:b w:val="0"/>
            <w:bCs w:val="0"/>
            <w:sz w:val="28"/>
            <w:szCs w:val="28"/>
          </w:rPr>
          <w:t>Указа</w:t>
        </w:r>
      </w:hyperlink>
      <w:r w:rsidRPr="009C764D">
        <w:rPr>
          <w:rFonts w:ascii="Times New Roman" w:hAnsi="Times New Roman" w:cs="Times New Roman"/>
          <w:sz w:val="28"/>
          <w:szCs w:val="28"/>
        </w:rPr>
        <w:t xml:space="preserve"> Президента Российской Федерации от 7 мая 2012 года № 599 «О мерах по реализации </w:t>
      </w:r>
      <w:r w:rsidRPr="009C764D">
        <w:rPr>
          <w:rFonts w:ascii="Times New Roman" w:hAnsi="Times New Roman" w:cs="Times New Roman"/>
          <w:sz w:val="28"/>
          <w:szCs w:val="28"/>
        </w:rPr>
        <w:lastRenderedPageBreak/>
        <w:t xml:space="preserve">государственной политики в сфере образования и науки» действуют </w:t>
      </w:r>
      <w:r w:rsidR="00FE6D17">
        <w:rPr>
          <w:rFonts w:ascii="Times New Roman" w:hAnsi="Times New Roman" w:cs="Times New Roman"/>
          <w:sz w:val="28"/>
          <w:szCs w:val="28"/>
        </w:rPr>
        <w:br/>
      </w:r>
      <w:r w:rsidRPr="009C764D">
        <w:rPr>
          <w:rFonts w:ascii="Times New Roman" w:hAnsi="Times New Roman" w:cs="Times New Roman"/>
          <w:sz w:val="28"/>
          <w:szCs w:val="28"/>
        </w:rPr>
        <w:t>6 ресурсных центров дополнительного образования на базе государственных образовательных организаций.</w:t>
      </w:r>
    </w:p>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Благодаря деятельности ресурсных центров обновляется содержание дополнительного образования детей, осуществляется освоение инновационных технологий образовательной деятельности, расширяются возможности для предоставления услуг дополнительного образования детям с особыми образовательными потребностями.</w:t>
      </w:r>
    </w:p>
    <w:p w:rsidR="00F05928" w:rsidRPr="009C764D" w:rsidRDefault="00F05928" w:rsidP="00E51C7C">
      <w:pPr>
        <w:rPr>
          <w:rFonts w:ascii="Times New Roman" w:hAnsi="Times New Roman" w:cs="Times New Roman"/>
          <w:sz w:val="28"/>
          <w:szCs w:val="28"/>
        </w:rPr>
      </w:pPr>
      <w:bookmarkStart w:id="58" w:name="sub_257"/>
      <w:r w:rsidRPr="009C764D">
        <w:rPr>
          <w:rFonts w:ascii="Times New Roman" w:hAnsi="Times New Roman" w:cs="Times New Roman"/>
          <w:sz w:val="28"/>
          <w:szCs w:val="28"/>
        </w:rPr>
        <w:t xml:space="preserve">57. Численность педагогических работников в организациях дополнительного образования детей составляет 1 242 человека, в том числе 847 человек (68,1 процента) имеют высшее профессиональное образование. Высшую квалификационную категорию имеют 429 педагогов (34 процента от общей численности), первую квалификационную категорию имеет </w:t>
      </w:r>
      <w:r w:rsidR="00FE6D17">
        <w:rPr>
          <w:rFonts w:ascii="Times New Roman" w:hAnsi="Times New Roman" w:cs="Times New Roman"/>
          <w:sz w:val="28"/>
          <w:szCs w:val="28"/>
        </w:rPr>
        <w:br/>
      </w:r>
      <w:r w:rsidRPr="009C764D">
        <w:rPr>
          <w:rFonts w:ascii="Times New Roman" w:hAnsi="Times New Roman" w:cs="Times New Roman"/>
          <w:sz w:val="28"/>
          <w:szCs w:val="28"/>
        </w:rPr>
        <w:t>331 педагог (27 процентов).</w:t>
      </w:r>
      <w:bookmarkEnd w:id="58"/>
      <w:r w:rsidRPr="009C764D">
        <w:rPr>
          <w:rFonts w:ascii="Times New Roman" w:hAnsi="Times New Roman" w:cs="Times New Roman"/>
          <w:sz w:val="28"/>
          <w:szCs w:val="28"/>
        </w:rPr>
        <w:t xml:space="preserve"> 38 процентов педагогов дополнительного образования имеют стаж работы более 20 лет, 16 процентов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работающие пенсионеры, педагоги в возрасте до 25 лет составляют 13 процентов от общей численности педагогических работников дополнительного образования детей; в возрасте от 25 до 35 лет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19 процентов.</w:t>
      </w:r>
    </w:p>
    <w:p w:rsidR="00F05928" w:rsidRPr="009C764D" w:rsidRDefault="00F05928" w:rsidP="00E51C7C">
      <w:pPr>
        <w:rPr>
          <w:rFonts w:ascii="Times New Roman" w:hAnsi="Times New Roman" w:cs="Times New Roman"/>
          <w:sz w:val="28"/>
          <w:szCs w:val="28"/>
        </w:rPr>
      </w:pPr>
      <w:bookmarkStart w:id="59" w:name="sub_258"/>
      <w:r w:rsidRPr="009C764D">
        <w:rPr>
          <w:rFonts w:ascii="Times New Roman" w:hAnsi="Times New Roman" w:cs="Times New Roman"/>
          <w:sz w:val="28"/>
          <w:szCs w:val="28"/>
        </w:rPr>
        <w:t>58. Материальная база организаций дополнительного образования детей нуждается в существенном обновлении, здания 12 организаций дополнительного образования детей (20 процентов от общего количества) требуют капитального ремонта.</w:t>
      </w:r>
    </w:p>
    <w:p w:rsidR="00F05928" w:rsidRPr="009C764D" w:rsidRDefault="00F05928" w:rsidP="00E51C7C">
      <w:pPr>
        <w:rPr>
          <w:rFonts w:ascii="Times New Roman" w:hAnsi="Times New Roman" w:cs="Times New Roman"/>
          <w:sz w:val="28"/>
          <w:szCs w:val="28"/>
        </w:rPr>
      </w:pPr>
      <w:bookmarkStart w:id="60" w:name="sub_259"/>
      <w:bookmarkEnd w:id="59"/>
      <w:r w:rsidRPr="009C764D">
        <w:rPr>
          <w:rFonts w:ascii="Times New Roman" w:hAnsi="Times New Roman" w:cs="Times New Roman"/>
          <w:sz w:val="28"/>
          <w:szCs w:val="28"/>
        </w:rPr>
        <w:t xml:space="preserve">59. Система дополнительного образования обеспечивает внешкольную занятость и успешную социализацию детей, в том числе посредством создания интегрированных моделей общего и дополнительного образования в целях реализации требований новых </w:t>
      </w:r>
      <w:hyperlink r:id="rId28" w:history="1">
        <w:r w:rsidRPr="009C764D">
          <w:rPr>
            <w:rStyle w:val="a4"/>
            <w:rFonts w:ascii="Times New Roman" w:hAnsi="Times New Roman"/>
            <w:b w:val="0"/>
            <w:bCs w:val="0"/>
            <w:sz w:val="28"/>
            <w:szCs w:val="28"/>
          </w:rPr>
          <w:t>федеральных государственных образовательных стандартов</w:t>
        </w:r>
      </w:hyperlink>
      <w:r w:rsidRPr="009C764D">
        <w:rPr>
          <w:rFonts w:ascii="Times New Roman" w:hAnsi="Times New Roman" w:cs="Times New Roman"/>
          <w:sz w:val="28"/>
          <w:szCs w:val="28"/>
        </w:rPr>
        <w:t>.</w:t>
      </w:r>
    </w:p>
    <w:p w:rsidR="00F05928" w:rsidRPr="009C764D" w:rsidRDefault="00F05928" w:rsidP="00E51C7C">
      <w:pPr>
        <w:rPr>
          <w:rFonts w:ascii="Times New Roman" w:hAnsi="Times New Roman" w:cs="Times New Roman"/>
          <w:sz w:val="28"/>
          <w:szCs w:val="28"/>
        </w:rPr>
      </w:pPr>
      <w:bookmarkStart w:id="61" w:name="sub_260"/>
      <w:bookmarkEnd w:id="60"/>
      <w:r w:rsidRPr="009C764D">
        <w:rPr>
          <w:rFonts w:ascii="Times New Roman" w:hAnsi="Times New Roman" w:cs="Times New Roman"/>
          <w:sz w:val="28"/>
          <w:szCs w:val="28"/>
        </w:rPr>
        <w:t>60. Система профессионального образования в Костромской области представлена 36 профессиональными образовательными организациями, из них 29 организаций находятся в ведении департамента образования и науки Костромской области, и 4 образовательными организациями высшего образования, а также 5 филиалами образовательных организаций высшего образования и 7 филиалами профессиональных образовательных организаций.</w:t>
      </w:r>
    </w:p>
    <w:bookmarkEnd w:id="61"/>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Всего в профессиональных образовательных организациях и образовательных организациях высшего образования обучается </w:t>
      </w:r>
      <w:r w:rsidR="00FE6D17">
        <w:rPr>
          <w:rFonts w:ascii="Times New Roman" w:hAnsi="Times New Roman" w:cs="Times New Roman"/>
          <w:sz w:val="28"/>
          <w:szCs w:val="28"/>
        </w:rPr>
        <w:br/>
      </w:r>
      <w:r w:rsidRPr="009C764D">
        <w:rPr>
          <w:rFonts w:ascii="Times New Roman" w:hAnsi="Times New Roman" w:cs="Times New Roman"/>
          <w:sz w:val="28"/>
          <w:szCs w:val="28"/>
        </w:rPr>
        <w:t xml:space="preserve">33 381 студент, в том числе в образовательных организациях высшего образования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19 249 человек, обучающихся по 126 образовательным программам высшего образования (в том числе по 46 направлениям подготовки бакалавриата, 13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магистратуры и 67 специальностям); в профессиональных образовательных организациях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14 132 человека, обучающихся по 67 образовательным программам среднего профессионального образования подготовки специалистов среднего звена и 65 образовательным программам среднего профессионального образования подготовки квалифицированных рабочих, служащих.</w:t>
      </w:r>
    </w:p>
    <w:p w:rsidR="00F05928" w:rsidRPr="009C764D" w:rsidRDefault="00F05928" w:rsidP="00E51C7C">
      <w:pPr>
        <w:rPr>
          <w:rFonts w:ascii="Times New Roman" w:hAnsi="Times New Roman" w:cs="Times New Roman"/>
          <w:sz w:val="28"/>
          <w:szCs w:val="28"/>
        </w:rPr>
      </w:pPr>
      <w:bookmarkStart w:id="62" w:name="sub_261"/>
      <w:r w:rsidRPr="009C764D">
        <w:rPr>
          <w:rFonts w:ascii="Times New Roman" w:hAnsi="Times New Roman" w:cs="Times New Roman"/>
          <w:sz w:val="28"/>
          <w:szCs w:val="28"/>
        </w:rPr>
        <w:lastRenderedPageBreak/>
        <w:t>61. Дополнительные профессиональные программы (программы повышения квалификации и программы профессиональной переподготовки) реализуют две государственные образовательные организации дополнительного профессионального образования, подведомственные департаменту образования и науки Костромской области.</w:t>
      </w:r>
    </w:p>
    <w:bookmarkEnd w:id="62"/>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 xml:space="preserve">Кроме того, все профессиональные образовательные организации реализуют программы профессионального обучения и дополнительные образовательные программы на платной основе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по договорам с юридическими и физическими лицами, по направлениям центров занятости населения. Ежегодно по всем формам обучения проходят подготовку около 7 тысяч человек из числа различных категорий взрослого населения.</w:t>
      </w:r>
    </w:p>
    <w:p w:rsidR="00F05928" w:rsidRPr="009C764D" w:rsidRDefault="00F05928" w:rsidP="00E51C7C">
      <w:pPr>
        <w:rPr>
          <w:rFonts w:ascii="Times New Roman" w:hAnsi="Times New Roman" w:cs="Times New Roman"/>
          <w:sz w:val="28"/>
          <w:szCs w:val="28"/>
        </w:rPr>
      </w:pPr>
      <w:bookmarkStart w:id="63" w:name="sub_262"/>
      <w:r w:rsidRPr="009C764D">
        <w:rPr>
          <w:rFonts w:ascii="Times New Roman" w:hAnsi="Times New Roman" w:cs="Times New Roman"/>
          <w:sz w:val="28"/>
          <w:szCs w:val="28"/>
        </w:rPr>
        <w:t>62. С 2008 года сеть областных государственных организаций профессионального образования, подведомственных департаменту образования и науки Костромской области, сократилась с 49 до 36 организаций (на 27 процентов).</w:t>
      </w:r>
    </w:p>
    <w:bookmarkEnd w:id="63"/>
    <w:p w:rsidR="00F05928" w:rsidRPr="009C764D" w:rsidRDefault="00F05928" w:rsidP="00E51C7C">
      <w:pPr>
        <w:rPr>
          <w:rFonts w:ascii="Times New Roman" w:hAnsi="Times New Roman" w:cs="Times New Roman"/>
          <w:sz w:val="28"/>
          <w:szCs w:val="28"/>
        </w:rPr>
      </w:pPr>
      <w:r w:rsidRPr="009C764D">
        <w:rPr>
          <w:rFonts w:ascii="Times New Roman" w:hAnsi="Times New Roman" w:cs="Times New Roman"/>
          <w:sz w:val="28"/>
          <w:szCs w:val="28"/>
        </w:rPr>
        <w:t>Оптимизация сети проводилась в условиях передачи 8 организаций с федерального на региональный уровень подчинения без достаточных вложений в развитие их инфраструктуры, а также без учета потребностей регионального рынка труда в подготовке кадров.</w:t>
      </w:r>
    </w:p>
    <w:p w:rsidR="00F05928" w:rsidRPr="009C764D" w:rsidRDefault="00F05928" w:rsidP="00E51C7C">
      <w:pPr>
        <w:rPr>
          <w:rFonts w:ascii="Times New Roman" w:hAnsi="Times New Roman" w:cs="Times New Roman"/>
          <w:sz w:val="28"/>
          <w:szCs w:val="28"/>
        </w:rPr>
      </w:pPr>
      <w:bookmarkStart w:id="64" w:name="sub_263"/>
      <w:r w:rsidRPr="009C764D">
        <w:rPr>
          <w:rFonts w:ascii="Times New Roman" w:hAnsi="Times New Roman" w:cs="Times New Roman"/>
          <w:sz w:val="28"/>
          <w:szCs w:val="28"/>
        </w:rPr>
        <w:t xml:space="preserve">63. С 2008 года число обучающихся в профессиональных образовательных организациях по программам начального профессионального образования сократилось на 23,9 процента, по программам среднего профессионального образования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на 7,5 процента. Численность студентов организаций высшего профессионального образования за последние четыре года сократилась на 13,6 процента.</w:t>
      </w:r>
    </w:p>
    <w:p w:rsidR="00F05928" w:rsidRPr="009C764D" w:rsidRDefault="00F05928" w:rsidP="00E51C7C">
      <w:pPr>
        <w:rPr>
          <w:rFonts w:ascii="Times New Roman" w:hAnsi="Times New Roman" w:cs="Times New Roman"/>
          <w:sz w:val="28"/>
          <w:szCs w:val="28"/>
        </w:rPr>
      </w:pPr>
      <w:bookmarkStart w:id="65" w:name="sub_264"/>
      <w:bookmarkEnd w:id="64"/>
      <w:r w:rsidRPr="009C764D">
        <w:rPr>
          <w:rFonts w:ascii="Times New Roman" w:hAnsi="Times New Roman" w:cs="Times New Roman"/>
          <w:sz w:val="28"/>
          <w:szCs w:val="28"/>
        </w:rPr>
        <w:t>64. Для кадрового обеспечения отраслей экономики Костромской области, формирования системы непрерывного профессионального образования созданы 10 многоуровневых, многопрофильных профессиональных образовательных организаций, осуществляющих подготовку различных категорий населения. На базе профессиональных образовательных организаций функционируют 9 ресурсных центров различной отраслевой направленности, реализуется пилотный проект по созданию многофункционального центра прикладных квалификаций.</w:t>
      </w:r>
    </w:p>
    <w:p w:rsidR="00F05928" w:rsidRPr="009C764D" w:rsidRDefault="00F05928" w:rsidP="00E51C7C">
      <w:pPr>
        <w:rPr>
          <w:rFonts w:ascii="Times New Roman" w:hAnsi="Times New Roman" w:cs="Times New Roman"/>
          <w:sz w:val="28"/>
          <w:szCs w:val="28"/>
        </w:rPr>
      </w:pPr>
      <w:bookmarkStart w:id="66" w:name="sub_265"/>
      <w:bookmarkEnd w:id="65"/>
      <w:r w:rsidRPr="009C764D">
        <w:rPr>
          <w:rFonts w:ascii="Times New Roman" w:hAnsi="Times New Roman" w:cs="Times New Roman"/>
          <w:sz w:val="28"/>
          <w:szCs w:val="28"/>
        </w:rPr>
        <w:t xml:space="preserve">65. В Костромской области разработаны механизмы формирования прогноза отраслей экономики и социальной сферы в кадрах рабочих и специалистов. Прогноз формируется на 5 лет и ежегодно корректируется. Начала меняться структура распределения бюджетных мест в профессиональных образовательных организациях в пользу приоритетных для социально-экономического развития региона профессий и специальностей, проведена оптимизация объемов и профилей подготовки кадров. В 2012 году доля лиц, принятых на программы начального и среднего профессионального образования по востребованным профессиям и специальностям, составила 74 процента. Ежегодно по заказам работодателей открывается от 4 до 10 новых профессий и специальностей. </w:t>
      </w:r>
      <w:r w:rsidRPr="009C764D">
        <w:rPr>
          <w:rFonts w:ascii="Times New Roman" w:hAnsi="Times New Roman" w:cs="Times New Roman"/>
          <w:sz w:val="28"/>
          <w:szCs w:val="28"/>
        </w:rPr>
        <w:lastRenderedPageBreak/>
        <w:t>Начиная с 2012 года формирование контрольных цифр приема по программам среднего профессионального образования осуществляется на конкурсной основе. Формируется государственное задание профессиональным образовательным организациям на подготовку рабочих кадров и специалистов.</w:t>
      </w:r>
    </w:p>
    <w:p w:rsidR="00F05928" w:rsidRPr="009C764D" w:rsidRDefault="00F05928" w:rsidP="00E51C7C">
      <w:pPr>
        <w:rPr>
          <w:rFonts w:ascii="Times New Roman" w:hAnsi="Times New Roman" w:cs="Times New Roman"/>
          <w:sz w:val="28"/>
          <w:szCs w:val="28"/>
        </w:rPr>
      </w:pPr>
      <w:bookmarkStart w:id="67" w:name="sub_266"/>
      <w:bookmarkEnd w:id="66"/>
      <w:r w:rsidRPr="009C764D">
        <w:rPr>
          <w:rFonts w:ascii="Times New Roman" w:hAnsi="Times New Roman" w:cs="Times New Roman"/>
          <w:sz w:val="28"/>
          <w:szCs w:val="28"/>
        </w:rPr>
        <w:t xml:space="preserve">66. Профессиональные образовательные организации и образовательные организации высшего образования имеют около </w:t>
      </w:r>
      <w:r w:rsidR="00FE6D17">
        <w:rPr>
          <w:rFonts w:ascii="Times New Roman" w:hAnsi="Times New Roman" w:cs="Times New Roman"/>
          <w:sz w:val="28"/>
          <w:szCs w:val="28"/>
        </w:rPr>
        <w:br/>
      </w:r>
      <w:r w:rsidRPr="009C764D">
        <w:rPr>
          <w:rFonts w:ascii="Times New Roman" w:hAnsi="Times New Roman" w:cs="Times New Roman"/>
          <w:sz w:val="28"/>
          <w:szCs w:val="28"/>
        </w:rPr>
        <w:t>700 договоров о сотрудничестве и совместной деятельности с предприятиями, в том числе 30 процентов из них включают широкий спектр взаимодействия сторон (организация практики, целевой контрактной подготовки, стажировки мастеров производственного обучения, трудоустройство выпускников). В 2012 </w:t>
      </w:r>
      <w:r w:rsidR="00FE6D17"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2013 учебном году на основе договоров целевой контрактной подготовки обучалось </w:t>
      </w:r>
      <w:r w:rsidR="00FE6D17">
        <w:rPr>
          <w:rFonts w:ascii="Times New Roman" w:hAnsi="Times New Roman" w:cs="Times New Roman"/>
          <w:sz w:val="28"/>
          <w:szCs w:val="28"/>
        </w:rPr>
        <w:br/>
      </w:r>
      <w:r w:rsidRPr="009C764D">
        <w:rPr>
          <w:rFonts w:ascii="Times New Roman" w:hAnsi="Times New Roman" w:cs="Times New Roman"/>
          <w:sz w:val="28"/>
          <w:szCs w:val="28"/>
        </w:rPr>
        <w:t>2 328 человек (9 процентов от общего количества обучающихся).</w:t>
      </w:r>
    </w:p>
    <w:p w:rsidR="00F05928" w:rsidRPr="009C764D" w:rsidRDefault="00F05928" w:rsidP="00E51C7C">
      <w:pPr>
        <w:rPr>
          <w:rFonts w:ascii="Times New Roman" w:hAnsi="Times New Roman" w:cs="Times New Roman"/>
          <w:sz w:val="28"/>
          <w:szCs w:val="28"/>
        </w:rPr>
      </w:pPr>
      <w:bookmarkStart w:id="68" w:name="sub_267"/>
      <w:bookmarkEnd w:id="67"/>
      <w:r w:rsidRPr="009C764D">
        <w:rPr>
          <w:rFonts w:ascii="Times New Roman" w:hAnsi="Times New Roman" w:cs="Times New Roman"/>
          <w:sz w:val="28"/>
          <w:szCs w:val="28"/>
        </w:rPr>
        <w:t>67. Острые вопросы, связанные с демографической ситуацией, недостаточной информированностью выпускников школ, низким престижем рабочих профессий, привели к необходимости выделения роли системы профориентации и трудоустройства. При всех профессиональных образовательных организациях и образовательных организациях высшего образования созданы структурные подразделения (центры, службы) содействия трудоустройству выпускников. Доля занятых выпускников с учетом продолживших обучение, призванных в армию, также иных видов занятости составляет 99 процентов. По состоянию на 31 декабря 2012 года на учете в центрах занятости населения в качестве безработных было зарегистрировано 26 выпускников профессиональных образовательных организаций (0,4 процента от выпуска).</w:t>
      </w:r>
    </w:p>
    <w:p w:rsidR="00F05928" w:rsidRPr="009C764D" w:rsidRDefault="00F05928" w:rsidP="00F45F3F">
      <w:pPr>
        <w:rPr>
          <w:rFonts w:ascii="Times New Roman" w:hAnsi="Times New Roman" w:cs="Times New Roman"/>
          <w:sz w:val="28"/>
          <w:szCs w:val="28"/>
        </w:rPr>
      </w:pPr>
      <w:bookmarkStart w:id="69" w:name="sub_269"/>
      <w:bookmarkEnd w:id="68"/>
      <w:r w:rsidRPr="009C764D">
        <w:rPr>
          <w:rFonts w:ascii="Times New Roman" w:hAnsi="Times New Roman" w:cs="Times New Roman"/>
          <w:sz w:val="28"/>
          <w:szCs w:val="28"/>
        </w:rPr>
        <w:t>68. Профессиональные образовательные организации и образовательные организации высшего образования перешли на новое поколение федеральных государственных образовательных стандартов, построенных на компетентностном подходе.</w:t>
      </w:r>
    </w:p>
    <w:p w:rsidR="00F05928" w:rsidRPr="009C764D" w:rsidRDefault="00F05928" w:rsidP="00F45F3F">
      <w:pPr>
        <w:rPr>
          <w:rFonts w:ascii="Times New Roman" w:hAnsi="Times New Roman" w:cs="Times New Roman"/>
          <w:sz w:val="28"/>
          <w:szCs w:val="28"/>
        </w:rPr>
      </w:pPr>
      <w:r w:rsidRPr="009C764D">
        <w:rPr>
          <w:rFonts w:ascii="Times New Roman" w:hAnsi="Times New Roman" w:cs="Times New Roman"/>
          <w:sz w:val="28"/>
          <w:szCs w:val="28"/>
        </w:rPr>
        <w:t>Это обусловливает необходимость обновления системы оценки результатов освоения и качества реализации образовательных программ. При этом значимым фактором развития профессионального образования становится объективная, публичная, понятная система мониторинга и контроля качества образования, включающая наряду с государственной внешнюю независимую систему оценки качества образовательных организаций, программ и результатов образования.</w:t>
      </w:r>
    </w:p>
    <w:p w:rsidR="00F05928" w:rsidRPr="009C764D" w:rsidRDefault="00F05928" w:rsidP="00F45F3F">
      <w:pPr>
        <w:rPr>
          <w:rFonts w:ascii="Times New Roman" w:hAnsi="Times New Roman" w:cs="Times New Roman"/>
          <w:sz w:val="28"/>
          <w:szCs w:val="28"/>
        </w:rPr>
      </w:pPr>
      <w:r w:rsidRPr="009C764D">
        <w:rPr>
          <w:rFonts w:ascii="Times New Roman" w:hAnsi="Times New Roman" w:cs="Times New Roman"/>
          <w:sz w:val="28"/>
          <w:szCs w:val="28"/>
        </w:rPr>
        <w:t>В этой связи в Костромской области реализуются пилотные проекты по формированию региональной системы оценки качества среднего профессионального образования и региональной системы профессионально-общественной аккредитации образовательных программ. Планируется развитие региональной системы сертификации профессиональных квалификаций (реализуются 5 пилотных проектов по их созданию).</w:t>
      </w:r>
    </w:p>
    <w:p w:rsidR="00F05928" w:rsidRPr="009C764D" w:rsidRDefault="00F05928" w:rsidP="0060342C">
      <w:pPr>
        <w:rPr>
          <w:rFonts w:ascii="Times New Roman" w:hAnsi="Times New Roman" w:cs="Times New Roman"/>
          <w:sz w:val="28"/>
          <w:szCs w:val="28"/>
        </w:rPr>
      </w:pPr>
      <w:bookmarkStart w:id="70" w:name="sub_270"/>
      <w:bookmarkEnd w:id="69"/>
      <w:r w:rsidRPr="009C764D">
        <w:rPr>
          <w:rFonts w:ascii="Times New Roman" w:hAnsi="Times New Roman" w:cs="Times New Roman"/>
          <w:sz w:val="28"/>
          <w:szCs w:val="28"/>
        </w:rPr>
        <w:t xml:space="preserve">69. Указанные мероприятия заложили базу для обновления системы </w:t>
      </w:r>
      <w:r w:rsidRPr="009C764D">
        <w:rPr>
          <w:rFonts w:ascii="Times New Roman" w:hAnsi="Times New Roman" w:cs="Times New Roman"/>
          <w:sz w:val="28"/>
          <w:szCs w:val="28"/>
        </w:rPr>
        <w:lastRenderedPageBreak/>
        <w:t>профессионального образования Костромской области в соответствии с новыми экономическими реалиями и перспективами. Однако проблемами текущего состояния системы профессионального образования остаются: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недостаточно точный перспективный прогноз потребности отраслей экономики Костромской области в кадрах рабочих и специалистов для установления объема и структуры приема в областные государственные профессиональные образовательные организации в соответствии с потребностями регионального рынка труда;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отсутствие четкого заказа со стороны работодателей на подготовку кадров, в том числе на условиях целевой контрактной подготовки;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малоэффективные механизмы социального партнерства, недостаточное участие работодателей в организации образовательного процесса, совершенствовании содержания профессионального образования в соответствии с требованиями производства, развитии учебно-материальной базы образовательных организаций;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трудоустройство выпускников профессиональных образовательных организаций и образовательных организаций высшего образования по полученной профессии (специальности), закрепляемость их на предприятиях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недостаточное взаимодействие образовательных организаций всех уровней профессионального образования в вопросах формирования системы непрерывной подготовки кадров;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несоответствующая новым федеральным государственным образовательным стандартам материально-техническая база организаций: износ основных фондов составляет 64 процента, а процент ежегодного обновления основных фондов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14 процентов, что явно недостаточно для обеспечения реализации образовательных программ и технологий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недостаточное участие образовательных организаций высшего образования в инновационном развитии региона.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70. Государственная молодежная политика в Костромской области направлена на создание условий и возможностей для успешной социализации и эффективной самореализации молодежи, формирование необходимых социальных условий инновационного развития региона.</w:t>
      </w:r>
    </w:p>
    <w:p w:rsidR="00F05928" w:rsidRPr="009C764D" w:rsidRDefault="00F05928" w:rsidP="0060342C">
      <w:pPr>
        <w:rPr>
          <w:rFonts w:ascii="Times New Roman" w:hAnsi="Times New Roman" w:cs="Times New Roman"/>
          <w:sz w:val="28"/>
          <w:szCs w:val="28"/>
        </w:rPr>
      </w:pPr>
      <w:bookmarkStart w:id="71" w:name="sub_271"/>
      <w:r w:rsidRPr="009C764D">
        <w:rPr>
          <w:rFonts w:ascii="Times New Roman" w:hAnsi="Times New Roman" w:cs="Times New Roman"/>
          <w:sz w:val="28"/>
          <w:szCs w:val="28"/>
        </w:rPr>
        <w:t xml:space="preserve">71. Численность молодежи Костромской области за последние четыре года снизилась до 146 730 человек, в том числена 1 января 2008 года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178 273 человека, на 1 января 2009 года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174 391 человек, на 1 января 2010 года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152 829 человек, на 1 января 2011 года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169 591 человек, на 1 января 2012 года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146 730 человек. В дальнейшем ее доля будет увеличиваться на фоне абсолютного сокращения численности российских трудовых ресурсов.</w:t>
      </w:r>
    </w:p>
    <w:p w:rsidR="00F05928" w:rsidRPr="009C764D" w:rsidRDefault="00F05928" w:rsidP="0060342C">
      <w:pPr>
        <w:rPr>
          <w:rFonts w:ascii="Times New Roman" w:hAnsi="Times New Roman" w:cs="Times New Roman"/>
          <w:sz w:val="28"/>
          <w:szCs w:val="28"/>
        </w:rPr>
      </w:pPr>
      <w:bookmarkStart w:id="72" w:name="sub_273"/>
      <w:bookmarkEnd w:id="71"/>
      <w:r w:rsidRPr="009C764D">
        <w:rPr>
          <w:rFonts w:ascii="Times New Roman" w:hAnsi="Times New Roman" w:cs="Times New Roman"/>
          <w:sz w:val="28"/>
          <w:szCs w:val="28"/>
        </w:rPr>
        <w:t xml:space="preserve">72. На территории региона широкое развитие получило добровольческое движение. Добровольческие объединения созданы при образовательных организациях и учреждениях молодежной сферы и действуют на территории всех муниципальных образований Костромской </w:t>
      </w:r>
      <w:r w:rsidRPr="009C764D">
        <w:rPr>
          <w:rFonts w:ascii="Times New Roman" w:hAnsi="Times New Roman" w:cs="Times New Roman"/>
          <w:sz w:val="28"/>
          <w:szCs w:val="28"/>
        </w:rPr>
        <w:lastRenderedPageBreak/>
        <w:t>области.</w:t>
      </w:r>
    </w:p>
    <w:p w:rsidR="00F05928" w:rsidRPr="009C764D" w:rsidRDefault="00F05928" w:rsidP="0060342C">
      <w:pPr>
        <w:rPr>
          <w:rFonts w:ascii="Times New Roman" w:hAnsi="Times New Roman" w:cs="Times New Roman"/>
          <w:sz w:val="28"/>
          <w:szCs w:val="28"/>
        </w:rPr>
      </w:pPr>
      <w:bookmarkStart w:id="73" w:name="sub_274"/>
      <w:bookmarkEnd w:id="72"/>
      <w:r w:rsidRPr="009C764D">
        <w:rPr>
          <w:rFonts w:ascii="Times New Roman" w:hAnsi="Times New Roman" w:cs="Times New Roman"/>
          <w:sz w:val="28"/>
          <w:szCs w:val="28"/>
        </w:rPr>
        <w:t xml:space="preserve">73. В рамках реализации направления «Государственная поддержка талантливой молодежи» ПНП «Образование» в Костромской области ежегодно утверждается перечень региональных и межрегиональных олимпиад, иных конкурсных мероприятий, по итогам которых осуществляется выдвижение кандидатов на присуждение премий для поддержки талантливой молодежи. По итогам 2012 года доля молодежи, принявшей участие в мероприятиях (конкурсах, фестивалях, олимпиадах областного, межрегионального, всероссийского уровня), составляет </w:t>
      </w:r>
      <w:r w:rsidR="00360D7A">
        <w:rPr>
          <w:rFonts w:ascii="Times New Roman" w:hAnsi="Times New Roman" w:cs="Times New Roman"/>
          <w:sz w:val="28"/>
          <w:szCs w:val="28"/>
        </w:rPr>
        <w:br/>
      </w:r>
      <w:r w:rsidRPr="009C764D">
        <w:rPr>
          <w:rFonts w:ascii="Times New Roman" w:hAnsi="Times New Roman" w:cs="Times New Roman"/>
          <w:sz w:val="28"/>
          <w:szCs w:val="28"/>
        </w:rPr>
        <w:t>8,8 процента (12 888 человек) от общего количества молодежи. Число премий для талантливой молодежи по итогам 2012 года увеличилось на 28,6 процента в сравнении с 2011 годом.</w:t>
      </w:r>
    </w:p>
    <w:p w:rsidR="00F05928" w:rsidRPr="009C764D" w:rsidRDefault="00F05928" w:rsidP="0060342C">
      <w:pPr>
        <w:rPr>
          <w:rFonts w:ascii="Times New Roman" w:hAnsi="Times New Roman" w:cs="Times New Roman"/>
          <w:sz w:val="28"/>
          <w:szCs w:val="28"/>
        </w:rPr>
      </w:pPr>
      <w:bookmarkStart w:id="74" w:name="sub_275"/>
      <w:bookmarkEnd w:id="73"/>
      <w:r w:rsidRPr="009C764D">
        <w:rPr>
          <w:rFonts w:ascii="Times New Roman" w:hAnsi="Times New Roman" w:cs="Times New Roman"/>
          <w:sz w:val="28"/>
          <w:szCs w:val="28"/>
        </w:rPr>
        <w:t>74. Сформированная на территории Костромской области система патриотического воспитания граждан является приоритетным направлением социальной политики. Проводится комплексная работа по формированию духовно-патриотических ценностей, профессиональных качеств и умений, чувства верности конституционному и воинскому долгу.</w:t>
      </w:r>
    </w:p>
    <w:p w:rsidR="00F05928" w:rsidRPr="009C764D" w:rsidRDefault="00F05928" w:rsidP="0060342C">
      <w:pPr>
        <w:rPr>
          <w:rFonts w:ascii="Times New Roman" w:hAnsi="Times New Roman" w:cs="Times New Roman"/>
          <w:sz w:val="28"/>
          <w:szCs w:val="28"/>
        </w:rPr>
      </w:pPr>
      <w:bookmarkStart w:id="75" w:name="sub_277"/>
      <w:bookmarkEnd w:id="74"/>
      <w:r w:rsidRPr="009C764D">
        <w:rPr>
          <w:rFonts w:ascii="Times New Roman" w:hAnsi="Times New Roman" w:cs="Times New Roman"/>
          <w:sz w:val="28"/>
          <w:szCs w:val="28"/>
        </w:rPr>
        <w:t>75. Вместе с тем в молодежной среде существует целый комплекс проблем, который сдерживает ее развитие:</w:t>
      </w:r>
    </w:p>
    <w:bookmarkEnd w:id="75"/>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снижается абсолютная численность и доля молодежи в структуре населения;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сохраняются трудности в адаптации молодежи к современной экономической ситуации, в реализации своих профессиональных устремлений, доля молодежи среди официально зарегистрированных безработных в Костромской области составляет 18,2 процента;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молодые люди не стремятся активно участвовать в бизнесе и предпринимательстве: доля молодых предпринимателей составляет </w:t>
      </w:r>
      <w:r w:rsidR="00360D7A">
        <w:rPr>
          <w:rFonts w:ascii="Times New Roman" w:hAnsi="Times New Roman" w:cs="Times New Roman"/>
          <w:sz w:val="28"/>
          <w:szCs w:val="28"/>
        </w:rPr>
        <w:br/>
      </w:r>
      <w:r w:rsidRPr="009C764D">
        <w:rPr>
          <w:rFonts w:ascii="Times New Roman" w:hAnsi="Times New Roman" w:cs="Times New Roman"/>
          <w:sz w:val="28"/>
          <w:szCs w:val="28"/>
        </w:rPr>
        <w:t>5,6 процента от численности молодежи Костромской области, молодые люди практически не представлены в малом и среднем бизнесе;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происходит деформация духовно-нравственных ценностей, размываются моральные ограничители на пути к достижению личного успеха;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слабо развивается культура ответственного гражданского поведения; у значительной части молодежи отсутствуют стремление к общественной деятельности и навыки самоуправления;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кадровый состав и материально-техническая база работающих с молодежью государственных организаций не соответствует современным технологиям работы и ожиданиям молодых людей.</w:t>
      </w:r>
    </w:p>
    <w:p w:rsidR="00F05928" w:rsidRPr="009C764D" w:rsidRDefault="00F05928" w:rsidP="0060342C">
      <w:pPr>
        <w:rPr>
          <w:rFonts w:ascii="Times New Roman" w:hAnsi="Times New Roman" w:cs="Times New Roman"/>
          <w:sz w:val="28"/>
          <w:szCs w:val="28"/>
        </w:rPr>
      </w:pPr>
      <w:bookmarkStart w:id="76" w:name="sub_278"/>
      <w:r w:rsidRPr="009C764D">
        <w:rPr>
          <w:rFonts w:ascii="Times New Roman" w:hAnsi="Times New Roman" w:cs="Times New Roman"/>
          <w:sz w:val="28"/>
          <w:szCs w:val="28"/>
        </w:rPr>
        <w:t>76. 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региона.</w:t>
      </w:r>
    </w:p>
    <w:bookmarkEnd w:id="76"/>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77. Сеть государственных образовательных организаций, подведомственных департаменту образования и науки Костромской </w:t>
      </w:r>
      <w:r w:rsidRPr="009C764D">
        <w:rPr>
          <w:rFonts w:ascii="Times New Roman" w:hAnsi="Times New Roman" w:cs="Times New Roman"/>
          <w:sz w:val="28"/>
          <w:szCs w:val="28"/>
        </w:rPr>
        <w:lastRenderedPageBreak/>
        <w:t xml:space="preserve">области, включает 42 государственные образовательные организации, в том числе 12 общеобразовательных организаций, 23 организации профессионального образования, 7 организаций дополнительного образования детей. Из них имеют централизованное водоснабжение </w:t>
      </w:r>
      <w:r w:rsidR="00360D7A">
        <w:rPr>
          <w:rFonts w:ascii="Times New Roman" w:hAnsi="Times New Roman" w:cs="Times New Roman"/>
          <w:sz w:val="28"/>
          <w:szCs w:val="28"/>
        </w:rPr>
        <w:br/>
      </w:r>
      <w:r w:rsidRPr="009C764D">
        <w:rPr>
          <w:rFonts w:ascii="Times New Roman" w:hAnsi="Times New Roman" w:cs="Times New Roman"/>
          <w:sz w:val="28"/>
          <w:szCs w:val="28"/>
        </w:rPr>
        <w:t xml:space="preserve">40 организаций (95,2 процента), централизованное водоотведение </w:t>
      </w:r>
      <w:r w:rsidR="00360D7A">
        <w:rPr>
          <w:rFonts w:ascii="Times New Roman" w:hAnsi="Times New Roman" w:cs="Times New Roman"/>
          <w:sz w:val="28"/>
          <w:szCs w:val="28"/>
        </w:rPr>
        <w:br/>
      </w:r>
      <w:r w:rsidRPr="009C764D">
        <w:rPr>
          <w:rFonts w:ascii="Times New Roman" w:hAnsi="Times New Roman" w:cs="Times New Roman"/>
          <w:sz w:val="28"/>
          <w:szCs w:val="28"/>
        </w:rPr>
        <w:t xml:space="preserve">42 организации (100 процентов), централизованную канализацию </w:t>
      </w:r>
      <w:r w:rsidR="00360D7A">
        <w:rPr>
          <w:rFonts w:ascii="Times New Roman" w:hAnsi="Times New Roman" w:cs="Times New Roman"/>
          <w:sz w:val="28"/>
          <w:szCs w:val="28"/>
        </w:rPr>
        <w:br/>
      </w:r>
      <w:r w:rsidRPr="009C764D">
        <w:rPr>
          <w:rFonts w:ascii="Times New Roman" w:hAnsi="Times New Roman" w:cs="Times New Roman"/>
          <w:sz w:val="28"/>
          <w:szCs w:val="28"/>
        </w:rPr>
        <w:t>39 организаций (92,8 процента).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 государственных образовательных организациях, подведомственных департаменту образования и науки Костромской области, в 2012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2014 годы не выполнялись работы капитального характера по полной замене инженерных систем (отопления, водопровода, канализации, электрических сетей), что не позволило осуществить необходимые мероприятия, направленные на повышение энергетической эффективности зданий государственных образовательных организаций.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78. 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w:t>
      </w:r>
      <w:r w:rsidR="00360D7A">
        <w:rPr>
          <w:rFonts w:ascii="Times New Roman" w:hAnsi="Times New Roman" w:cs="Times New Roman"/>
          <w:sz w:val="28"/>
          <w:szCs w:val="28"/>
        </w:rPr>
        <w:t>,</w:t>
      </w:r>
      <w:r w:rsidRPr="009C764D">
        <w:rPr>
          <w:rFonts w:ascii="Times New Roman" w:hAnsi="Times New Roman" w:cs="Times New Roman"/>
          <w:sz w:val="28"/>
          <w:szCs w:val="28"/>
        </w:rPr>
        <w:t xml:space="preserve"> в том числе, совершенствование условий и организации обучения в общеобразовательных организациях. 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 Костромской области в 2015 году в общеобразовательных организациях обучается 65 262 учащихся 1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11 классов, в том числе в одну смену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57 455 учащихся (85 процентов), во вторую смену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w:t>
      </w:r>
      <w:r w:rsidR="00360D7A">
        <w:rPr>
          <w:rFonts w:ascii="Times New Roman" w:hAnsi="Times New Roman" w:cs="Times New Roman"/>
          <w:sz w:val="28"/>
          <w:szCs w:val="28"/>
        </w:rPr>
        <w:br/>
      </w:r>
      <w:r w:rsidRPr="009C764D">
        <w:rPr>
          <w:rFonts w:ascii="Times New Roman" w:hAnsi="Times New Roman" w:cs="Times New Roman"/>
          <w:sz w:val="28"/>
          <w:szCs w:val="28"/>
        </w:rPr>
        <w:t>7 807 учащихся (11,9 процента), что на 0,1 процента ниже показателя 2014 года.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В муниципальных общеобразовательных организациях имеются </w:t>
      </w:r>
      <w:r w:rsidR="00360D7A">
        <w:rPr>
          <w:rFonts w:ascii="Times New Roman" w:hAnsi="Times New Roman" w:cs="Times New Roman"/>
          <w:sz w:val="28"/>
          <w:szCs w:val="28"/>
        </w:rPr>
        <w:br/>
      </w:r>
      <w:r w:rsidRPr="009C764D">
        <w:rPr>
          <w:rFonts w:ascii="Times New Roman" w:hAnsi="Times New Roman" w:cs="Times New Roman"/>
          <w:sz w:val="28"/>
          <w:szCs w:val="28"/>
        </w:rPr>
        <w:t>15 зданий с процентом износа 50 процентов и выше. В связи с этим требуется создание новых мест в общеобразовательных организациях взамен существующих ветхих зданий.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Кроме того, требуется строительство новых зданий, проведение капитального ремонта помещений общеобразовательных организаций, а также реализация мероприятий по инвентаризации имеющихся помещений.</w:t>
      </w:r>
    </w:p>
    <w:p w:rsidR="00F05928" w:rsidRPr="009C764D" w:rsidRDefault="00F05928" w:rsidP="0060342C">
      <w:pPr>
        <w:rPr>
          <w:rFonts w:ascii="Times New Roman" w:hAnsi="Times New Roman" w:cs="Times New Roman"/>
          <w:sz w:val="28"/>
          <w:szCs w:val="28"/>
        </w:rPr>
      </w:pPr>
    </w:p>
    <w:p w:rsidR="00F05928" w:rsidRPr="009C764D" w:rsidRDefault="00F05928" w:rsidP="0060342C">
      <w:pPr>
        <w:ind w:firstLine="0"/>
        <w:jc w:val="center"/>
        <w:outlineLvl w:val="0"/>
        <w:rPr>
          <w:rFonts w:ascii="Times New Roman" w:hAnsi="Times New Roman" w:cs="Times New Roman"/>
          <w:sz w:val="28"/>
          <w:szCs w:val="28"/>
        </w:rPr>
      </w:pPr>
      <w:bookmarkStart w:id="77" w:name="sub_1300"/>
      <w:r w:rsidRPr="009C764D">
        <w:rPr>
          <w:rFonts w:ascii="Times New Roman" w:hAnsi="Times New Roman" w:cs="Times New Roman"/>
          <w:sz w:val="28"/>
          <w:szCs w:val="28"/>
        </w:rPr>
        <w:t>Раздел III. Приоритеты государственной политики в сфере образования и государственной молодежной политики</w:t>
      </w:r>
    </w:p>
    <w:bookmarkEnd w:id="77"/>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79. Программа базируется на положениях </w:t>
      </w:r>
      <w:hyperlink r:id="rId29" w:history="1">
        <w:r w:rsidRPr="009C764D">
          <w:rPr>
            <w:rFonts w:ascii="Times New Roman" w:hAnsi="Times New Roman" w:cs="Times New Roman"/>
            <w:sz w:val="28"/>
            <w:szCs w:val="28"/>
          </w:rPr>
          <w:t>Федерального закона</w:t>
        </w:r>
      </w:hyperlink>
      <w:r w:rsidRPr="009C764D">
        <w:rPr>
          <w:rFonts w:ascii="Times New Roman" w:hAnsi="Times New Roman" w:cs="Times New Roman"/>
          <w:sz w:val="28"/>
          <w:szCs w:val="28"/>
        </w:rPr>
        <w:t xml:space="preserve"> Российской Федерации от 29 декабря 2012 года № 273-ФЗ «Об образовании в Российской Федерации», </w:t>
      </w:r>
      <w:hyperlink r:id="rId30" w:history="1">
        <w:r w:rsidRPr="009C764D">
          <w:rPr>
            <w:rFonts w:ascii="Times New Roman" w:hAnsi="Times New Roman" w:cs="Times New Roman"/>
            <w:sz w:val="28"/>
            <w:szCs w:val="28"/>
          </w:rPr>
          <w:t>Концепции</w:t>
        </w:r>
      </w:hyperlink>
      <w:r w:rsidRPr="009C764D">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w:t>
      </w:r>
      <w:hyperlink r:id="rId31" w:history="1">
        <w:r w:rsidRPr="009C764D">
          <w:rPr>
            <w:rFonts w:ascii="Times New Roman" w:hAnsi="Times New Roman" w:cs="Times New Roman"/>
            <w:sz w:val="28"/>
            <w:szCs w:val="28"/>
          </w:rPr>
          <w:t>распоряжением</w:t>
        </w:r>
      </w:hyperlink>
      <w:r w:rsidRPr="009C764D">
        <w:rPr>
          <w:rFonts w:ascii="Times New Roman" w:hAnsi="Times New Roman" w:cs="Times New Roman"/>
          <w:sz w:val="28"/>
          <w:szCs w:val="28"/>
        </w:rPr>
        <w:t xml:space="preserve"> Правительства Российской Федерации от 17 ноября 2008 года № 1662-р; </w:t>
      </w:r>
      <w:hyperlink r:id="rId32" w:history="1">
        <w:r w:rsidRPr="009C764D">
          <w:rPr>
            <w:rFonts w:ascii="Times New Roman" w:hAnsi="Times New Roman" w:cs="Times New Roman"/>
            <w:sz w:val="28"/>
            <w:szCs w:val="28"/>
          </w:rPr>
          <w:t>Национальной стратегии</w:t>
        </w:r>
      </w:hyperlink>
      <w:r w:rsidRPr="009C764D">
        <w:rPr>
          <w:rFonts w:ascii="Times New Roman" w:hAnsi="Times New Roman" w:cs="Times New Roman"/>
          <w:sz w:val="28"/>
          <w:szCs w:val="28"/>
        </w:rPr>
        <w:t xml:space="preserve"> действий в интересах детей на 2012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2017 годы, утвержденной </w:t>
      </w:r>
      <w:hyperlink r:id="rId33" w:history="1">
        <w:r w:rsidRPr="009C764D">
          <w:rPr>
            <w:rFonts w:ascii="Times New Roman" w:hAnsi="Times New Roman" w:cs="Times New Roman"/>
            <w:sz w:val="28"/>
            <w:szCs w:val="28"/>
          </w:rPr>
          <w:t>Указом</w:t>
        </w:r>
      </w:hyperlink>
      <w:r w:rsidRPr="009C764D">
        <w:rPr>
          <w:rFonts w:ascii="Times New Roman" w:hAnsi="Times New Roman" w:cs="Times New Roman"/>
          <w:sz w:val="28"/>
          <w:szCs w:val="28"/>
        </w:rPr>
        <w:t xml:space="preserve"> Президента </w:t>
      </w:r>
      <w:r w:rsidRPr="009C764D">
        <w:rPr>
          <w:rFonts w:ascii="Times New Roman" w:hAnsi="Times New Roman" w:cs="Times New Roman"/>
          <w:sz w:val="28"/>
          <w:szCs w:val="28"/>
        </w:rPr>
        <w:lastRenderedPageBreak/>
        <w:t>Российской Федерации от 1 июня 2012 года № 761 «О национальной стратегии действий в интересах детей на 2012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2017 годы; </w:t>
      </w:r>
      <w:hyperlink r:id="rId34" w:history="1">
        <w:r w:rsidRPr="009C764D">
          <w:rPr>
            <w:rFonts w:ascii="Times New Roman" w:hAnsi="Times New Roman" w:cs="Times New Roman"/>
            <w:sz w:val="28"/>
            <w:szCs w:val="28"/>
          </w:rPr>
          <w:t>Государственной программы</w:t>
        </w:r>
      </w:hyperlink>
      <w:r w:rsidRPr="009C764D">
        <w:rPr>
          <w:rFonts w:ascii="Times New Roman" w:hAnsi="Times New Roman" w:cs="Times New Roman"/>
          <w:sz w:val="28"/>
          <w:szCs w:val="28"/>
        </w:rPr>
        <w:t xml:space="preserve"> Российской Федерации «Развитие образования» на 2013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2020 годы, утвержденной </w:t>
      </w:r>
      <w:hyperlink r:id="rId35"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Правительства Российской Федерации от 15 апреля 2014 года № 295; </w:t>
      </w:r>
      <w:hyperlink r:id="rId36" w:history="1">
        <w:r w:rsidRPr="009C764D">
          <w:rPr>
            <w:rFonts w:ascii="Times New Roman" w:hAnsi="Times New Roman" w:cs="Times New Roman"/>
            <w:sz w:val="28"/>
            <w:szCs w:val="28"/>
          </w:rPr>
          <w:t>Плана</w:t>
        </w:r>
      </w:hyperlink>
      <w:r w:rsidRPr="009C764D">
        <w:rPr>
          <w:rFonts w:ascii="Times New Roman" w:hAnsi="Times New Roman" w:cs="Times New Roman"/>
          <w:sz w:val="28"/>
          <w:szCs w:val="28"/>
        </w:rPr>
        <w:t xml:space="preserve"> действий по модернизации общего образования на 2011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2015 годы, утвержденного </w:t>
      </w:r>
      <w:hyperlink r:id="rId37" w:history="1">
        <w:r w:rsidRPr="009C764D">
          <w:rPr>
            <w:rFonts w:ascii="Times New Roman" w:hAnsi="Times New Roman" w:cs="Times New Roman"/>
            <w:sz w:val="28"/>
            <w:szCs w:val="28"/>
          </w:rPr>
          <w:t>распоряжением</w:t>
        </w:r>
      </w:hyperlink>
      <w:r w:rsidRPr="009C764D">
        <w:rPr>
          <w:rFonts w:ascii="Times New Roman" w:hAnsi="Times New Roman" w:cs="Times New Roman"/>
          <w:sz w:val="28"/>
          <w:szCs w:val="28"/>
        </w:rPr>
        <w:t xml:space="preserve"> Правительства Российской Федерации от 7 сентября 2010 года № 1507-р; </w:t>
      </w:r>
      <w:hyperlink r:id="rId38" w:history="1">
        <w:r w:rsidRPr="009C764D">
          <w:rPr>
            <w:rFonts w:ascii="Times New Roman" w:hAnsi="Times New Roman" w:cs="Times New Roman"/>
            <w:sz w:val="28"/>
            <w:szCs w:val="28"/>
          </w:rPr>
          <w:t>Плана</w:t>
        </w:r>
      </w:hyperlink>
      <w:r w:rsidRPr="009C764D">
        <w:rPr>
          <w:rFonts w:ascii="Times New Roman" w:hAnsi="Times New Roman" w:cs="Times New Roman"/>
          <w:sz w:val="28"/>
          <w:szCs w:val="28"/>
        </w:rPr>
        <w:t xml:space="preserve"> мероприятий («Дорожная карта») «Изменения в отраслях социальной сферы, направленные на повышение эффективности образования и науки», утвержденного </w:t>
      </w:r>
      <w:hyperlink r:id="rId39" w:history="1">
        <w:r w:rsidRPr="009C764D">
          <w:rPr>
            <w:rFonts w:ascii="Times New Roman" w:hAnsi="Times New Roman" w:cs="Times New Roman"/>
            <w:sz w:val="28"/>
            <w:szCs w:val="28"/>
          </w:rPr>
          <w:t>распоряжением</w:t>
        </w:r>
      </w:hyperlink>
      <w:r w:rsidRPr="009C764D">
        <w:rPr>
          <w:rFonts w:ascii="Times New Roman" w:hAnsi="Times New Roman" w:cs="Times New Roman"/>
          <w:sz w:val="28"/>
          <w:szCs w:val="28"/>
        </w:rPr>
        <w:t xml:space="preserve"> Правительства Российской Федерации от 30 апреля 2014 года № 722-р; </w:t>
      </w:r>
      <w:hyperlink r:id="rId40" w:history="1">
        <w:r w:rsidRPr="009C764D">
          <w:rPr>
            <w:rFonts w:ascii="Times New Roman" w:hAnsi="Times New Roman" w:cs="Times New Roman"/>
            <w:sz w:val="28"/>
            <w:szCs w:val="28"/>
          </w:rPr>
          <w:t>Федеральной программы</w:t>
        </w:r>
      </w:hyperlink>
      <w:r w:rsidRPr="009C764D">
        <w:rPr>
          <w:rFonts w:ascii="Times New Roman" w:hAnsi="Times New Roman" w:cs="Times New Roman"/>
          <w:sz w:val="28"/>
          <w:szCs w:val="28"/>
        </w:rPr>
        <w:t xml:space="preserve"> развития образования на 2011 </w:t>
      </w:r>
      <w:r w:rsidR="00360D7A"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2015 годы; распоряжения администрации Костромской области от 27 августа 2013 года № 189-ра «Об утверждении Стратегии социально-экономического развития Костромской области на период до 2025 года»; </w:t>
      </w:r>
      <w:hyperlink r:id="rId41" w:history="1">
        <w:r w:rsidRPr="009C764D">
          <w:rPr>
            <w:rFonts w:ascii="Times New Roman" w:hAnsi="Times New Roman" w:cs="Times New Roman"/>
            <w:sz w:val="28"/>
            <w:szCs w:val="28"/>
          </w:rPr>
          <w:t>распоряжения</w:t>
        </w:r>
      </w:hyperlink>
      <w:r w:rsidRPr="009C764D">
        <w:rPr>
          <w:rFonts w:ascii="Times New Roman" w:hAnsi="Times New Roman" w:cs="Times New Roman"/>
          <w:sz w:val="28"/>
          <w:szCs w:val="28"/>
        </w:rPr>
        <w:t xml:space="preserve"> Правительства Российской Федерации от 23 октября 2015 года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w:t>
      </w:r>
      <w:r>
        <w:rPr>
          <w:rFonts w:ascii="Times New Roman" w:hAnsi="Times New Roman" w:cs="Times New Roman"/>
          <w:sz w:val="28"/>
          <w:szCs w:val="28"/>
        </w:rPr>
        <w:t xml:space="preserve"> на 2016 – 2025 годы</w:t>
      </w:r>
      <w:r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bookmarkStart w:id="78" w:name="sub_380"/>
      <w:r w:rsidRPr="009C764D">
        <w:rPr>
          <w:rFonts w:ascii="Times New Roman" w:hAnsi="Times New Roman" w:cs="Times New Roman"/>
          <w:sz w:val="28"/>
          <w:szCs w:val="28"/>
        </w:rPr>
        <w:t>80. Программа направлена на развитие всех уровней образования, за исключением высшего образования. Вместе с тем Программа предусматривает поддержку организаций высшего образования на территории Костромской области в части научно-исследовательской и инновационной деятельности, направленной на развитие регионального рынка труда.</w:t>
      </w:r>
    </w:p>
    <w:bookmarkEnd w:id="78"/>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81. Предусмотрены следующие приоритеты в образовательной политике по уровням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уровне дошкольного образования это:</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ликвидация очереди на зачисление детей в дошкольные образовательные организации и обеспечение к 2016 году стопроцентной доступности дошкольного образования для детей в возрасте от 3 до 7 лет;</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увеличение роли негосударственного сектора в предоставлении услуг дошкольного образования детей;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развитие сектора услуг по сопровождению раннего развития детей (от ноля до трех лет).</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уровне общего образования это:</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завершение модернизации инфраструктуры образовательных организаций и формирования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поэтапное сокращение доли общеобразовательных организаций, работающих в две смены;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комплексное сопровождение введения </w:t>
      </w:r>
      <w:hyperlink r:id="rId42" w:history="1">
        <w:r w:rsidRPr="009C764D">
          <w:rPr>
            <w:rFonts w:ascii="Times New Roman" w:hAnsi="Times New Roman" w:cs="Times New Roman"/>
            <w:sz w:val="28"/>
            <w:szCs w:val="28"/>
          </w:rPr>
          <w:t xml:space="preserve">федеральных государственных </w:t>
        </w:r>
        <w:r w:rsidRPr="009C764D">
          <w:rPr>
            <w:rFonts w:ascii="Times New Roman" w:hAnsi="Times New Roman" w:cs="Times New Roman"/>
            <w:sz w:val="28"/>
            <w:szCs w:val="28"/>
          </w:rPr>
          <w:lastRenderedPageBreak/>
          <w:t>образовательных стандартов</w:t>
        </w:r>
      </w:hyperlink>
      <w:r w:rsidRPr="009C764D">
        <w:rPr>
          <w:rFonts w:ascii="Times New Roman" w:hAnsi="Times New Roman" w:cs="Times New Roman"/>
          <w:sz w:val="28"/>
          <w:szCs w:val="28"/>
        </w:rPr>
        <w:t xml:space="preserve"> общего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усиление воспитательной составляющей в содержании образования, в том числе за счет развития спектра дополнительных образовательных услуг; приоритет нравственного и гражданского воспитания подрастающего поколения;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предоставление детям-инвалидам и детям с ограниченными возможностями здоровья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обеспечение психолого-медико-социального сопровождения и поддержки в профессиональной ориентации;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снижение дифференциации в качестве образования между группами школ посредством реализации адресных программ перевода в эффективный режим работы школ, демонстрирующих низкие образовательные результаты;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стимулирование и поддержка разработки и распространения новых эффективных средств и форм организации образовательного процесса на базе инновационных площадок;</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переход на новый профессиональный стандарт педагога;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переход от административно-командного управления системой образования к «умному» управлению, основанному на доверии и обратной связи.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уровне профессионального образования это:</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приведение в соответствие системы подготовки кадров потребностям регионального рынка труда, обновление структуры, содержания и технологий реализации образовательных программ с учетом перспектив социально-культурного и экономического развития региона;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реальное вовлечение работодателей и представителей местного сообщества в управление системами и институтами профессионального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решение проблемы массовой подготовки специалистов для рынка труда, которому будет способствовать внедрение образовательных программ, направленных на получение прикладных квалификаций, предполагающих обучение «на рабочем месте» продолжительностью от нескольких месяцев до года, создание центров сертификации квалификаций, многофункциональных центров прикладных квалификаций;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улучшение кадрового состава образовательных организаций и его продуктивности, переход на эффективный контракт с руководителями и педагогическими работниками профессиональных образовательных организаций, основой которого должен стать конкурентоспособный уровень заработной платы;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формирование современной системы непрерывного образования, (включая дополнительное профессиональное образование, формы открытого образования), построение эффективной системы обучения взрослых, базирующейся на современных форматах обучения и </w:t>
      </w:r>
      <w:r w:rsidRPr="009C764D">
        <w:rPr>
          <w:rFonts w:ascii="Times New Roman" w:hAnsi="Times New Roman" w:cs="Times New Roman"/>
          <w:sz w:val="28"/>
          <w:szCs w:val="28"/>
        </w:rPr>
        <w:lastRenderedPageBreak/>
        <w:t>образовательных технологиях;</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обеспечение доступности профессионального образования для всех граждан независимо от их социально-экономического положения и состояния здоровья;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совершенствование моделей управления организациями профессионального образования, формирование резерва управленческих кадров и реализация программ развития участников резерва;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вовлеченность студентов и преподавателей образовательных организаций высшего образования в фундаментальные и прикладные исследования, в разработки для конкретных потребителей;</w:t>
      </w:r>
    </w:p>
    <w:p w:rsidR="00F05928" w:rsidRPr="009C764D" w:rsidRDefault="00F05928" w:rsidP="0060342C">
      <w:pPr>
        <w:rPr>
          <w:rFonts w:ascii="Times New Roman" w:hAnsi="Times New Roman" w:cs="Times New Roman"/>
          <w:sz w:val="28"/>
          <w:szCs w:val="28"/>
        </w:rPr>
      </w:pPr>
      <w:bookmarkStart w:id="79" w:name="sub_811"/>
      <w:r w:rsidRPr="009C764D">
        <w:rPr>
          <w:rFonts w:ascii="Times New Roman" w:hAnsi="Times New Roman" w:cs="Times New Roman"/>
          <w:sz w:val="28"/>
          <w:szCs w:val="28"/>
        </w:rPr>
        <w:t>повышение доступности и качества общего образования через обеспечение возможности организации всех видов учебной деятельности в одну смену, безопасность и комфортность условий их осуществления.</w:t>
      </w:r>
    </w:p>
    <w:p w:rsidR="00F05928" w:rsidRPr="009C764D" w:rsidRDefault="00F05928" w:rsidP="0060342C">
      <w:pPr>
        <w:rPr>
          <w:rFonts w:ascii="Times New Roman" w:hAnsi="Times New Roman" w:cs="Times New Roman"/>
          <w:sz w:val="28"/>
          <w:szCs w:val="28"/>
        </w:rPr>
      </w:pPr>
      <w:bookmarkStart w:id="80" w:name="sub_382"/>
      <w:bookmarkEnd w:id="79"/>
      <w:r w:rsidRPr="009C764D">
        <w:rPr>
          <w:rFonts w:ascii="Times New Roman" w:hAnsi="Times New Roman" w:cs="Times New Roman"/>
          <w:sz w:val="28"/>
          <w:szCs w:val="28"/>
        </w:rPr>
        <w:t>82. В системе дополнительного образования приоритетами являются:</w:t>
      </w:r>
    </w:p>
    <w:bookmarkEnd w:id="80"/>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формирование эффективной системы выявления и поддержки молодых талантов;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внедрение новой модели организации и финансирования сектора дополнительного образования и социализации детей;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существенное повышение масштаба и эффективности использования ресурсов неформального (за рамками организаций дополнительного образования детей) и информального образования (медиасфера, сеть «Интернет», музеи, индустрия досуга);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реализация распоряжения администрации Костромской области от 31 декабря 2014 года № 293-ра «О Концепции развития дополнительного образования детей Костромской области до 2020 года».</w:t>
      </w:r>
    </w:p>
    <w:p w:rsidR="00F05928" w:rsidRPr="009C764D" w:rsidRDefault="00F05928" w:rsidP="0060342C">
      <w:pPr>
        <w:rPr>
          <w:rFonts w:ascii="Times New Roman" w:hAnsi="Times New Roman" w:cs="Times New Roman"/>
          <w:sz w:val="28"/>
          <w:szCs w:val="28"/>
        </w:rPr>
      </w:pPr>
      <w:bookmarkStart w:id="81" w:name="sub_383"/>
      <w:r w:rsidRPr="009C764D">
        <w:rPr>
          <w:rFonts w:ascii="Times New Roman" w:hAnsi="Times New Roman" w:cs="Times New Roman"/>
          <w:sz w:val="28"/>
          <w:szCs w:val="28"/>
        </w:rPr>
        <w:t>83. Предусмотрены следующие приоритеты в сфере молодежной политики:</w:t>
      </w:r>
    </w:p>
    <w:bookmarkEnd w:id="81"/>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развитие потенциала молодежи и его использование в интересах инновационного развития региона;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создание условий для раскрытия творческих способностей молодежи, формирования региональной системы выявления и развития молодых талантов;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гражданское образование и патриотическое воспитание молодежи, содействие формированию правовых, культурных и нравственных ценностей в молодежной среде;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формирование и развитие ценностей здорового образа жизни;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обеспечение эффективной социализации молодежи, находящейся в трудной жизненной ситуации.</w:t>
      </w:r>
    </w:p>
    <w:p w:rsidR="00F05928" w:rsidRPr="009C764D" w:rsidRDefault="00F05928" w:rsidP="0060342C">
      <w:pPr>
        <w:rPr>
          <w:rFonts w:ascii="Times New Roman" w:hAnsi="Times New Roman" w:cs="Times New Roman"/>
          <w:sz w:val="28"/>
          <w:szCs w:val="28"/>
        </w:rPr>
      </w:pPr>
    </w:p>
    <w:p w:rsidR="00F05928" w:rsidRPr="009C764D" w:rsidRDefault="00F05928" w:rsidP="0060342C">
      <w:pPr>
        <w:ind w:firstLine="0"/>
        <w:jc w:val="center"/>
        <w:outlineLvl w:val="0"/>
        <w:rPr>
          <w:rFonts w:ascii="Times New Roman" w:hAnsi="Times New Roman" w:cs="Times New Roman"/>
          <w:sz w:val="28"/>
          <w:szCs w:val="28"/>
        </w:rPr>
      </w:pPr>
      <w:bookmarkStart w:id="82" w:name="sub_1400"/>
      <w:r w:rsidRPr="009C764D">
        <w:rPr>
          <w:rFonts w:ascii="Times New Roman" w:hAnsi="Times New Roman" w:cs="Times New Roman"/>
          <w:sz w:val="28"/>
          <w:szCs w:val="28"/>
        </w:rPr>
        <w:t>Раздел IV. Цели, задачи, прогноз развития сферы образования и государственной молодежной политики и сроки реализации Программы</w:t>
      </w:r>
    </w:p>
    <w:bookmarkEnd w:id="82"/>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bookmarkStart w:id="83" w:name="sub_484"/>
      <w:r w:rsidRPr="009C764D">
        <w:rPr>
          <w:rFonts w:ascii="Times New Roman" w:hAnsi="Times New Roman" w:cs="Times New Roman"/>
          <w:sz w:val="28"/>
          <w:szCs w:val="28"/>
        </w:rPr>
        <w:lastRenderedPageBreak/>
        <w:t>84. Целями настоящей Программы являются:</w:t>
      </w:r>
    </w:p>
    <w:bookmarkEnd w:id="8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обеспечение доступности и качества образования в соответствии с меняющимися запросами населения Костромской области и перспективными задачами развития региона;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повышение эффективности реализации молодежной политики в интересах инновационного социально ориентированного развития региона.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85. Для достижения этих целей в Программе предусматривается решение следующих задач:</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обеспечение доступности и повышения качества дошкольного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обеспечение доступности и повышения качества образовательных услуг в сфере общего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обеспечение доступности и повышения качества дополнительного образования детей;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обеспечение доступности и качества профессионального образования в соответствии с меняющимися запросами населения Костромской области и перспективными задачами развития региона;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реализация технических, экономических и организационных мер, направленных на эффективное использование топливно-энергетических ресурсов и повышение энергетической эффективности деятельности государственных образовательных организаций Костромской области;</w:t>
      </w:r>
    </w:p>
    <w:p w:rsidR="00F05928" w:rsidRPr="009C764D" w:rsidRDefault="00F05928" w:rsidP="0060342C">
      <w:pPr>
        <w:rPr>
          <w:rFonts w:ascii="Times New Roman" w:hAnsi="Times New Roman" w:cs="Times New Roman"/>
          <w:sz w:val="28"/>
          <w:szCs w:val="28"/>
        </w:rPr>
      </w:pPr>
      <w:bookmarkStart w:id="84" w:name="sub_851"/>
      <w:r w:rsidRPr="009C764D">
        <w:rPr>
          <w:rFonts w:ascii="Times New Roman" w:hAnsi="Times New Roman" w:cs="Times New Roman"/>
          <w:sz w:val="28"/>
          <w:szCs w:val="28"/>
        </w:rPr>
        <w:t>обеспечение создания в Костромской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создание условий для успешной социализации и эффективной самореализации молодежи, развитие научного и творческого потенциала молодежи.</w:t>
      </w:r>
    </w:p>
    <w:p w:rsidR="00F05928" w:rsidRPr="009C764D" w:rsidRDefault="00F05928" w:rsidP="0060342C">
      <w:pPr>
        <w:rPr>
          <w:rFonts w:ascii="Times New Roman" w:hAnsi="Times New Roman" w:cs="Times New Roman"/>
          <w:sz w:val="28"/>
          <w:szCs w:val="28"/>
        </w:rPr>
      </w:pPr>
      <w:bookmarkStart w:id="85" w:name="sub_486"/>
      <w:bookmarkEnd w:id="84"/>
      <w:r w:rsidRPr="009C764D">
        <w:rPr>
          <w:rFonts w:ascii="Times New Roman" w:hAnsi="Times New Roman" w:cs="Times New Roman"/>
          <w:sz w:val="28"/>
          <w:szCs w:val="28"/>
        </w:rPr>
        <w:t>86. На прогнозный период намечаются следующие демографические тенденции:</w:t>
      </w:r>
    </w:p>
    <w:bookmarkEnd w:id="85"/>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рост численности детей дошкольного возраста: прогнозируемая численность детей дошкольного возраста к 2015 году составит </w:t>
      </w:r>
      <w:r w:rsidR="0078698A">
        <w:rPr>
          <w:rFonts w:ascii="Times New Roman" w:hAnsi="Times New Roman" w:cs="Times New Roman"/>
          <w:sz w:val="28"/>
          <w:szCs w:val="28"/>
        </w:rPr>
        <w:br/>
      </w:r>
      <w:r w:rsidRPr="009C764D">
        <w:rPr>
          <w:rFonts w:ascii="Times New Roman" w:hAnsi="Times New Roman" w:cs="Times New Roman"/>
          <w:sz w:val="28"/>
          <w:szCs w:val="28"/>
        </w:rPr>
        <w:t xml:space="preserve">55 736 человек, то есть предполагаемый рост составит 2 544 человек </w:t>
      </w:r>
      <w:r w:rsidR="0078698A">
        <w:rPr>
          <w:rFonts w:ascii="Times New Roman" w:hAnsi="Times New Roman" w:cs="Times New Roman"/>
          <w:sz w:val="28"/>
          <w:szCs w:val="28"/>
        </w:rPr>
        <w:br/>
      </w:r>
      <w:r w:rsidRPr="009C764D">
        <w:rPr>
          <w:rFonts w:ascii="Times New Roman" w:hAnsi="Times New Roman" w:cs="Times New Roman"/>
          <w:sz w:val="28"/>
          <w:szCs w:val="28"/>
        </w:rPr>
        <w:t>(4,8 процента);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рост численности населения в возрасте от 5 до 18 лет: к 2020 году прогнозируемая численность населения данной возрастной категории составит 101 545 человек (в 2012 году </w:t>
      </w:r>
      <w:r w:rsidR="00C52175"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87 861 человек), предполагаемый рост составит 13 684 человека (15,6 процента);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рост численности обучающихся общеобразовательных организаций в 2015 году до 64 000 человек (5,7 процента);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снижение численности молодежи в возрасте 17 </w:t>
      </w:r>
      <w:r w:rsidR="00C52175"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25 лет на </w:t>
      </w:r>
      <w:r w:rsidR="00C52175">
        <w:rPr>
          <w:rFonts w:ascii="Times New Roman" w:hAnsi="Times New Roman" w:cs="Times New Roman"/>
          <w:sz w:val="28"/>
          <w:szCs w:val="28"/>
        </w:rPr>
        <w:br/>
      </w:r>
      <w:r w:rsidRPr="009C764D">
        <w:rPr>
          <w:rFonts w:ascii="Times New Roman" w:hAnsi="Times New Roman" w:cs="Times New Roman"/>
          <w:sz w:val="28"/>
          <w:szCs w:val="28"/>
        </w:rPr>
        <w:t>12 </w:t>
      </w:r>
      <w:r w:rsidR="00C52175"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15 процентов к 2016 году.</w:t>
      </w:r>
    </w:p>
    <w:p w:rsidR="00F05928" w:rsidRPr="009C764D" w:rsidRDefault="00F05928" w:rsidP="0060342C">
      <w:pPr>
        <w:rPr>
          <w:rFonts w:ascii="Times New Roman" w:hAnsi="Times New Roman" w:cs="Times New Roman"/>
          <w:sz w:val="28"/>
          <w:szCs w:val="28"/>
        </w:rPr>
      </w:pPr>
      <w:bookmarkStart w:id="86" w:name="sub_487"/>
      <w:r w:rsidRPr="009C764D">
        <w:rPr>
          <w:rFonts w:ascii="Times New Roman" w:hAnsi="Times New Roman" w:cs="Times New Roman"/>
          <w:sz w:val="28"/>
          <w:szCs w:val="28"/>
        </w:rPr>
        <w:t>87. Под воздействием демографического фактора на перспективу останется актуальной проблема очередности на места в дошкольные образовательные организации для детей в возрасте от года до семи лет в областном центре и городских округах (г. Галич, г. Буй, г. Шарья).</w:t>
      </w:r>
    </w:p>
    <w:bookmarkEnd w:id="86"/>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lastRenderedPageBreak/>
        <w:t>Предстоит обеспечить обновление состава и компетенций педагогических кадров дошкольных организаций, создать механизмы мотивации педагогов к повышению качества работы и непрерывному профессиональному развитию.</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Указанные меры будут способствовать раннему развитию детей, более успешному их обучению в общеобразовательной организации, ликвидации очереди в детские сады. К 2016 году 100 процентов детей в возрасте от трех до семи лет будут обеспечены местами в дошкольных образовательных организациях.</w:t>
      </w:r>
    </w:p>
    <w:p w:rsidR="00F05928" w:rsidRPr="009C764D" w:rsidRDefault="00F05928" w:rsidP="0060342C">
      <w:pPr>
        <w:rPr>
          <w:rFonts w:ascii="Times New Roman" w:hAnsi="Times New Roman" w:cs="Times New Roman"/>
          <w:sz w:val="28"/>
          <w:szCs w:val="28"/>
        </w:rPr>
      </w:pPr>
      <w:bookmarkStart w:id="87" w:name="sub_488"/>
      <w:r w:rsidRPr="009C764D">
        <w:rPr>
          <w:rFonts w:ascii="Times New Roman" w:hAnsi="Times New Roman" w:cs="Times New Roman"/>
          <w:sz w:val="28"/>
          <w:szCs w:val="28"/>
        </w:rPr>
        <w:t>88. На перспективу сеть общеобразовательных организаций в сельской местности продолжит сокращаться, но приобретет качественно иную структуру, в рамках которой базовые общеобразовательные организации и их структурные подразделения будут объединены не только административно, но и системой дистанционного образования. Кроме того, общеобразовательные организации станут интегрированными образовательными и социально-культурными центрами.</w:t>
      </w:r>
    </w:p>
    <w:bookmarkEnd w:id="87"/>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 областном центре и городских округах общеобразовательные организации будут интегрированы в единую среду социализации с организациями дополнительного образования, культуры и спорта. К 2015 году 20 процентов общеобразовательных организаций будут оборудованы в соответствии с требованиями «безбарьерной среды».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К 2018 году 100 процентам обучающихся государственных (муниципальных) общеобразовательных организаций будет предоставлена возможность обучаться в соответствии с основными современными требованиями к организации образовательного процесса.</w:t>
      </w:r>
    </w:p>
    <w:p w:rsidR="00F05928" w:rsidRPr="009C764D" w:rsidRDefault="00F05928" w:rsidP="0060342C">
      <w:pPr>
        <w:rPr>
          <w:rFonts w:ascii="Times New Roman" w:hAnsi="Times New Roman" w:cs="Times New Roman"/>
          <w:sz w:val="28"/>
          <w:szCs w:val="28"/>
        </w:rPr>
      </w:pPr>
      <w:bookmarkStart w:id="88" w:name="sub_489"/>
      <w:r w:rsidRPr="009C764D">
        <w:rPr>
          <w:rFonts w:ascii="Times New Roman" w:hAnsi="Times New Roman" w:cs="Times New Roman"/>
          <w:sz w:val="28"/>
          <w:szCs w:val="28"/>
        </w:rPr>
        <w:t>89. В целях достижения плановых показателей доступности дополнительного образования детей на перспективу в регионе должен получить развитие спектр услуг дополнительного, неформального и информального образования, которые оказывают существенное влияние на социализацию подрастающего поколения.</w:t>
      </w:r>
    </w:p>
    <w:bookmarkEnd w:id="88"/>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Предстоит завершить формирование региональной системы оценки качества для обеспечения принятия эффективных управленческих решений по повышению качества общего образования.</w:t>
      </w:r>
    </w:p>
    <w:p w:rsidR="00F05928" w:rsidRPr="009C764D" w:rsidRDefault="00F05928" w:rsidP="0060342C">
      <w:pPr>
        <w:rPr>
          <w:rFonts w:ascii="Times New Roman" w:hAnsi="Times New Roman" w:cs="Times New Roman"/>
          <w:sz w:val="28"/>
          <w:szCs w:val="28"/>
        </w:rPr>
      </w:pPr>
      <w:bookmarkStart w:id="89" w:name="sub_490"/>
      <w:r w:rsidRPr="009C764D">
        <w:rPr>
          <w:rFonts w:ascii="Times New Roman" w:hAnsi="Times New Roman" w:cs="Times New Roman"/>
          <w:sz w:val="28"/>
          <w:szCs w:val="28"/>
        </w:rPr>
        <w:t>90. В системе профессионального образования объем и структура приема в профессиональные образовательные организации будут максимально приближены к потребностям регионального рынка труда. Не менее 80 процентов абитуриентов будут поступать на востребованные профессии и специальности. При этом как минимум 50 процентов обучающихся будут заключать договоры целевого обучения, гарантирующие прохождение практики и трудоустройство. К 2020 году удельный вес численности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составит как минимум 60 процентов.</w:t>
      </w:r>
    </w:p>
    <w:p w:rsidR="00F05928" w:rsidRPr="009C764D" w:rsidRDefault="00F05928" w:rsidP="0060342C">
      <w:pPr>
        <w:rPr>
          <w:rFonts w:ascii="Times New Roman" w:hAnsi="Times New Roman" w:cs="Times New Roman"/>
          <w:sz w:val="28"/>
          <w:szCs w:val="28"/>
        </w:rPr>
      </w:pPr>
      <w:bookmarkStart w:id="90" w:name="sub_491"/>
      <w:bookmarkStart w:id="91" w:name="sub_492"/>
      <w:bookmarkEnd w:id="89"/>
      <w:r w:rsidRPr="009C764D">
        <w:rPr>
          <w:rFonts w:ascii="Times New Roman" w:hAnsi="Times New Roman" w:cs="Times New Roman"/>
          <w:sz w:val="28"/>
          <w:szCs w:val="28"/>
        </w:rPr>
        <w:lastRenderedPageBreak/>
        <w:t>91. Опережающими темпами будет развиваться предложение коротких программ повышения профессиональной квалификации и жизненных навыков на протяжении жизни. К 2020 году охват населения программами дополнительного профессионального образования (удельный вес численности занятого населения в возрасте 25 </w:t>
      </w:r>
      <w:r w:rsidR="00C52175"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65 лет, прошедшего повышение квалификации и (или) переподготовку, в общей численности занятого в экономике населения данной возрастной группы) составит не менее 55 процентов.</w:t>
      </w:r>
    </w:p>
    <w:bookmarkEnd w:id="90"/>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92. На перспективу профессиональное образование, сохраняя приоритетные ценности традиционного обучения, будет стремиться к индивидуализации траектории обучения, выбору образовательных технологий и построению образовательной среды, обеспечивающей достижение качественных результатов. Важнейшее место в системе непрерывного образования будет занимать сертификация квалификаций, в том числе полученных путем самообразования.</w:t>
      </w:r>
    </w:p>
    <w:p w:rsidR="00F05928" w:rsidRPr="009C764D" w:rsidRDefault="00F05928" w:rsidP="0060342C">
      <w:pPr>
        <w:rPr>
          <w:rFonts w:ascii="Times New Roman" w:hAnsi="Times New Roman" w:cs="Times New Roman"/>
          <w:sz w:val="28"/>
          <w:szCs w:val="28"/>
        </w:rPr>
      </w:pPr>
      <w:bookmarkStart w:id="92" w:name="sub_493"/>
      <w:bookmarkEnd w:id="91"/>
      <w:r w:rsidRPr="009C764D">
        <w:rPr>
          <w:rFonts w:ascii="Times New Roman" w:hAnsi="Times New Roman" w:cs="Times New Roman"/>
          <w:sz w:val="28"/>
          <w:szCs w:val="28"/>
        </w:rPr>
        <w:t>93. Дальнейшее развитие профессионального образования будет осуществляться в следующих направлениях:</w:t>
      </w:r>
    </w:p>
    <w:bookmarkEnd w:id="92"/>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развитие сети многоуровневых профессиональных образовательных организаций, актуализация содержания образования через переход на модульные профессиональные образовательные программы и </w:t>
      </w:r>
      <w:hyperlink r:id="rId43" w:history="1">
        <w:r w:rsidRPr="009C764D">
          <w:rPr>
            <w:rFonts w:ascii="Times New Roman" w:hAnsi="Times New Roman" w:cs="Times New Roman"/>
            <w:sz w:val="28"/>
            <w:szCs w:val="28"/>
          </w:rPr>
          <w:t>федеральные государственные образовательные стандарты</w:t>
        </w:r>
      </w:hyperlink>
      <w:r w:rsidRPr="009C764D">
        <w:rPr>
          <w:rFonts w:ascii="Times New Roman" w:hAnsi="Times New Roman" w:cs="Times New Roman"/>
          <w:sz w:val="28"/>
          <w:szCs w:val="28"/>
        </w:rPr>
        <w:t xml:space="preserve"> нового поколения. При этом ведущую роль будут играть ресурсные центры профессионального образования, осуществляющие сетевое взаимодействие с однопрофильными организациями, а также многофункциональные центры прикладных квалификаций;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выстраивание системы профессионального образования через формирование профессионально-квалификационной структуры подготовки кадров на основе потребности рынка труда;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интеграция образования и производства, развитие системы государственно-частного партнерства в сфере подготовки кадров и оценки качества образования.</w:t>
      </w:r>
    </w:p>
    <w:p w:rsidR="00F05928" w:rsidRPr="009C764D" w:rsidRDefault="00F05928" w:rsidP="0060342C">
      <w:pPr>
        <w:rPr>
          <w:rFonts w:ascii="Times New Roman" w:hAnsi="Times New Roman" w:cs="Times New Roman"/>
          <w:sz w:val="28"/>
          <w:szCs w:val="28"/>
        </w:rPr>
      </w:pPr>
      <w:bookmarkStart w:id="93" w:name="sub_494"/>
      <w:r w:rsidRPr="009C764D">
        <w:rPr>
          <w:rFonts w:ascii="Times New Roman" w:hAnsi="Times New Roman" w:cs="Times New Roman"/>
          <w:sz w:val="28"/>
          <w:szCs w:val="28"/>
        </w:rPr>
        <w:t>94. В сфере государственной молодежной политики программный показатель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достигнет как минимум 28 процентов.</w:t>
      </w:r>
    </w:p>
    <w:p w:rsidR="00F05928" w:rsidRPr="009C764D" w:rsidRDefault="00F05928" w:rsidP="0060342C">
      <w:pPr>
        <w:rPr>
          <w:rFonts w:ascii="Times New Roman" w:hAnsi="Times New Roman" w:cs="Times New Roman"/>
          <w:sz w:val="28"/>
          <w:szCs w:val="28"/>
        </w:rPr>
      </w:pPr>
      <w:bookmarkStart w:id="94" w:name="sub_495"/>
      <w:bookmarkEnd w:id="93"/>
      <w:r w:rsidRPr="009C764D">
        <w:rPr>
          <w:rFonts w:ascii="Times New Roman" w:hAnsi="Times New Roman" w:cs="Times New Roman"/>
          <w:sz w:val="28"/>
          <w:szCs w:val="28"/>
        </w:rPr>
        <w:t>95. Программу предлагается реализовывать в 2014 </w:t>
      </w:r>
      <w:r w:rsidR="00C52175"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2020 годы в два этапа:</w:t>
      </w:r>
    </w:p>
    <w:bookmarkEnd w:id="94"/>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первый этап </w:t>
      </w:r>
      <w:r w:rsidR="00C52175"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2014 </w:t>
      </w:r>
      <w:r w:rsidR="00C52175"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2016 годы;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второй этап </w:t>
      </w:r>
      <w:r w:rsidR="00C52175"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2017 </w:t>
      </w:r>
      <w:r w:rsidR="00C52175"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2020 годы.</w:t>
      </w:r>
    </w:p>
    <w:p w:rsidR="00F05928" w:rsidRPr="009C764D" w:rsidRDefault="00F05928" w:rsidP="0060342C">
      <w:pPr>
        <w:rPr>
          <w:rFonts w:ascii="Times New Roman" w:hAnsi="Times New Roman" w:cs="Times New Roman"/>
          <w:sz w:val="28"/>
          <w:szCs w:val="28"/>
        </w:rPr>
      </w:pPr>
      <w:bookmarkStart w:id="95" w:name="sub_496"/>
      <w:r w:rsidRPr="009C764D">
        <w:rPr>
          <w:rFonts w:ascii="Times New Roman" w:hAnsi="Times New Roman" w:cs="Times New Roman"/>
          <w:sz w:val="28"/>
          <w:szCs w:val="28"/>
        </w:rPr>
        <w:t>96. На первом этапе основные мероприятия Программы будут направлены на создание на уровнях общего и профессионального образования условий для равного доступа граждан к качественным образовательным услугам:</w:t>
      </w:r>
    </w:p>
    <w:bookmarkEnd w:id="95"/>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обеспечение вывода системы общего образования на базовый </w:t>
      </w:r>
      <w:r w:rsidRPr="009C764D">
        <w:rPr>
          <w:rFonts w:ascii="Times New Roman" w:hAnsi="Times New Roman" w:cs="Times New Roman"/>
          <w:sz w:val="28"/>
          <w:szCs w:val="28"/>
        </w:rPr>
        <w:lastRenderedPageBreak/>
        <w:t>уровень условий образовательного процесса, отвечающих современным требованиям;</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реализация адресных мер ликвидации зон низкого качества общего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осуществление перехода на эффективный контракт с педагогическими работниками образовательных организаций;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внедрение </w:t>
      </w:r>
      <w:hyperlink r:id="rId44" w:history="1">
        <w:r w:rsidRPr="009C764D">
          <w:rPr>
            <w:rFonts w:ascii="Times New Roman" w:hAnsi="Times New Roman" w:cs="Times New Roman"/>
            <w:sz w:val="28"/>
            <w:szCs w:val="28"/>
          </w:rPr>
          <w:t>федеральных государственных образовательных стандартов</w:t>
        </w:r>
      </w:hyperlink>
      <w:r w:rsidRPr="009C764D">
        <w:rPr>
          <w:rFonts w:ascii="Times New Roman" w:hAnsi="Times New Roman" w:cs="Times New Roman"/>
          <w:sz w:val="28"/>
          <w:szCs w:val="28"/>
        </w:rPr>
        <w:t xml:space="preserve"> дошкольного и общего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апробация новых моделей управления и оценки качества на основе информационно-телекоммуникационных технологий;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модернизация системы переподготовки управленческих кадров образовательных организаций;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оптимизация сети профессиональных образовательных организаций;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решение задачи обеспечения информационной прозрачности системы образования для общества.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Структура образовательных программ профессионального образования будет приведена в соответствие с потребностями экономики. Будут разработаны и введены механизмы профессионально-общественной аккредитации образовательных программ профессионального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Это позволит стабилизировать ситуацию в системе регионального образования и создать условия для ее устойчивого развития в соответствии с изменяющейся социальной, культурной и технологической средой.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97. Второй этап Программы будет ориентирован на полноценное использование созданных условий для обеспечения нового качества и конкурентоспособности регионального образования, усиления его вклада в социально-экономическое развитие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втором этапе реализации Программы планируется: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развитие сферы непрерывного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формирование механизмов опережающего обновления содержания образования, создан</w:t>
      </w:r>
      <w:r w:rsidR="00943B3C">
        <w:rPr>
          <w:rFonts w:ascii="Times New Roman" w:hAnsi="Times New Roman" w:cs="Times New Roman"/>
          <w:sz w:val="28"/>
          <w:szCs w:val="28"/>
        </w:rPr>
        <w:t>ие</w:t>
      </w:r>
      <w:r w:rsidRPr="009C764D">
        <w:rPr>
          <w:rFonts w:ascii="Times New Roman" w:hAnsi="Times New Roman" w:cs="Times New Roman"/>
          <w:sz w:val="28"/>
          <w:szCs w:val="28"/>
        </w:rPr>
        <w:t xml:space="preserve"> высокотехнологичн</w:t>
      </w:r>
      <w:r w:rsidR="00943B3C">
        <w:rPr>
          <w:rFonts w:ascii="Times New Roman" w:hAnsi="Times New Roman" w:cs="Times New Roman"/>
          <w:sz w:val="28"/>
          <w:szCs w:val="28"/>
        </w:rPr>
        <w:t>ой</w:t>
      </w:r>
      <w:r w:rsidRPr="009C764D">
        <w:rPr>
          <w:rFonts w:ascii="Times New Roman" w:hAnsi="Times New Roman" w:cs="Times New Roman"/>
          <w:sz w:val="28"/>
          <w:szCs w:val="28"/>
        </w:rPr>
        <w:t xml:space="preserve"> образовательн</w:t>
      </w:r>
      <w:r w:rsidR="00943B3C">
        <w:rPr>
          <w:rFonts w:ascii="Times New Roman" w:hAnsi="Times New Roman" w:cs="Times New Roman"/>
          <w:sz w:val="28"/>
          <w:szCs w:val="28"/>
        </w:rPr>
        <w:t>ой</w:t>
      </w:r>
      <w:r w:rsidRPr="009C764D">
        <w:rPr>
          <w:rFonts w:ascii="Times New Roman" w:hAnsi="Times New Roman" w:cs="Times New Roman"/>
          <w:sz w:val="28"/>
          <w:szCs w:val="28"/>
        </w:rPr>
        <w:t xml:space="preserve"> сред</w:t>
      </w:r>
      <w:r w:rsidR="00943B3C">
        <w:rPr>
          <w:rFonts w:ascii="Times New Roman" w:hAnsi="Times New Roman" w:cs="Times New Roman"/>
          <w:sz w:val="28"/>
          <w:szCs w:val="28"/>
        </w:rPr>
        <w:t>ы</w:t>
      </w:r>
      <w:r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осуществление перехода на новый профессиональный стандарт педагога;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формирование региональной системы оценки качества образования в контексте целостной национальной системы оценки качества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создание условий для проведения  независимой системы оценки качества работы образовательных организаций, включая введение публичных рейтингов их деятельности;</w:t>
      </w:r>
    </w:p>
    <w:p w:rsidR="00F05928" w:rsidRPr="009C764D" w:rsidRDefault="00F05928" w:rsidP="0060342C">
      <w:pPr>
        <w:rPr>
          <w:rFonts w:ascii="Times New Roman" w:hAnsi="Times New Roman" w:cs="Times New Roman"/>
          <w:sz w:val="28"/>
          <w:szCs w:val="28"/>
        </w:rPr>
      </w:pPr>
      <w:bookmarkStart w:id="96" w:name="sub_971"/>
      <w:r w:rsidRPr="009C764D">
        <w:rPr>
          <w:rFonts w:ascii="Times New Roman" w:hAnsi="Times New Roman" w:cs="Times New Roman"/>
          <w:sz w:val="28"/>
          <w:szCs w:val="28"/>
        </w:rPr>
        <w:t>создание новых мест в общеобразовательных организациях Костромской области в соответствии с прогнозируемой потребностью и современными условиями обучения;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реализация технических, экономических и организационных мер, направленных на эффективное использование топливно-энергетических ресурсов и повышение энергетической эффективности деятельности государственных образовательных организаций области;</w:t>
      </w:r>
    </w:p>
    <w:bookmarkEnd w:id="96"/>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продолжение оптимизации сети организаций общего, </w:t>
      </w:r>
      <w:r w:rsidRPr="009C764D">
        <w:rPr>
          <w:rFonts w:ascii="Times New Roman" w:hAnsi="Times New Roman" w:cs="Times New Roman"/>
          <w:sz w:val="28"/>
          <w:szCs w:val="28"/>
        </w:rPr>
        <w:lastRenderedPageBreak/>
        <w:t>дополнительного и профессионального образования. Благодаря созданию системы сервисов дополнительного образования будут созданы максимальные возможности для выбора детьми образовательных программ для реализации индивидуальных образовательных траекторий.</w:t>
      </w:r>
    </w:p>
    <w:p w:rsidR="00F05928" w:rsidRPr="009C764D" w:rsidRDefault="00F05928" w:rsidP="0060342C">
      <w:pPr>
        <w:rPr>
          <w:rFonts w:ascii="Times New Roman" w:hAnsi="Times New Roman" w:cs="Times New Roman"/>
          <w:sz w:val="28"/>
          <w:szCs w:val="28"/>
        </w:rPr>
      </w:pPr>
    </w:p>
    <w:p w:rsidR="00F05928" w:rsidRPr="009C764D" w:rsidRDefault="00F05928" w:rsidP="0060342C">
      <w:pPr>
        <w:ind w:firstLine="0"/>
        <w:jc w:val="center"/>
        <w:outlineLvl w:val="0"/>
        <w:rPr>
          <w:rFonts w:ascii="Times New Roman" w:hAnsi="Times New Roman" w:cs="Times New Roman"/>
          <w:sz w:val="28"/>
          <w:szCs w:val="28"/>
        </w:rPr>
      </w:pPr>
      <w:bookmarkStart w:id="97" w:name="sub_1500"/>
      <w:r w:rsidRPr="009C764D">
        <w:rPr>
          <w:rFonts w:ascii="Times New Roman" w:hAnsi="Times New Roman" w:cs="Times New Roman"/>
          <w:sz w:val="28"/>
          <w:szCs w:val="28"/>
        </w:rPr>
        <w:t>Раздел V. Обобщенная характеристика мероприятий Программы</w:t>
      </w:r>
    </w:p>
    <w:bookmarkEnd w:id="97"/>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98. Программа состоит из подпрограмм:</w:t>
      </w:r>
    </w:p>
    <w:p w:rsidR="00F05928" w:rsidRPr="009C764D" w:rsidRDefault="009E79E9" w:rsidP="0060342C">
      <w:pPr>
        <w:rPr>
          <w:rFonts w:ascii="Times New Roman" w:hAnsi="Times New Roman" w:cs="Times New Roman"/>
          <w:sz w:val="28"/>
          <w:szCs w:val="28"/>
        </w:rPr>
      </w:pPr>
      <w:hyperlink w:anchor="sub_1005" w:history="1">
        <w:r w:rsidR="00F05928" w:rsidRPr="009C764D">
          <w:rPr>
            <w:rFonts w:ascii="Times New Roman" w:hAnsi="Times New Roman" w:cs="Times New Roman"/>
            <w:sz w:val="28"/>
            <w:szCs w:val="28"/>
          </w:rPr>
          <w:t>«Развитие дошкольного образования Костромской области»</w:t>
        </w:r>
      </w:hyperlink>
      <w:r w:rsidR="00F05928" w:rsidRPr="009C764D">
        <w:rPr>
          <w:rFonts w:ascii="Times New Roman" w:hAnsi="Times New Roman" w:cs="Times New Roman"/>
          <w:sz w:val="28"/>
          <w:szCs w:val="28"/>
        </w:rPr>
        <w:t>;</w:t>
      </w:r>
    </w:p>
    <w:p w:rsidR="00F05928" w:rsidRPr="009C764D" w:rsidRDefault="009E79E9" w:rsidP="0060342C">
      <w:pPr>
        <w:rPr>
          <w:rFonts w:ascii="Times New Roman" w:hAnsi="Times New Roman" w:cs="Times New Roman"/>
          <w:sz w:val="28"/>
          <w:szCs w:val="28"/>
        </w:rPr>
      </w:pPr>
      <w:hyperlink w:anchor="sub_1006" w:history="1">
        <w:r w:rsidR="00F05928" w:rsidRPr="009C764D">
          <w:rPr>
            <w:rFonts w:ascii="Times New Roman" w:hAnsi="Times New Roman" w:cs="Times New Roman"/>
            <w:sz w:val="28"/>
            <w:szCs w:val="28"/>
          </w:rPr>
          <w:t>«Развитие системы общего и дополнительного образования детей Костромской области»</w:t>
        </w:r>
      </w:hyperlink>
      <w:r w:rsidR="00F05928" w:rsidRPr="009C764D">
        <w:rPr>
          <w:rFonts w:ascii="Times New Roman" w:hAnsi="Times New Roman" w:cs="Times New Roman"/>
          <w:sz w:val="28"/>
          <w:szCs w:val="28"/>
        </w:rPr>
        <w:t>;</w:t>
      </w:r>
    </w:p>
    <w:bookmarkStart w:id="98" w:name="sub_981"/>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fldChar w:fldCharType="begin"/>
      </w:r>
      <w:r w:rsidRPr="009C764D">
        <w:rPr>
          <w:rFonts w:ascii="Times New Roman" w:hAnsi="Times New Roman" w:cs="Times New Roman"/>
          <w:sz w:val="28"/>
          <w:szCs w:val="28"/>
        </w:rPr>
        <w:instrText>HYPERLINK \l "sub_1007"</w:instrText>
      </w:r>
      <w:r w:rsidRPr="009C764D">
        <w:rPr>
          <w:rFonts w:ascii="Times New Roman" w:hAnsi="Times New Roman" w:cs="Times New Roman"/>
          <w:sz w:val="28"/>
          <w:szCs w:val="28"/>
        </w:rPr>
        <w:fldChar w:fldCharType="separate"/>
      </w:r>
      <w:r w:rsidRPr="009C764D">
        <w:rPr>
          <w:rFonts w:ascii="Times New Roman" w:hAnsi="Times New Roman" w:cs="Times New Roman"/>
          <w:sz w:val="28"/>
          <w:szCs w:val="28"/>
        </w:rPr>
        <w:t>«Развитие профессионального образования Костромской области»</w:t>
      </w:r>
      <w:r w:rsidRPr="009C764D">
        <w:rPr>
          <w:rFonts w:ascii="Times New Roman" w:hAnsi="Times New Roman" w:cs="Times New Roman"/>
          <w:sz w:val="28"/>
          <w:szCs w:val="28"/>
        </w:rPr>
        <w:fldChar w:fldCharType="end"/>
      </w:r>
      <w:r w:rsidRPr="009C764D">
        <w:rPr>
          <w:rFonts w:ascii="Times New Roman" w:hAnsi="Times New Roman" w:cs="Times New Roman"/>
          <w:sz w:val="28"/>
          <w:szCs w:val="28"/>
        </w:rPr>
        <w:t>;</w:t>
      </w:r>
    </w:p>
    <w:bookmarkEnd w:id="98"/>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fldChar w:fldCharType="begin"/>
      </w:r>
      <w:r w:rsidRPr="009C764D">
        <w:rPr>
          <w:rFonts w:ascii="Times New Roman" w:hAnsi="Times New Roman" w:cs="Times New Roman"/>
          <w:sz w:val="28"/>
          <w:szCs w:val="28"/>
        </w:rPr>
        <w:instrText>HYPERLINK \l "sub_21000"</w:instrText>
      </w:r>
      <w:r w:rsidRPr="009C764D">
        <w:rPr>
          <w:rFonts w:ascii="Times New Roman" w:hAnsi="Times New Roman" w:cs="Times New Roman"/>
          <w:sz w:val="28"/>
          <w:szCs w:val="28"/>
        </w:rPr>
        <w:fldChar w:fldCharType="separate"/>
      </w:r>
      <w:r w:rsidRPr="009C764D">
        <w:rPr>
          <w:rFonts w:ascii="Times New Roman" w:hAnsi="Times New Roman" w:cs="Times New Roman"/>
          <w:sz w:val="28"/>
          <w:szCs w:val="28"/>
        </w:rPr>
        <w:t>«Энергосбережение и повышение энергетической эффективности деятельности государственных образовательных организаций Костромской области на 2016 - 2020 годы»</w:t>
      </w:r>
      <w:r w:rsidRPr="009C764D">
        <w:rPr>
          <w:rFonts w:ascii="Times New Roman" w:hAnsi="Times New Roman" w:cs="Times New Roman"/>
          <w:sz w:val="28"/>
          <w:szCs w:val="28"/>
        </w:rPr>
        <w:fldChar w:fldCharType="end"/>
      </w:r>
      <w:r w:rsidRPr="009C764D">
        <w:rPr>
          <w:rFonts w:ascii="Times New Roman" w:hAnsi="Times New Roman" w:cs="Times New Roman"/>
          <w:sz w:val="28"/>
          <w:szCs w:val="28"/>
        </w:rPr>
        <w:t>;</w:t>
      </w:r>
    </w:p>
    <w:p w:rsidR="00F05928" w:rsidRPr="009C764D" w:rsidRDefault="009E79E9" w:rsidP="0060342C">
      <w:pPr>
        <w:rPr>
          <w:rFonts w:ascii="Times New Roman" w:hAnsi="Times New Roman" w:cs="Times New Roman"/>
          <w:sz w:val="28"/>
          <w:szCs w:val="28"/>
        </w:rPr>
      </w:pPr>
      <w:hyperlink w:anchor="sub_10019" w:history="1">
        <w:r w:rsidR="00F05928" w:rsidRPr="009C764D">
          <w:rPr>
            <w:rFonts w:ascii="Times New Roman" w:hAnsi="Times New Roman" w:cs="Times New Roman"/>
            <w:sz w:val="28"/>
            <w:szCs w:val="28"/>
          </w:rPr>
          <w:t>«Создание новых мест в общеобразовательных организациях Костромской области в соответствии с прогнозируемой потребностью и современными условиями обучения»</w:t>
        </w:r>
      </w:hyperlink>
      <w:r w:rsidR="00F05928" w:rsidRPr="009C764D">
        <w:rPr>
          <w:rFonts w:ascii="Times New Roman" w:hAnsi="Times New Roman" w:cs="Times New Roman"/>
          <w:sz w:val="28"/>
          <w:szCs w:val="28"/>
        </w:rPr>
        <w:t>;</w:t>
      </w:r>
    </w:p>
    <w:bookmarkStart w:id="99" w:name="sub_599"/>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fldChar w:fldCharType="begin"/>
      </w:r>
      <w:r w:rsidRPr="009C764D">
        <w:rPr>
          <w:rFonts w:ascii="Times New Roman" w:hAnsi="Times New Roman" w:cs="Times New Roman"/>
          <w:sz w:val="28"/>
          <w:szCs w:val="28"/>
        </w:rPr>
        <w:instrText>HYPERLINK \l "sub_1008"</w:instrText>
      </w:r>
      <w:r w:rsidRPr="009C764D">
        <w:rPr>
          <w:rFonts w:ascii="Times New Roman" w:hAnsi="Times New Roman" w:cs="Times New Roman"/>
          <w:sz w:val="28"/>
          <w:szCs w:val="28"/>
        </w:rPr>
        <w:fldChar w:fldCharType="separate"/>
      </w:r>
      <w:r w:rsidRPr="009C764D">
        <w:rPr>
          <w:rFonts w:ascii="Times New Roman" w:hAnsi="Times New Roman" w:cs="Times New Roman"/>
          <w:sz w:val="28"/>
          <w:szCs w:val="28"/>
        </w:rPr>
        <w:t>«Вовлечение молодежи в социальную практику».</w:t>
      </w:r>
      <w:r w:rsidRPr="009C764D">
        <w:rPr>
          <w:rFonts w:ascii="Times New Roman" w:hAnsi="Times New Roman" w:cs="Times New Roman"/>
          <w:sz w:val="28"/>
          <w:szCs w:val="28"/>
        </w:rPr>
        <w:fldChar w:fldCharType="end"/>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99. </w:t>
      </w:r>
      <w:hyperlink w:anchor="sub_1005" w:history="1">
        <w:r w:rsidRPr="009C764D">
          <w:rPr>
            <w:rFonts w:ascii="Times New Roman" w:hAnsi="Times New Roman" w:cs="Times New Roman"/>
            <w:sz w:val="28"/>
            <w:szCs w:val="28"/>
          </w:rPr>
          <w:t>Подпрограмма</w:t>
        </w:r>
      </w:hyperlink>
      <w:r w:rsidRPr="009C764D">
        <w:rPr>
          <w:rFonts w:ascii="Times New Roman" w:hAnsi="Times New Roman" w:cs="Times New Roman"/>
          <w:sz w:val="28"/>
          <w:szCs w:val="28"/>
        </w:rPr>
        <w:t xml:space="preserve"> «Развитие дошкольного образования Костромской области» предусматривает комплекс из 9 основных мероприятий, обеспечивающих:</w:t>
      </w:r>
    </w:p>
    <w:bookmarkEnd w:id="99"/>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государственные гарантии реализации права на получение общедоступного и бесплатного дошкольного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создание дополнительных мест в дошкольных образовательных организациях и ликвидацию очередности в дошкольные образовательные организации;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оказание информационных и консультационных услуг в сфере образования и воспитания детей в дошкольных образовательных организациях разных форм собственности для семей с детьми раннего возраста;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конкурсной основе выявление лучших образцов педагогических и управленческих практик и распространение инновационного опыта работы лучших педагогов, организаций дошкольного образования, органов местного самоуправления, осуществляющих управление в сфере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Паспорт подпрограммы «Развитие дошкольного образования Костромской области» представлен в </w:t>
      </w:r>
      <w:hyperlink w:anchor="sub_1005" w:history="1">
        <w:r w:rsidRPr="009C764D">
          <w:rPr>
            <w:rFonts w:ascii="Times New Roman" w:hAnsi="Times New Roman" w:cs="Times New Roman"/>
            <w:sz w:val="28"/>
            <w:szCs w:val="28"/>
          </w:rPr>
          <w:t>приложении № 5</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bookmarkStart w:id="100" w:name="sub_5100"/>
      <w:r w:rsidRPr="009C764D">
        <w:rPr>
          <w:rFonts w:ascii="Times New Roman" w:hAnsi="Times New Roman" w:cs="Times New Roman"/>
          <w:sz w:val="28"/>
          <w:szCs w:val="28"/>
        </w:rPr>
        <w:t xml:space="preserve">100. </w:t>
      </w:r>
      <w:hyperlink w:anchor="sub_1006" w:history="1">
        <w:r w:rsidRPr="009C764D">
          <w:rPr>
            <w:rFonts w:ascii="Times New Roman" w:hAnsi="Times New Roman" w:cs="Times New Roman"/>
            <w:sz w:val="28"/>
            <w:szCs w:val="28"/>
          </w:rPr>
          <w:t>Подпрограмма</w:t>
        </w:r>
      </w:hyperlink>
      <w:r w:rsidRPr="009C764D">
        <w:rPr>
          <w:rFonts w:ascii="Times New Roman" w:hAnsi="Times New Roman" w:cs="Times New Roman"/>
          <w:sz w:val="28"/>
          <w:szCs w:val="28"/>
        </w:rPr>
        <w:t xml:space="preserve"> «Развитие системы общего и дополнительного образования детей Костромской области» состоит из 34 основных мероприятий, включая ведомственную целевую программу, направленных на обеспечение функционирования и развития региональной сети образовательных организаций общего и дополнительного образования детей.</w:t>
      </w:r>
    </w:p>
    <w:bookmarkEnd w:id="100"/>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Паспорт подпрограммы «Развитие системы общего и </w:t>
      </w:r>
      <w:r w:rsidRPr="009C764D">
        <w:rPr>
          <w:rFonts w:ascii="Times New Roman" w:hAnsi="Times New Roman" w:cs="Times New Roman"/>
          <w:sz w:val="28"/>
          <w:szCs w:val="28"/>
        </w:rPr>
        <w:lastRenderedPageBreak/>
        <w:t xml:space="preserve">дополнительного образования детей Костромской области» представлен в </w:t>
      </w:r>
      <w:hyperlink w:anchor="sub_1006" w:history="1">
        <w:r w:rsidRPr="009C764D">
          <w:rPr>
            <w:rFonts w:ascii="Times New Roman" w:hAnsi="Times New Roman" w:cs="Times New Roman"/>
            <w:sz w:val="28"/>
            <w:szCs w:val="28"/>
          </w:rPr>
          <w:t>приложении № 6</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bookmarkStart w:id="101" w:name="sub_5101"/>
      <w:r w:rsidRPr="009C764D">
        <w:rPr>
          <w:rFonts w:ascii="Times New Roman" w:hAnsi="Times New Roman" w:cs="Times New Roman"/>
          <w:sz w:val="28"/>
          <w:szCs w:val="28"/>
        </w:rPr>
        <w:t xml:space="preserve">101. </w:t>
      </w:r>
      <w:hyperlink w:anchor="sub_1009" w:history="1">
        <w:r w:rsidRPr="009C764D">
          <w:rPr>
            <w:rFonts w:ascii="Times New Roman" w:hAnsi="Times New Roman" w:cs="Times New Roman"/>
            <w:sz w:val="28"/>
            <w:szCs w:val="28"/>
          </w:rPr>
          <w:t>Ведомственная целевая программа</w:t>
        </w:r>
      </w:hyperlink>
      <w:r w:rsidRPr="009C764D">
        <w:rPr>
          <w:rFonts w:ascii="Times New Roman" w:hAnsi="Times New Roman" w:cs="Times New Roman"/>
          <w:sz w:val="28"/>
          <w:szCs w:val="28"/>
        </w:rPr>
        <w:t xml:space="preserve"> «Развитие системы общего и дополнительного образования детей Костромской области на 2014 - 2016 годы» объединяет мероприятия, обеспечивающие переход общеобразовательных организаций на новые </w:t>
      </w:r>
      <w:hyperlink r:id="rId45" w:history="1">
        <w:r w:rsidRPr="009C764D">
          <w:rPr>
            <w:rFonts w:ascii="Times New Roman" w:hAnsi="Times New Roman" w:cs="Times New Roman"/>
            <w:sz w:val="28"/>
            <w:szCs w:val="28"/>
          </w:rPr>
          <w:t>федеральные государственные образовательные стандарты</w:t>
        </w:r>
      </w:hyperlink>
      <w:r w:rsidRPr="009C764D">
        <w:rPr>
          <w:rFonts w:ascii="Times New Roman" w:hAnsi="Times New Roman" w:cs="Times New Roman"/>
          <w:sz w:val="28"/>
          <w:szCs w:val="28"/>
        </w:rPr>
        <w:t xml:space="preserve">, а также создание современных условий обучения. </w:t>
      </w:r>
      <w:bookmarkEnd w:id="101"/>
      <w:r w:rsidRPr="009C764D">
        <w:rPr>
          <w:rFonts w:ascii="Times New Roman" w:hAnsi="Times New Roman" w:cs="Times New Roman"/>
          <w:sz w:val="28"/>
          <w:szCs w:val="28"/>
        </w:rPr>
        <w:t xml:space="preserve">Паспорт ведомственной целевой программы «Развитие системы общего и дополнительного образования детей Костромской области на 2014 - 2016 годы» представлен в </w:t>
      </w:r>
      <w:hyperlink w:anchor="sub_1009" w:history="1">
        <w:r w:rsidRPr="009C764D">
          <w:rPr>
            <w:rFonts w:ascii="Times New Roman" w:hAnsi="Times New Roman" w:cs="Times New Roman"/>
            <w:sz w:val="28"/>
            <w:szCs w:val="28"/>
          </w:rPr>
          <w:t xml:space="preserve">приложении №  </w:t>
        </w:r>
      </w:hyperlink>
      <w:r w:rsidRPr="009C764D">
        <w:rPr>
          <w:rFonts w:ascii="Times New Roman" w:hAnsi="Times New Roman" w:cs="Times New Roman"/>
          <w:sz w:val="28"/>
          <w:szCs w:val="28"/>
        </w:rPr>
        <w:t>11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102. Основные мероприятия </w:t>
      </w:r>
      <w:hyperlink w:anchor="sub_1006"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«Развитие системы общего и дополнительного образования детей Костромской области» направлены на обеспечение: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государственных гарантий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реализации полномочий департамента образования и науки Костромской области, в том числе переданных полномочий Российской Федерации в области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деятельности областных государственных организаций, подведомственных департаменту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деятельности детского телефона доверия на базе ОГКУ  </w:t>
      </w:r>
      <w:r w:rsidR="00CF1593">
        <w:rPr>
          <w:rFonts w:ascii="Times New Roman" w:hAnsi="Times New Roman" w:cs="Times New Roman"/>
          <w:sz w:val="28"/>
          <w:szCs w:val="28"/>
        </w:rPr>
        <w:t>«</w:t>
      </w:r>
      <w:r w:rsidRPr="009C764D">
        <w:rPr>
          <w:rFonts w:ascii="Times New Roman" w:hAnsi="Times New Roman" w:cs="Times New Roman"/>
          <w:sz w:val="28"/>
          <w:szCs w:val="28"/>
        </w:rPr>
        <w:t>Костромская областная психолого-медико-педагогическая комиссия»;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распространения инновационного опыта работы лучших учителей и педагогов, а также организаций общего и дополнительного образования детей в рамках ПНП «Образование»;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организации отдыха, оздоровления и летней занятости детей школьного возраста;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организации горячего питания обучающихся в общеобразовательных организациях;</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внедрения и реализации современных моделей и программ социализации детей в образовательных организациях;</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перехода общеобразовательных организаций на электронный документооборот;</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развития региональной системы независимой оценки качества образования;</w:t>
      </w:r>
    </w:p>
    <w:p w:rsidR="00F05928" w:rsidRPr="009C764D" w:rsidRDefault="00F05928" w:rsidP="0060342C">
      <w:pPr>
        <w:rPr>
          <w:rFonts w:ascii="Times New Roman" w:hAnsi="Times New Roman" w:cs="Times New Roman"/>
          <w:sz w:val="28"/>
          <w:szCs w:val="28"/>
        </w:rPr>
      </w:pPr>
      <w:bookmarkStart w:id="102" w:name="sub_10212"/>
      <w:r w:rsidRPr="009C764D">
        <w:rPr>
          <w:rFonts w:ascii="Times New Roman" w:hAnsi="Times New Roman" w:cs="Times New Roman"/>
          <w:sz w:val="28"/>
          <w:szCs w:val="28"/>
        </w:rPr>
        <w:t>развитие современных механизмов и технологий общего образования в Костромской области;</w:t>
      </w:r>
    </w:p>
    <w:p w:rsidR="00F05928" w:rsidRPr="009C764D" w:rsidRDefault="00F05928" w:rsidP="0060342C">
      <w:pPr>
        <w:rPr>
          <w:rFonts w:ascii="Times New Roman" w:hAnsi="Times New Roman" w:cs="Times New Roman"/>
          <w:sz w:val="28"/>
          <w:szCs w:val="28"/>
        </w:rPr>
      </w:pPr>
      <w:bookmarkStart w:id="103" w:name="sub_10213"/>
      <w:bookmarkEnd w:id="102"/>
      <w:r w:rsidRPr="009C764D">
        <w:rPr>
          <w:rFonts w:ascii="Times New Roman" w:hAnsi="Times New Roman" w:cs="Times New Roman"/>
          <w:sz w:val="28"/>
          <w:szCs w:val="28"/>
        </w:rPr>
        <w:t>формирование востребованной системы оценки качества образования и образовательных результатов в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bookmarkEnd w:id="10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lastRenderedPageBreak/>
        <w:t xml:space="preserve">103. Подпрограмма «Развитие профессионального образования Костромской области» включает в себя мероприятия ведомственной целевой программы «Развитие профессионального образования Костромской области на 2014 </w:t>
      </w:r>
      <w:r w:rsidR="00CF159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2016 годы», а также 13 основных мероприятий.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Паспорт подпрограммы «Развитие профессионального образования Костромской области» представлен в </w:t>
      </w:r>
      <w:hyperlink w:anchor="sub_1007" w:history="1">
        <w:r w:rsidRPr="009C764D">
          <w:rPr>
            <w:rFonts w:ascii="Times New Roman" w:hAnsi="Times New Roman" w:cs="Times New Roman"/>
            <w:sz w:val="28"/>
            <w:szCs w:val="28"/>
          </w:rPr>
          <w:t>приложении № 7</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bookmarkStart w:id="104" w:name="sub_5104"/>
      <w:r w:rsidRPr="009C764D">
        <w:rPr>
          <w:rFonts w:ascii="Times New Roman" w:hAnsi="Times New Roman" w:cs="Times New Roman"/>
          <w:sz w:val="28"/>
          <w:szCs w:val="28"/>
        </w:rPr>
        <w:t xml:space="preserve">104. </w:t>
      </w:r>
      <w:hyperlink w:anchor="sub_10010" w:history="1">
        <w:r w:rsidRPr="009C764D">
          <w:rPr>
            <w:rFonts w:ascii="Times New Roman" w:hAnsi="Times New Roman" w:cs="Times New Roman"/>
            <w:sz w:val="28"/>
            <w:szCs w:val="28"/>
          </w:rPr>
          <w:t>Ведомственная целевая программа</w:t>
        </w:r>
      </w:hyperlink>
      <w:r w:rsidRPr="009C764D">
        <w:rPr>
          <w:rFonts w:ascii="Times New Roman" w:hAnsi="Times New Roman" w:cs="Times New Roman"/>
          <w:sz w:val="28"/>
          <w:szCs w:val="28"/>
        </w:rPr>
        <w:t xml:space="preserve"> «Развитие профессионального образования Костромской области на </w:t>
      </w:r>
      <w:r w:rsidR="00CF1593">
        <w:rPr>
          <w:rFonts w:ascii="Times New Roman" w:hAnsi="Times New Roman" w:cs="Times New Roman"/>
          <w:sz w:val="28"/>
          <w:szCs w:val="28"/>
        </w:rPr>
        <w:br/>
      </w:r>
      <w:r w:rsidRPr="009C764D">
        <w:rPr>
          <w:rFonts w:ascii="Times New Roman" w:hAnsi="Times New Roman" w:cs="Times New Roman"/>
          <w:sz w:val="28"/>
          <w:szCs w:val="28"/>
        </w:rPr>
        <w:t>2014 </w:t>
      </w:r>
      <w:r w:rsidR="00CF159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2016 годы» реализует комплекс мероприятий, направленных на обеспечение соответствия квалификации выпускников требованиям экономики; консолидацию ресурсов бизнеса, государства и образовательных организаций в развитии региональной системы профессионального образования; создание и обеспечение широких возможностей для различных категорий населения в получении профессионального образования и приобретении необходимых прикладных квалификаций на протяжении всей трудовой деятельности; создание условий для успешной социализации и самореализации обучающихся.</w:t>
      </w:r>
    </w:p>
    <w:bookmarkEnd w:id="104"/>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Паспорт ведомственной целевой программы «Развитие профессионального образования Костромской области на </w:t>
      </w:r>
      <w:r w:rsidR="00CF1593">
        <w:rPr>
          <w:rFonts w:ascii="Times New Roman" w:hAnsi="Times New Roman" w:cs="Times New Roman"/>
          <w:sz w:val="28"/>
          <w:szCs w:val="28"/>
        </w:rPr>
        <w:br/>
      </w:r>
      <w:r w:rsidRPr="009C764D">
        <w:rPr>
          <w:rFonts w:ascii="Times New Roman" w:hAnsi="Times New Roman" w:cs="Times New Roman"/>
          <w:sz w:val="28"/>
          <w:szCs w:val="28"/>
        </w:rPr>
        <w:t>2014 </w:t>
      </w:r>
      <w:r w:rsidR="00CF159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2016 годы» представлен в </w:t>
      </w:r>
      <w:hyperlink w:anchor="sub_10010" w:history="1">
        <w:r w:rsidRPr="009C764D">
          <w:rPr>
            <w:rFonts w:ascii="Times New Roman" w:hAnsi="Times New Roman" w:cs="Times New Roman"/>
            <w:sz w:val="28"/>
            <w:szCs w:val="28"/>
          </w:rPr>
          <w:t>приложении № </w:t>
        </w:r>
      </w:hyperlink>
      <w:r w:rsidRPr="009C764D">
        <w:rPr>
          <w:rFonts w:ascii="Times New Roman" w:hAnsi="Times New Roman" w:cs="Times New Roman"/>
          <w:sz w:val="28"/>
          <w:szCs w:val="28"/>
        </w:rPr>
        <w:t>12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105. Основные мероприятия </w:t>
      </w:r>
      <w:hyperlink w:anchor="sub_1007"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«Развитие профессионального образования Костромской области» обеспечивают:</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деятельность профессиональных образовательных организаций и организаций дополнительного профессионального образования, подведомственных департаменту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повышение квалификации педагогических работников в условиях реализации </w:t>
      </w:r>
      <w:hyperlink r:id="rId46" w:history="1">
        <w:r w:rsidRPr="009C764D">
          <w:rPr>
            <w:rFonts w:ascii="Times New Roman" w:hAnsi="Times New Roman" w:cs="Times New Roman"/>
            <w:sz w:val="28"/>
            <w:szCs w:val="28"/>
          </w:rPr>
          <w:t>федеральных государственных образовательных стандартов</w:t>
        </w:r>
      </w:hyperlink>
      <w:r w:rsidRPr="009C764D">
        <w:rPr>
          <w:rFonts w:ascii="Times New Roman" w:hAnsi="Times New Roman" w:cs="Times New Roman"/>
          <w:sz w:val="28"/>
          <w:szCs w:val="28"/>
        </w:rPr>
        <w:t xml:space="preserve"> общего и дошкольного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возможность предоставления субсидий из областного бюджета частным профессиональным образовательным организациям на возмещение затрат, связанных с оказанием услуг по реализации образовательных программ среднего профессионального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укрепление материально-технической базы профессиональных образовательных организаций и организаций дополнительного профессионального образования, подведомственных департаменту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финансирование переданных полномочий по исполнению публичных обязательств по социальному обеспечению детей-сирот и детей, оставшихся без попечения родителей, обучающихся в профессиональных образовательных организациях;</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организацию целевой подготовки кадров для профессиональных образовательных организаций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государственную поддержку лучших профессиональных </w:t>
      </w:r>
      <w:r w:rsidRPr="009C764D">
        <w:rPr>
          <w:rFonts w:ascii="Times New Roman" w:hAnsi="Times New Roman" w:cs="Times New Roman"/>
          <w:sz w:val="28"/>
          <w:szCs w:val="28"/>
        </w:rPr>
        <w:lastRenderedPageBreak/>
        <w:t>образовательных организаций и их работников, а также реализацию мероприятий по поддержке талантливой молодежи Костромской области по направлению «Научно-техническое творчество и учебно-исследовательская деятельность» в рамках ПНП «Образование»;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привлечение средств федерального бюджета на реализацию </w:t>
      </w:r>
      <w:hyperlink r:id="rId47" w:history="1">
        <w:r w:rsidRPr="009C764D">
          <w:rPr>
            <w:rFonts w:ascii="Times New Roman" w:hAnsi="Times New Roman" w:cs="Times New Roman"/>
            <w:sz w:val="28"/>
            <w:szCs w:val="28"/>
          </w:rPr>
          <w:t>Федеральной программы</w:t>
        </w:r>
      </w:hyperlink>
      <w:r w:rsidRPr="009C764D">
        <w:rPr>
          <w:rFonts w:ascii="Times New Roman" w:hAnsi="Times New Roman" w:cs="Times New Roman"/>
          <w:sz w:val="28"/>
          <w:szCs w:val="28"/>
        </w:rPr>
        <w:t xml:space="preserve"> развития образования в части, касающейся разработки и внедрения программ модернизации систем профессионального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выплату стипендий Правительства Российской Федерации лицам, обучающимся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106. Подпрограмма </w:t>
      </w:r>
      <w:hyperlink w:anchor="sub_21000" w:history="1">
        <w:r w:rsidRPr="009C764D">
          <w:rPr>
            <w:rFonts w:ascii="Times New Roman" w:hAnsi="Times New Roman" w:cs="Times New Roman"/>
            <w:sz w:val="28"/>
            <w:szCs w:val="28"/>
          </w:rPr>
          <w:t>«Энергосбережение и повышение энергетической эффективности деятельности государственных образовательных организаций Костромской области на 2016 </w:t>
        </w:r>
        <w:r w:rsidR="00CF159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2020 годы»</w:t>
        </w:r>
      </w:hyperlink>
      <w:r w:rsidRPr="009C764D">
        <w:rPr>
          <w:rFonts w:ascii="Times New Roman" w:hAnsi="Times New Roman" w:cs="Times New Roman"/>
          <w:sz w:val="28"/>
          <w:szCs w:val="28"/>
        </w:rPr>
        <w:t xml:space="preserve"> включает в себя </w:t>
      </w:r>
      <w:r w:rsidR="00CF1593">
        <w:rPr>
          <w:rFonts w:ascii="Times New Roman" w:hAnsi="Times New Roman" w:cs="Times New Roman"/>
          <w:sz w:val="28"/>
          <w:szCs w:val="28"/>
        </w:rPr>
        <w:br/>
      </w:r>
      <w:r w:rsidRPr="009C764D">
        <w:rPr>
          <w:rFonts w:ascii="Times New Roman" w:hAnsi="Times New Roman" w:cs="Times New Roman"/>
          <w:sz w:val="28"/>
          <w:szCs w:val="28"/>
        </w:rPr>
        <w:t>5 основных мероприятий.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Паспорт подпрограммы </w:t>
      </w:r>
      <w:hyperlink w:anchor="sub_21000" w:history="1">
        <w:r w:rsidRPr="009C764D">
          <w:rPr>
            <w:rFonts w:ascii="Times New Roman" w:hAnsi="Times New Roman" w:cs="Times New Roman"/>
            <w:sz w:val="28"/>
            <w:szCs w:val="28"/>
          </w:rPr>
          <w:t>«Энергосбережение и повышение энергетической эффективности деятельности государственных образовательных организаций Костромской области на 2016 </w:t>
        </w:r>
        <w:r w:rsidR="00CF159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2020 годы»</w:t>
        </w:r>
      </w:hyperlink>
      <w:r w:rsidRPr="009C764D">
        <w:rPr>
          <w:rFonts w:ascii="Times New Roman" w:hAnsi="Times New Roman" w:cs="Times New Roman"/>
          <w:sz w:val="28"/>
          <w:szCs w:val="28"/>
        </w:rPr>
        <w:t xml:space="preserve"> представлен в приложении № 8 к Программе.</w:t>
      </w:r>
    </w:p>
    <w:p w:rsidR="00F05928" w:rsidRPr="009C764D" w:rsidRDefault="00F05928" w:rsidP="0060342C">
      <w:pPr>
        <w:rPr>
          <w:rFonts w:ascii="Times New Roman" w:hAnsi="Times New Roman" w:cs="Times New Roman"/>
          <w:sz w:val="28"/>
          <w:szCs w:val="28"/>
        </w:rPr>
      </w:pPr>
      <w:bookmarkStart w:id="105" w:name="sub_5106"/>
      <w:r w:rsidRPr="009C764D">
        <w:rPr>
          <w:rFonts w:ascii="Times New Roman" w:hAnsi="Times New Roman" w:cs="Times New Roman"/>
          <w:sz w:val="28"/>
          <w:szCs w:val="28"/>
        </w:rPr>
        <w:t>107. Подпрограмма «Создание новых мест в общеобразовательных организациях в соответствии с прогнозируемой потребностью и современными условиями обучения» включает в себя пять основных мероприятий.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Паспорт подпрограммы «Создание новых мест в общеобразовательных организациях в соответствии с прогнозируемой потребностью и современными условиями обучения» представлен в </w:t>
      </w:r>
      <w:hyperlink w:anchor="sub_10019" w:history="1">
        <w:r w:rsidRPr="009C764D">
          <w:rPr>
            <w:rFonts w:ascii="Times New Roman" w:hAnsi="Times New Roman" w:cs="Times New Roman"/>
            <w:sz w:val="28"/>
            <w:szCs w:val="28"/>
          </w:rPr>
          <w:t>приложении № </w:t>
        </w:r>
      </w:hyperlink>
      <w:r w:rsidRPr="009C764D">
        <w:rPr>
          <w:rFonts w:ascii="Times New Roman" w:hAnsi="Times New Roman" w:cs="Times New Roman"/>
          <w:sz w:val="28"/>
          <w:szCs w:val="28"/>
        </w:rPr>
        <w:t>9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108. Основные мероприятия подпрограммы «Создание новых мест в общеобразовательных организациях в соответствии с прогнозируемой потребностью и современными условиями обучения» направлены на повышение доступности и качества общего образования через обеспечение возможности организации всех видов учебной деятельности в одну смену, безопасность и комфортность условий их осуществления.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109. </w:t>
      </w:r>
      <w:hyperlink w:anchor="sub_1008" w:history="1">
        <w:r w:rsidRPr="009C764D">
          <w:rPr>
            <w:rFonts w:ascii="Times New Roman" w:hAnsi="Times New Roman" w:cs="Times New Roman"/>
            <w:sz w:val="28"/>
            <w:szCs w:val="28"/>
          </w:rPr>
          <w:t>Подпрограмма</w:t>
        </w:r>
      </w:hyperlink>
      <w:r w:rsidRPr="009C764D">
        <w:rPr>
          <w:rFonts w:ascii="Times New Roman" w:hAnsi="Times New Roman" w:cs="Times New Roman"/>
          <w:sz w:val="28"/>
          <w:szCs w:val="28"/>
        </w:rPr>
        <w:t xml:space="preserve"> «Вовлечение молодежи в социальную практику» включает в себя мероприятия двух ведомственных целевых программ и три основных мероприятия.</w:t>
      </w:r>
    </w:p>
    <w:bookmarkEnd w:id="105"/>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Паспорт подпрограммы «Вовлечение молодежи в социальную практику» представлен в </w:t>
      </w:r>
      <w:hyperlink w:anchor="sub_1008" w:history="1">
        <w:r w:rsidRPr="009C764D">
          <w:rPr>
            <w:rFonts w:ascii="Times New Roman" w:hAnsi="Times New Roman" w:cs="Times New Roman"/>
            <w:sz w:val="28"/>
            <w:szCs w:val="28"/>
          </w:rPr>
          <w:t>приложении № </w:t>
        </w:r>
      </w:hyperlink>
      <w:r w:rsidRPr="009C764D">
        <w:rPr>
          <w:rFonts w:ascii="Times New Roman" w:hAnsi="Times New Roman" w:cs="Times New Roman"/>
          <w:sz w:val="28"/>
          <w:szCs w:val="28"/>
        </w:rPr>
        <w:t>10 к Программе.</w:t>
      </w:r>
    </w:p>
    <w:p w:rsidR="00F05928" w:rsidRPr="009C764D" w:rsidRDefault="00F05928" w:rsidP="0060342C">
      <w:pPr>
        <w:rPr>
          <w:rFonts w:ascii="Times New Roman" w:hAnsi="Times New Roman" w:cs="Times New Roman"/>
          <w:sz w:val="28"/>
          <w:szCs w:val="28"/>
        </w:rPr>
      </w:pPr>
      <w:bookmarkStart w:id="106" w:name="sub_5107"/>
      <w:r w:rsidRPr="009C764D">
        <w:rPr>
          <w:rFonts w:ascii="Times New Roman" w:hAnsi="Times New Roman" w:cs="Times New Roman"/>
          <w:sz w:val="28"/>
          <w:szCs w:val="28"/>
        </w:rPr>
        <w:t xml:space="preserve">100. </w:t>
      </w:r>
      <w:hyperlink w:anchor="sub_10011" w:history="1">
        <w:r w:rsidRPr="009C764D">
          <w:rPr>
            <w:rFonts w:ascii="Times New Roman" w:hAnsi="Times New Roman" w:cs="Times New Roman"/>
            <w:sz w:val="28"/>
            <w:szCs w:val="28"/>
          </w:rPr>
          <w:t>Ведомственная целевая программа</w:t>
        </w:r>
      </w:hyperlink>
      <w:r w:rsidRPr="009C764D">
        <w:rPr>
          <w:rFonts w:ascii="Times New Roman" w:hAnsi="Times New Roman" w:cs="Times New Roman"/>
          <w:sz w:val="28"/>
          <w:szCs w:val="28"/>
        </w:rPr>
        <w:t xml:space="preserve"> «Молодежь Костромской области» на 2014 </w:t>
      </w:r>
      <w:r w:rsidR="00CF159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2016 годы» предусматривает реализацию мероприятий по созданию условий для становления и развития молодежи в контексте социально-экономической, политической и культурной жизни региона, по </w:t>
      </w:r>
      <w:r w:rsidRPr="009C764D">
        <w:rPr>
          <w:rFonts w:ascii="Times New Roman" w:hAnsi="Times New Roman" w:cs="Times New Roman"/>
          <w:sz w:val="28"/>
          <w:szCs w:val="28"/>
        </w:rPr>
        <w:lastRenderedPageBreak/>
        <w:t>привлечению инновационного потенциала молодежи к развитию социальной практики.</w:t>
      </w:r>
    </w:p>
    <w:bookmarkEnd w:id="106"/>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Паспорт ведомственной целевой программы «Молодежь Костромской области» на 2014 - 2016 годы» представлен в </w:t>
      </w:r>
      <w:hyperlink w:anchor="sub_10011" w:history="1">
        <w:r w:rsidRPr="009C764D">
          <w:rPr>
            <w:rFonts w:ascii="Times New Roman" w:hAnsi="Times New Roman" w:cs="Times New Roman"/>
            <w:sz w:val="28"/>
            <w:szCs w:val="28"/>
          </w:rPr>
          <w:t>приложении №  13</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bookmarkStart w:id="107" w:name="sub_5108"/>
      <w:r w:rsidRPr="009C764D">
        <w:rPr>
          <w:rFonts w:ascii="Times New Roman" w:hAnsi="Times New Roman" w:cs="Times New Roman"/>
          <w:sz w:val="28"/>
          <w:szCs w:val="28"/>
        </w:rPr>
        <w:t xml:space="preserve">110. </w:t>
      </w:r>
      <w:hyperlink w:anchor="sub_10012" w:history="1">
        <w:r w:rsidRPr="009C764D">
          <w:rPr>
            <w:rFonts w:ascii="Times New Roman" w:hAnsi="Times New Roman" w:cs="Times New Roman"/>
            <w:sz w:val="28"/>
            <w:szCs w:val="28"/>
          </w:rPr>
          <w:t>Ведомственная целевая программа</w:t>
        </w:r>
      </w:hyperlink>
      <w:r w:rsidRPr="009C764D">
        <w:rPr>
          <w:rFonts w:ascii="Times New Roman" w:hAnsi="Times New Roman" w:cs="Times New Roman"/>
          <w:sz w:val="28"/>
          <w:szCs w:val="28"/>
        </w:rPr>
        <w:t xml:space="preserve"> «Патриотическое и духовно-нравственное воспитание граждан Российской Федерации, проживающих на территории Костромской области» на 2014 </w:t>
      </w:r>
      <w:r w:rsidR="00CF159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2016 годы» содержит комплекс мероприятий, направленных на совершенствование и развитие системы патриотического и духовно-нравственного воспитания, сложившейся в регионе.</w:t>
      </w:r>
    </w:p>
    <w:bookmarkEnd w:id="107"/>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Паспорт ведомственной целевой программы «Патриотическое и духовно-нравственное воспитание граждан Российской Федерации, проживающих на территории Костромской области» на 2014 - 2016 годы» представлен в </w:t>
      </w:r>
      <w:hyperlink w:anchor="sub_10012" w:history="1">
        <w:r w:rsidRPr="009C764D">
          <w:rPr>
            <w:rFonts w:ascii="Times New Roman" w:hAnsi="Times New Roman" w:cs="Times New Roman"/>
            <w:sz w:val="28"/>
            <w:szCs w:val="28"/>
          </w:rPr>
          <w:t>приложении №  1</w:t>
        </w:r>
      </w:hyperlink>
      <w:r w:rsidRPr="009C764D">
        <w:rPr>
          <w:rFonts w:ascii="Times New Roman" w:hAnsi="Times New Roman" w:cs="Times New Roman"/>
          <w:sz w:val="28"/>
          <w:szCs w:val="28"/>
        </w:rPr>
        <w:t>4 к Программе.</w:t>
      </w:r>
    </w:p>
    <w:p w:rsidR="00F05928" w:rsidRPr="009C764D" w:rsidRDefault="00F05928" w:rsidP="0060342C">
      <w:pPr>
        <w:rPr>
          <w:rFonts w:ascii="Times New Roman" w:hAnsi="Times New Roman" w:cs="Times New Roman"/>
          <w:sz w:val="28"/>
          <w:szCs w:val="28"/>
        </w:rPr>
      </w:pPr>
      <w:bookmarkStart w:id="108" w:name="sub_5109"/>
      <w:r w:rsidRPr="009C764D">
        <w:rPr>
          <w:rFonts w:ascii="Times New Roman" w:hAnsi="Times New Roman" w:cs="Times New Roman"/>
          <w:sz w:val="28"/>
          <w:szCs w:val="28"/>
        </w:rPr>
        <w:t xml:space="preserve">111. Основные мероприятия </w:t>
      </w:r>
      <w:hyperlink w:anchor="sub_1008"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«Вовлечение молодежи в социальную практику» обеспечивают деятельность бюджетных организаций молодежной сферы, подведомственных департаменту образования и науки Костромской области, а также реализацию мероприятий по поддержке талантливой молодежи Костромской области в рамках ПНП «Образование».</w:t>
      </w:r>
    </w:p>
    <w:p w:rsidR="00F05928" w:rsidRPr="009C764D" w:rsidRDefault="00F05928" w:rsidP="0060342C">
      <w:pPr>
        <w:rPr>
          <w:rFonts w:ascii="Times New Roman" w:hAnsi="Times New Roman" w:cs="Times New Roman"/>
          <w:sz w:val="28"/>
          <w:szCs w:val="28"/>
        </w:rPr>
      </w:pPr>
      <w:bookmarkStart w:id="109" w:name="sub_5110"/>
      <w:bookmarkEnd w:id="108"/>
      <w:r w:rsidRPr="009C764D">
        <w:rPr>
          <w:rFonts w:ascii="Times New Roman" w:hAnsi="Times New Roman" w:cs="Times New Roman"/>
          <w:sz w:val="28"/>
          <w:szCs w:val="28"/>
        </w:rPr>
        <w:t>112. Ведомственные целевые программы со сроком реализации до 2017 года планируются к продлению путем внесения изменений в соответствующие правовые акты и принятия новых правовых актов.</w:t>
      </w:r>
    </w:p>
    <w:p w:rsidR="00F05928" w:rsidRPr="009C764D" w:rsidRDefault="00F05928" w:rsidP="0060342C">
      <w:pPr>
        <w:rPr>
          <w:rFonts w:ascii="Times New Roman" w:hAnsi="Times New Roman" w:cs="Times New Roman"/>
          <w:sz w:val="28"/>
          <w:szCs w:val="28"/>
        </w:rPr>
      </w:pPr>
      <w:bookmarkStart w:id="110" w:name="sub_5111"/>
      <w:bookmarkEnd w:id="109"/>
      <w:r w:rsidRPr="009C764D">
        <w:rPr>
          <w:rFonts w:ascii="Times New Roman" w:hAnsi="Times New Roman" w:cs="Times New Roman"/>
          <w:sz w:val="28"/>
          <w:szCs w:val="28"/>
        </w:rPr>
        <w:t>113. Структура и перечень подпрограмм соответствует принципам программно-целевого управления, охватывает все ступени региональной системы образования, предусматривает ресурсное, информационное, правовое и научно-методическое обеспечение, институциональные и системные преобразования.</w:t>
      </w:r>
    </w:p>
    <w:p w:rsidR="00F05928" w:rsidRPr="009C764D" w:rsidRDefault="00F05928" w:rsidP="0060342C">
      <w:pPr>
        <w:rPr>
          <w:rFonts w:ascii="Times New Roman" w:hAnsi="Times New Roman" w:cs="Times New Roman"/>
          <w:sz w:val="28"/>
          <w:szCs w:val="28"/>
        </w:rPr>
      </w:pPr>
      <w:bookmarkStart w:id="111" w:name="sub_5112"/>
      <w:bookmarkEnd w:id="110"/>
      <w:r w:rsidRPr="009C764D">
        <w:rPr>
          <w:rFonts w:ascii="Times New Roman" w:hAnsi="Times New Roman" w:cs="Times New Roman"/>
          <w:sz w:val="28"/>
          <w:szCs w:val="28"/>
        </w:rPr>
        <w:t>114. Состав основных мероприятий Программы определен исходя из необходимости достижения ее целей и задач и сгруппирован по подпрограммам.</w:t>
      </w:r>
    </w:p>
    <w:bookmarkEnd w:id="111"/>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Состав мероприятий может корректироваться по мере решения задач Программы.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115. </w:t>
      </w:r>
      <w:hyperlink w:anchor="sub_1005" w:history="1">
        <w:r w:rsidRPr="009C764D">
          <w:rPr>
            <w:rFonts w:ascii="Times New Roman" w:hAnsi="Times New Roman" w:cs="Times New Roman"/>
            <w:sz w:val="28"/>
            <w:szCs w:val="28"/>
          </w:rPr>
          <w:t>Подпрограмма</w:t>
        </w:r>
      </w:hyperlink>
      <w:r w:rsidRPr="009C764D">
        <w:rPr>
          <w:rFonts w:ascii="Times New Roman" w:hAnsi="Times New Roman" w:cs="Times New Roman"/>
          <w:sz w:val="28"/>
          <w:szCs w:val="28"/>
        </w:rPr>
        <w:t xml:space="preserve"> «Развитие дошкольного образования Костромской области» включает следующие основные мероприятия, представленные в </w:t>
      </w:r>
      <w:hyperlink w:anchor="sub_1001" w:history="1">
        <w:r w:rsidRPr="009C764D">
          <w:rPr>
            <w:rFonts w:ascii="Times New Roman" w:hAnsi="Times New Roman" w:cs="Times New Roman"/>
            <w:sz w:val="28"/>
            <w:szCs w:val="28"/>
          </w:rPr>
          <w:t>приложении № 1</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субвенций местным бюджетам на реализацию основных общеобразовательных программ в целях обеспечения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Костромской области» предусматривает финансирование муниципальных организаций дошкольного образования в части расходов на оплату труда работников, а также на обеспечение образовательного процесса, включая расходы на приобретение учебников и учебных </w:t>
      </w:r>
      <w:r w:rsidRPr="009C764D">
        <w:rPr>
          <w:rFonts w:ascii="Times New Roman" w:hAnsi="Times New Roman" w:cs="Times New Roman"/>
          <w:sz w:val="28"/>
          <w:szCs w:val="28"/>
        </w:rPr>
        <w:lastRenderedPageBreak/>
        <w:t xml:space="preserve">пособий, средств обучения, игр, игрушек (за исключением расходов на содержание зданий и оплату коммунальных услуг, осуществляемых из местных бюджетов), в соответствии с </w:t>
      </w:r>
      <w:hyperlink r:id="rId48" w:history="1">
        <w:r w:rsidRPr="009C764D">
          <w:rPr>
            <w:rFonts w:ascii="Times New Roman" w:hAnsi="Times New Roman" w:cs="Times New Roman"/>
            <w:sz w:val="28"/>
            <w:szCs w:val="28"/>
          </w:rPr>
          <w:t>Законом</w:t>
        </w:r>
      </w:hyperlink>
      <w:r w:rsidRPr="009C764D">
        <w:rPr>
          <w:rFonts w:ascii="Times New Roman" w:hAnsi="Times New Roman" w:cs="Times New Roman"/>
          <w:sz w:val="28"/>
          <w:szCs w:val="28"/>
        </w:rPr>
        <w:t xml:space="preserve"> Костромской области от 25 декабря 2013 года № 477-5-ЗКО «О региональных нормативах финансового обеспечения образовательной деятельности муниципальных образовательных организаций» (далее </w:t>
      </w:r>
      <w:r w:rsidR="00CF159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Закон Костромской области от 25 декабря 2013 года № 477-5-ЗКО).</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частным дошкольным образовательным организациям на возмещение затрат, связанных с оказанием услуг в сфере образования и воспитания детей» обеспечивает финансирование частных дошкольных образовательных организаций в размере фактически произведенных организацией затрат на оплату труда работников, а также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hyperlink r:id="rId49" w:history="1">
        <w:r w:rsidRPr="009C764D">
          <w:rPr>
            <w:rFonts w:ascii="Times New Roman" w:hAnsi="Times New Roman" w:cs="Times New Roman"/>
            <w:sz w:val="28"/>
            <w:szCs w:val="28"/>
          </w:rPr>
          <w:t>Законом</w:t>
        </w:r>
      </w:hyperlink>
      <w:r w:rsidRPr="009C764D">
        <w:rPr>
          <w:rFonts w:ascii="Times New Roman" w:hAnsi="Times New Roman" w:cs="Times New Roman"/>
          <w:sz w:val="28"/>
          <w:szCs w:val="28"/>
        </w:rPr>
        <w:t xml:space="preserve"> Костромской области от 25 декабря 2013 года № 477-5-ЗКО, а также </w:t>
      </w:r>
      <w:hyperlink r:id="rId50"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24 февраля 2014 года № 38-а «О порядке предоставления субсидий из областного бюджета частным дошкольным образовательным организациям на возмещение затрат, связанных с оказанием услуг в сфере образования и воспитания детей, в 2014 - 2016 годах».</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«Создание дополнительных мест в дошкольных образовательных организациях» направлено на модернизацию региональной системы дошкольного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Соисполнителем данного мероприятия является департамент строительства, архитектуры и градостроительства Костромской области. </w:t>
      </w:r>
      <w:r w:rsidRPr="009C764D">
        <w:rPr>
          <w:rFonts w:ascii="Times New Roman" w:hAnsi="Times New Roman" w:cs="Times New Roman"/>
          <w:sz w:val="28"/>
          <w:szCs w:val="28"/>
        </w:rPr>
        <w:tab/>
        <w:t>«Формирование системы муниципальных услуг по сопровождению и развитию детей раннего возраста (от 2 мес</w:t>
      </w:r>
      <w:r w:rsidR="00CF1593">
        <w:rPr>
          <w:rFonts w:ascii="Times New Roman" w:hAnsi="Times New Roman" w:cs="Times New Roman"/>
          <w:sz w:val="28"/>
          <w:szCs w:val="28"/>
        </w:rPr>
        <w:t>яцев</w:t>
      </w:r>
      <w:r w:rsidRPr="009C764D">
        <w:rPr>
          <w:rFonts w:ascii="Times New Roman" w:hAnsi="Times New Roman" w:cs="Times New Roman"/>
          <w:sz w:val="28"/>
          <w:szCs w:val="28"/>
        </w:rPr>
        <w:t xml:space="preserve"> до 3 лет), включая информационную поддержку семей: создание специализированных программ для раннего развития, информационно-консультационных сервисов» предусматривает организационное и методическое содействие органам местного самоуправления, осуществляющим управление в сфере образования, внедрение и апробацию программ раннего развития детей.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«Проведение конкурсных отборов лучших педагогов дошкольного образования в рамках ПНП «Образование» направлено на выявление лучших образцов педагогических практик и распространение инновационного опыта работы педагогов организаций дошкольного образования. По итогам конкурсного отбора предполагается ежегодное денежное поощрение лучших педагогов организаций дошкольного образования из средств областного бюджета.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«Проведение конкурсных отборов лучших дошкольных образовательных организаций, обеспечивающих высокое качество реализации федерального государственного образовательного стандарта дошкольного образования» с 2018 года обеспечит выявление и распространение инновационного опыта работы лучших дошкольных </w:t>
      </w:r>
      <w:r w:rsidRPr="009C764D">
        <w:rPr>
          <w:rFonts w:ascii="Times New Roman" w:hAnsi="Times New Roman" w:cs="Times New Roman"/>
          <w:sz w:val="28"/>
          <w:szCs w:val="28"/>
        </w:rPr>
        <w:lastRenderedPageBreak/>
        <w:t xml:space="preserve">образовательных организаций, обеспечивающих высокое качество реализации </w:t>
      </w:r>
      <w:hyperlink r:id="rId51" w:history="1">
        <w:r w:rsidRPr="009C764D">
          <w:rPr>
            <w:rFonts w:ascii="Times New Roman" w:hAnsi="Times New Roman" w:cs="Times New Roman"/>
            <w:sz w:val="28"/>
            <w:szCs w:val="28"/>
          </w:rPr>
          <w:t>федерального государственного образовательного стандарта</w:t>
        </w:r>
      </w:hyperlink>
      <w:r w:rsidRPr="009C764D">
        <w:rPr>
          <w:rFonts w:ascii="Times New Roman" w:hAnsi="Times New Roman" w:cs="Times New Roman"/>
          <w:sz w:val="28"/>
          <w:szCs w:val="28"/>
        </w:rPr>
        <w:t xml:space="preserve"> дошкольного образования. В рамках данного мероприятия по результатам конкурсного отбора ПНП «Образование» предполагается ежегодное денежное поощрение лучших дошкольных организаций из средств областного бюджета.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«Проведение конкурсных отборов муниципальных систем дошкольного образования, демонстрирующих высокое качество образовательных услуг» позволит выявлять и распространять на территории Костромской области опыт работы лучших муниципальных систем образования, демонстрирующих высокое качество управления развитием системы дошкольного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«Информационное сопровождение внедрения оценки качества дошкольного образования» направлено на распространение и обобщение опыта работы лучших педагогических практик дошкольного образования в рамках формирования независимой оценки качества работы дошкольных образовательных организаций, на обеспечение информационной и издательской деятельности;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«Проведение конкурсных отборов организаций дошкольного образования в рамках ПНП «Образование» направлено на выявление лучшего опыта инновационной деятельности дошкольных образовательных организаций». В рамках данного мероприятия по результатам конкурсного отбора ПНП «Образование» предполагается ежегодное денежное поощрение лучших дошкольных организаций из средств областного бюджета.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116. </w:t>
      </w:r>
      <w:hyperlink w:anchor="sub_1006" w:history="1">
        <w:r w:rsidRPr="009C764D">
          <w:rPr>
            <w:rFonts w:ascii="Times New Roman" w:hAnsi="Times New Roman" w:cs="Times New Roman"/>
            <w:sz w:val="28"/>
            <w:szCs w:val="28"/>
          </w:rPr>
          <w:t>Подпрограмма</w:t>
        </w:r>
      </w:hyperlink>
      <w:r w:rsidRPr="009C764D">
        <w:rPr>
          <w:rFonts w:ascii="Times New Roman" w:hAnsi="Times New Roman" w:cs="Times New Roman"/>
          <w:sz w:val="28"/>
          <w:szCs w:val="28"/>
        </w:rPr>
        <w:t xml:space="preserve"> «Развитие системы общего и дополнительного образования детей» содержит мероприятия, представленные в </w:t>
      </w:r>
      <w:hyperlink w:anchor="sub_1001" w:history="1">
        <w:r w:rsidRPr="009C764D">
          <w:rPr>
            <w:rFonts w:ascii="Times New Roman" w:hAnsi="Times New Roman" w:cs="Times New Roman"/>
            <w:sz w:val="28"/>
            <w:szCs w:val="28"/>
          </w:rPr>
          <w:t>приложении № 1</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«Обеспечение деятельности государственных казенных организаций». Мероприятие обеспечивает финансирование деятельности государственных казенных организаций, подведомственных департаменту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бюджетным учреждениям общего образования на финансовое обеспечение государственного задания на оказание государственных услуг (выполнение работ)» реализуется в соответствии с </w:t>
      </w:r>
      <w:hyperlink r:id="rId52"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23 октября 2015 года № 375-а «О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выполнения государственного задания» (далее </w:t>
      </w:r>
      <w:r w:rsidR="00C22562"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постановление администрации Костромской области от 23 октября 2015 года № 375-а) и направлено на обеспечение организации образовательной деятельности ОГБОУ кадетская школа-интернат «Костромской Государя и Великого князя Михаила Федоровича кадетский корпус» (далее </w:t>
      </w:r>
      <w:r w:rsidR="00C22562"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кадетский корпус).</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lastRenderedPageBreak/>
        <w:t xml:space="preserve"> «Предоставление субсидий бюджетным учреждениям общего образования на иные цели, выделяемые на обеспечение деятельности» обеспечивает содержание учебно-материальной базы кадетского корпуса в соответствии с </w:t>
      </w:r>
      <w:hyperlink r:id="rId53"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4 февраля 2012 года № 53-а «О порядке определения объема и условий предоставления из областного бюджета субсидий бюджетным и автономным учреждениям Костромской области на цели, не связанные с выполнением государственного задания, в отношении которых департамент образования и науки Костромской области осуществляет функции и полномочия учредителя» (далее </w:t>
      </w:r>
      <w:r w:rsidR="00C22562"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постановление администрации Костромской области от 4 февраля 2012 года № 53-а).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автономным образовательным организациям, обеспечивающим предоставление услуг в сфере образования, на финансовое обеспечение государственного задания на оказание государственных услуг (выполнение работ)» обеспечивает проведение государственной итоговой аттестации, в том числе в форме единого государственного экзамена, государственным автономным учреждением Костромской области «Региональный центр оценки качества образования «Эксперт» (далее </w:t>
      </w:r>
      <w:r w:rsidR="00C22562"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РЦОКО).</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автономным организациям, обеспечивающим предоставление услуг в сфере образования, на иные цели, выделяемые на обеспечение деятельности» реализуется в соответствии с </w:t>
      </w:r>
      <w:hyperlink r:id="rId54"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4 февраля 2012 года № 53-а и позволяет осуществлять текущий и капитальный ремонт, а также приобретать основные средства для обеспечения деятельности РЦОКО.</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«Аттестация педагогических работников государственных и муниципальных образовательных организаций» обеспечивает организационно-техническое сопровождение реализации департаментом образования и науки Костромской области полномочия по аттестации педагогических работников государственных, муниципальных и частных образовательных организаций в целях установления квалификационной категории, осуществляемого РЦОКО.</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частным образовательным организациям на возмещение затрат, связанных с оказанием услуг в сфере образования и воспитания детей» направлено на обеспечение государственных гарантий реализации права граждан на получение общедоступного и бесплатного общего образования в частных общеобразовательных организациях. Средства из областного бюджета на оплату труда работников частных общеобразовательных организаций и на организацию образовательного процесса выплачиваются в соответствии с </w:t>
      </w:r>
      <w:hyperlink r:id="rId55"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21 февраля 2014 года № 37-а «О порядке предоставления субсидий из областного бюджета частным общеобразовательным организациям на возмещение затрат, связанных с оказанием услуг в сфере образования и воспитания </w:t>
      </w:r>
      <w:r w:rsidRPr="009C764D">
        <w:rPr>
          <w:rFonts w:ascii="Times New Roman" w:hAnsi="Times New Roman" w:cs="Times New Roman"/>
          <w:sz w:val="28"/>
          <w:szCs w:val="28"/>
        </w:rPr>
        <w:lastRenderedPageBreak/>
        <w:t>детей, в 2014 </w:t>
      </w:r>
      <w:r w:rsidR="00C22562"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2016 годах».</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частным образовательным организациям на возмещение затрат, связанных с оказанием услуг по организации питания обучающихся» осуществляется в соответствии с </w:t>
      </w:r>
      <w:hyperlink r:id="rId56"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11 февраля 2014 года № 26-а </w:t>
      </w:r>
      <w:r w:rsidR="00C22562">
        <w:rPr>
          <w:rFonts w:ascii="Times New Roman" w:hAnsi="Times New Roman" w:cs="Times New Roman"/>
          <w:sz w:val="28"/>
          <w:szCs w:val="28"/>
        </w:rPr>
        <w:br/>
      </w:r>
      <w:r w:rsidRPr="009C764D">
        <w:rPr>
          <w:rFonts w:ascii="Times New Roman" w:hAnsi="Times New Roman" w:cs="Times New Roman"/>
          <w:sz w:val="28"/>
          <w:szCs w:val="28"/>
        </w:rPr>
        <w:t>«О порядке предоставления субсидий из областного бюджета частным общеобразовательным организациям на возмещение затрат, связанных с оказанием услуг по организации питания обучающихся частных общеобразовательных организаций, в 2014 </w:t>
      </w:r>
      <w:r w:rsidR="007E034C"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2016 годах».</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субвенций местным бюджетам на реализацию основных общеобразовательных программ в целях обеспечения государственных гарантий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 Костромской области» осуществляется в соответствии с </w:t>
      </w:r>
      <w:hyperlink r:id="rId57" w:history="1">
        <w:r w:rsidRPr="009C764D">
          <w:rPr>
            <w:rFonts w:ascii="Times New Roman" w:hAnsi="Times New Roman" w:cs="Times New Roman"/>
            <w:sz w:val="28"/>
            <w:szCs w:val="28"/>
          </w:rPr>
          <w:t>Законом</w:t>
        </w:r>
      </w:hyperlink>
      <w:r w:rsidRPr="009C764D">
        <w:rPr>
          <w:rFonts w:ascii="Times New Roman" w:hAnsi="Times New Roman" w:cs="Times New Roman"/>
          <w:sz w:val="28"/>
          <w:szCs w:val="28"/>
        </w:rPr>
        <w:t xml:space="preserve"> Костромской области от 25 декабря 2013 года № 477-5-ЗКО и обеспечивает расходы общеобразовательных организаций на оплату труда и организацию образовательного процесса.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бюджетам муниципальных районов (городских округов) на питание обучающихся муниципальных общеобразовательных организаций» </w:t>
      </w:r>
      <w:r>
        <w:rPr>
          <w:rFonts w:ascii="Times New Roman" w:hAnsi="Times New Roman" w:cs="Times New Roman"/>
          <w:sz w:val="28"/>
          <w:szCs w:val="28"/>
        </w:rPr>
        <w:t xml:space="preserve">в 2014 – 2015 годах осуществлялось </w:t>
      </w:r>
      <w:r w:rsidRPr="009C764D">
        <w:rPr>
          <w:rFonts w:ascii="Times New Roman" w:hAnsi="Times New Roman" w:cs="Times New Roman"/>
          <w:sz w:val="28"/>
          <w:szCs w:val="28"/>
        </w:rPr>
        <w:t xml:space="preserve">в соответствии с </w:t>
      </w:r>
      <w:hyperlink r:id="rId58" w:history="1">
        <w:r w:rsidRPr="009C764D">
          <w:rPr>
            <w:rFonts w:ascii="Times New Roman" w:hAnsi="Times New Roman" w:cs="Times New Roman"/>
            <w:sz w:val="28"/>
            <w:szCs w:val="28"/>
          </w:rPr>
          <w:t>Законом</w:t>
        </w:r>
      </w:hyperlink>
      <w:r w:rsidRPr="009C764D">
        <w:rPr>
          <w:rFonts w:ascii="Times New Roman" w:hAnsi="Times New Roman" w:cs="Times New Roman"/>
          <w:sz w:val="28"/>
          <w:szCs w:val="28"/>
        </w:rPr>
        <w:t xml:space="preserve"> Костромской области от 21 июля 2008 года </w:t>
      </w:r>
      <w:r w:rsidR="007E034C">
        <w:rPr>
          <w:rFonts w:ascii="Times New Roman" w:hAnsi="Times New Roman" w:cs="Times New Roman"/>
          <w:sz w:val="28"/>
          <w:szCs w:val="28"/>
        </w:rPr>
        <w:br/>
      </w:r>
      <w:r w:rsidRPr="009C764D">
        <w:rPr>
          <w:rFonts w:ascii="Times New Roman" w:hAnsi="Times New Roman" w:cs="Times New Roman"/>
          <w:sz w:val="28"/>
          <w:szCs w:val="28"/>
        </w:rPr>
        <w:t>№ 338-4-ЗКО «О предоставлении субсидий бюджетам муниципальных районов (городских округов) на обеспечение питанием учащихся муниципальных общеобразовательных организаций».</w:t>
      </w:r>
      <w:r>
        <w:rPr>
          <w:rFonts w:ascii="Times New Roman" w:hAnsi="Times New Roman" w:cs="Times New Roman"/>
          <w:sz w:val="28"/>
          <w:szCs w:val="28"/>
        </w:rPr>
        <w:t xml:space="preserve"> </w:t>
      </w:r>
      <w:r w:rsidRPr="009C764D">
        <w:rPr>
          <w:rFonts w:ascii="Times New Roman" w:hAnsi="Times New Roman" w:cs="Times New Roman"/>
          <w:sz w:val="28"/>
          <w:szCs w:val="28"/>
        </w:rPr>
        <w:t xml:space="preserve">В связи с внесением изменений в вышеуказанный закон данное мероприятие проводится </w:t>
      </w:r>
      <w:r>
        <w:rPr>
          <w:rFonts w:ascii="Times New Roman" w:hAnsi="Times New Roman" w:cs="Times New Roman"/>
          <w:sz w:val="28"/>
          <w:szCs w:val="28"/>
        </w:rPr>
        <w:t>в</w:t>
      </w:r>
      <w:r w:rsidR="007E034C">
        <w:rPr>
          <w:rFonts w:ascii="Times New Roman" w:hAnsi="Times New Roman" w:cs="Times New Roman"/>
          <w:sz w:val="28"/>
          <w:szCs w:val="28"/>
        </w:rPr>
        <w:br/>
      </w:r>
      <w:r w:rsidRPr="009C764D">
        <w:rPr>
          <w:rFonts w:ascii="Times New Roman" w:hAnsi="Times New Roman" w:cs="Times New Roman"/>
          <w:sz w:val="28"/>
          <w:szCs w:val="28"/>
        </w:rPr>
        <w:t>2016 год</w:t>
      </w:r>
      <w:r>
        <w:rPr>
          <w:rFonts w:ascii="Times New Roman" w:hAnsi="Times New Roman" w:cs="Times New Roman"/>
          <w:sz w:val="28"/>
          <w:szCs w:val="28"/>
        </w:rPr>
        <w:t>у</w:t>
      </w:r>
      <w:r w:rsidRPr="009C764D">
        <w:rPr>
          <w:rFonts w:ascii="Times New Roman" w:hAnsi="Times New Roman" w:cs="Times New Roman"/>
          <w:sz w:val="28"/>
          <w:szCs w:val="28"/>
        </w:rPr>
        <w:t xml:space="preserve"> включительно в связи с выпл</w:t>
      </w:r>
      <w:r>
        <w:rPr>
          <w:rFonts w:ascii="Times New Roman" w:hAnsi="Times New Roman" w:cs="Times New Roman"/>
          <w:sz w:val="28"/>
          <w:szCs w:val="28"/>
        </w:rPr>
        <w:t>атой кредиторской задолженности за 2015 год</w:t>
      </w:r>
      <w:r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бюджетам муниципальных районов (городских округов) на обеспечение питанием отдельных категорий учащихся муниципальных общеобразовательных организаций» осуществляется в соответствии с </w:t>
      </w:r>
      <w:hyperlink r:id="rId59" w:history="1">
        <w:r w:rsidRPr="009C764D">
          <w:rPr>
            <w:rFonts w:ascii="Times New Roman" w:hAnsi="Times New Roman" w:cs="Times New Roman"/>
            <w:sz w:val="28"/>
            <w:szCs w:val="28"/>
          </w:rPr>
          <w:t>Законом</w:t>
        </w:r>
      </w:hyperlink>
      <w:r w:rsidRPr="009C764D">
        <w:rPr>
          <w:rFonts w:ascii="Times New Roman" w:hAnsi="Times New Roman" w:cs="Times New Roman"/>
          <w:sz w:val="28"/>
          <w:szCs w:val="28"/>
        </w:rPr>
        <w:t xml:space="preserve"> Костромской области от 21 июля 2008 года № 338-4-ЗКО «О предоставлении субсидий бюджетам муниципальных районов (городских округов) на обеспечение питанием отдельных категорий учащихся муниципальных общеобразовательных организаций». Данное мероприятие определяет категории учащихся муниципальных общеобразовательных организаций, на питание которых предоставляются субсидии из областного бюджета, в том числе: дети – инвалиды, дети – сироты, обучающиеся муниципальных общеобразовательных организаций.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бюджетам муниципальных районов (городских округов) на организацию отдыха детей в каникулярное время» направлено на исполнение </w:t>
      </w:r>
      <w:hyperlink r:id="rId60" w:history="1">
        <w:r w:rsidRPr="009C764D">
          <w:rPr>
            <w:rFonts w:ascii="Times New Roman" w:hAnsi="Times New Roman" w:cs="Times New Roman"/>
            <w:sz w:val="28"/>
            <w:szCs w:val="28"/>
          </w:rPr>
          <w:t>Закона</w:t>
        </w:r>
      </w:hyperlink>
      <w:r w:rsidRPr="009C764D">
        <w:rPr>
          <w:rFonts w:ascii="Times New Roman" w:hAnsi="Times New Roman" w:cs="Times New Roman"/>
          <w:sz w:val="28"/>
          <w:szCs w:val="28"/>
        </w:rPr>
        <w:t xml:space="preserve"> Костромской области от 10 марта 2009 года № 451-4-ЗКО «Об основах организации и обеспечения отдыха, </w:t>
      </w:r>
      <w:r w:rsidRPr="009C764D">
        <w:rPr>
          <w:rFonts w:ascii="Times New Roman" w:hAnsi="Times New Roman" w:cs="Times New Roman"/>
          <w:sz w:val="28"/>
          <w:szCs w:val="28"/>
        </w:rPr>
        <w:lastRenderedPageBreak/>
        <w:t>оздоровления и организации занятости детей в Костромской области» (далее - Закон Костромской области от 10 марта 2009 года № 451-4-ЗКО) и обеспечивает деятельность лагерей с дневным пребыванием на базе муниципальных образовательных организаций. Предоставление субсидий осуществляется в соответствии с порядком предоставления субсидий из областного бюджета бюджетам муниципальных районов (городских округов) Костромской области на организацию отдыха детей в каникулярное время в 2015 – 2017 годах (</w:t>
      </w:r>
      <w:hyperlink w:anchor="sub_10013" w:history="1">
        <w:r w:rsidRPr="009C764D">
          <w:rPr>
            <w:rFonts w:ascii="Times New Roman" w:hAnsi="Times New Roman" w:cs="Times New Roman"/>
            <w:sz w:val="28"/>
            <w:szCs w:val="28"/>
          </w:rPr>
          <w:t>приложение № 1</w:t>
        </w:r>
      </w:hyperlink>
      <w:r w:rsidRPr="009C764D">
        <w:rPr>
          <w:rFonts w:ascii="Times New Roman" w:hAnsi="Times New Roman" w:cs="Times New Roman"/>
          <w:sz w:val="28"/>
          <w:szCs w:val="28"/>
        </w:rPr>
        <w:t>5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«Организация и обеспечение отдыха и оздоровления детей, в том числе в каникулярный период в государственных образовательных организациях». Данное мероприятие направлено на создание условий для отдыха и оздоровления детей в специализированных (профильных) лагерях (спортивно-оздоровительные лагеря, оборонно-спортивные лагеря, туристические лагеря, лагеря труда и отдыха, эколого-биологические лагеря, технические лагеря, краеведческие и молодежные лагеря), организаторами которых являются областные государственные организации дополнительного образования детей, подведомственные департаменту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«Возмещение части затрат в связи с предоставлением молодым учителям в возрасте до 35 лет общеобразовательных организаций ипотечного кредита» реализовано в соответствии с </w:t>
      </w:r>
      <w:hyperlink r:id="rId61"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30 августа 2012 года № 352-а </w:t>
      </w:r>
      <w:r w:rsidR="00D21FF3">
        <w:rPr>
          <w:rFonts w:ascii="Times New Roman" w:hAnsi="Times New Roman" w:cs="Times New Roman"/>
          <w:sz w:val="28"/>
          <w:szCs w:val="28"/>
        </w:rPr>
        <w:br/>
      </w:r>
      <w:r w:rsidRPr="009C764D">
        <w:rPr>
          <w:rFonts w:ascii="Times New Roman" w:hAnsi="Times New Roman" w:cs="Times New Roman"/>
          <w:sz w:val="28"/>
          <w:szCs w:val="28"/>
        </w:rPr>
        <w:t>«Об утверждении Порядка возмещения части затрат в связи с предоставлением учителям общеобразовательных организаций ипотечного кредита (займа)».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w:t>
      </w:r>
      <w:hyperlink r:id="rId62" w:history="1">
        <w:r w:rsidRPr="009C764D">
          <w:rPr>
            <w:rFonts w:ascii="Times New Roman" w:hAnsi="Times New Roman" w:cs="Times New Roman"/>
            <w:sz w:val="28"/>
            <w:szCs w:val="28"/>
          </w:rPr>
          <w:t>законодательства</w:t>
        </w:r>
      </w:hyperlink>
      <w:r w:rsidRPr="009C764D">
        <w:rPr>
          <w:rFonts w:ascii="Times New Roman" w:hAnsi="Times New Roman" w:cs="Times New Roman"/>
          <w:sz w:val="28"/>
          <w:szCs w:val="28"/>
        </w:rPr>
        <w:t xml:space="preserve"> в области образования» предусматривает финансовое обеспечение осуществления переданных полномочий Российской Федерации в сфере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Кроме того, мероприятие обеспечивает реализацию департаментом образования и науки Костромской области государственных услуг по лицензированию образовательной деятельности организаций и государственной аккредитации образовательной деятельности организаций, осуществляющих образовательную деятельность на территории субъекта Российской Федерации, а также по подтверждению документов об образовании и (или) о квалификации и направлено на выполнение государственных функций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муниципальных образований Костромской области, осуществляющих управление в сфере образования на соответствующей территории.</w:t>
      </w:r>
    </w:p>
    <w:p w:rsidR="00F05928" w:rsidRPr="009C764D" w:rsidRDefault="00F05928" w:rsidP="0060342C">
      <w:pPr>
        <w:rPr>
          <w:rFonts w:ascii="Times New Roman" w:hAnsi="Times New Roman" w:cs="Times New Roman"/>
          <w:sz w:val="28"/>
          <w:szCs w:val="28"/>
        </w:rPr>
      </w:pPr>
      <w:bookmarkStart w:id="112" w:name="sub_2101"/>
      <w:r w:rsidRPr="009C764D">
        <w:rPr>
          <w:rFonts w:ascii="Times New Roman" w:hAnsi="Times New Roman" w:cs="Times New Roman"/>
          <w:sz w:val="28"/>
          <w:szCs w:val="28"/>
        </w:rPr>
        <w:t xml:space="preserve">«Реализация мероприятий, направленных на поддержку детей, </w:t>
      </w:r>
      <w:r w:rsidRPr="009C764D">
        <w:rPr>
          <w:rFonts w:ascii="Times New Roman" w:hAnsi="Times New Roman" w:cs="Times New Roman"/>
          <w:sz w:val="28"/>
          <w:szCs w:val="28"/>
        </w:rPr>
        <w:lastRenderedPageBreak/>
        <w:t>находящихся в трудной жизненной ситуации» в 2014 году реализовано по двум направлениям: «мероприятия программы по предупреждению преступности несовершеннолетних и социальному сопровождению детей и подростков, находящихся в конфликте с законом, в Костромской области на 2013 </w:t>
      </w:r>
      <w:r w:rsidR="00D21FF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2015 годы «Мост надежды» и «мероприятия программы по профилактике жестокого обращения с детьми и реабилитации детей, ставших жертвами насилия и преступных посягательств, «Детство под защитой». В 2015 году реализован</w:t>
      </w:r>
      <w:r>
        <w:rPr>
          <w:rFonts w:ascii="Times New Roman" w:hAnsi="Times New Roman" w:cs="Times New Roman"/>
          <w:sz w:val="28"/>
          <w:szCs w:val="28"/>
        </w:rPr>
        <w:t>а</w:t>
      </w:r>
      <w:r w:rsidRPr="009C764D">
        <w:rPr>
          <w:rFonts w:ascii="Times New Roman" w:hAnsi="Times New Roman" w:cs="Times New Roman"/>
          <w:sz w:val="28"/>
          <w:szCs w:val="28"/>
        </w:rPr>
        <w:t xml:space="preserve"> </w:t>
      </w:r>
      <w:hyperlink r:id="rId63" w:history="1">
        <w:r w:rsidRPr="009C764D">
          <w:rPr>
            <w:rFonts w:ascii="Times New Roman" w:hAnsi="Times New Roman" w:cs="Times New Roman"/>
            <w:sz w:val="28"/>
            <w:szCs w:val="28"/>
          </w:rPr>
          <w:t>программ</w:t>
        </w:r>
        <w:r>
          <w:rPr>
            <w:rFonts w:ascii="Times New Roman" w:hAnsi="Times New Roman" w:cs="Times New Roman"/>
            <w:sz w:val="28"/>
            <w:szCs w:val="28"/>
          </w:rPr>
          <w:t>а</w:t>
        </w:r>
      </w:hyperlink>
      <w:r w:rsidRPr="009C764D">
        <w:rPr>
          <w:rFonts w:ascii="Times New Roman" w:hAnsi="Times New Roman" w:cs="Times New Roman"/>
          <w:sz w:val="28"/>
          <w:szCs w:val="28"/>
        </w:rPr>
        <w:t xml:space="preserve"> по профилактике жестокого обращения с детьми и реабилитации детей, ставших жертвами насилия и преступных посягательств</w:t>
      </w:r>
      <w:r>
        <w:rPr>
          <w:rFonts w:ascii="Times New Roman" w:hAnsi="Times New Roman" w:cs="Times New Roman"/>
          <w:sz w:val="28"/>
          <w:szCs w:val="28"/>
        </w:rPr>
        <w:t xml:space="preserve"> </w:t>
      </w:r>
      <w:r w:rsidRPr="009C764D">
        <w:rPr>
          <w:rFonts w:ascii="Times New Roman" w:hAnsi="Times New Roman" w:cs="Times New Roman"/>
          <w:sz w:val="28"/>
          <w:szCs w:val="28"/>
        </w:rPr>
        <w:t>«Детство под защитой» на 2013 </w:t>
      </w:r>
      <w:r w:rsidR="00D21FF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2015 годы. </w:t>
      </w:r>
      <w:bookmarkEnd w:id="112"/>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«Организация и проведение социологических опросов в рамках создания региональной системы независимой оценки качества образования» обеспечивает исполнение </w:t>
      </w:r>
      <w:hyperlink r:id="rId64" w:history="1">
        <w:r w:rsidRPr="009C764D">
          <w:rPr>
            <w:rFonts w:ascii="Times New Roman" w:hAnsi="Times New Roman" w:cs="Times New Roman"/>
            <w:sz w:val="28"/>
            <w:szCs w:val="28"/>
          </w:rPr>
          <w:t>Указа</w:t>
        </w:r>
      </w:hyperlink>
      <w:r w:rsidRPr="009C764D">
        <w:rPr>
          <w:rFonts w:ascii="Times New Roman" w:hAnsi="Times New Roman" w:cs="Times New Roman"/>
          <w:sz w:val="28"/>
          <w:szCs w:val="28"/>
        </w:rPr>
        <w:t xml:space="preserve"> Президента Российской Федерации от 7 мая 2012 года № 597 «О мероприятиях по реализации государственной социальной политики».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Для реализации мероприятия внесены необходимые изменения в нормативно-правовую базу в части организации и проведения независимой оценки качества государственных образовательных организаций Костромской области. В состав общественного совета включены представители общественных организаций сферы культуры, здравоохранения, спорта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«Реализация областными государственными казенными образовательными организациями дополнительного образования детей, подведомственными департаменту образования и науки Костромской области, комплекса мероприятий, направленных на увеличение охвата услугами дополнительного образования» предусматривает проведение областных слетов, конференций, семинаров, «круглых столов» для разных категорий обучающихся и педагогических работников общеобразовательных организаций, а также участие школьников Костромской области во всероссийских соревнованиях.</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«Создание условий для распространения современных моделей успешной социализации детей на базе федеральной стажировочной площадки по распространению современных образовательных и организационно-правовых моделей «Социализация детей с нарушением интеллекта через организацию профессионально-трудовой подготовки в условиях специального (коррекционного) образовательного учреждения VIII вида (для детей с нарушением интеллекта)» направлено на обобщение и распространение инновационного опыта работы через организацию профессионально-трудовой подготовки в условиях специального (коррекционного) образовательного учреждения VIII вида (для детей с нарушением интеллекта).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«Обеспечение деятельности детского телефона доверия на базе ОГКУ «Костромской областной центр психолого – педагогической, медицинской и социальной помощи» предусматривает финансирование в части затрат на оплату линии трафика, выплату заработной платы </w:t>
      </w:r>
      <w:r w:rsidRPr="009C764D">
        <w:rPr>
          <w:rFonts w:ascii="Times New Roman" w:hAnsi="Times New Roman" w:cs="Times New Roman"/>
          <w:sz w:val="28"/>
          <w:szCs w:val="28"/>
        </w:rPr>
        <w:lastRenderedPageBreak/>
        <w:t>сотрудникам круглосуточного телефона доверия, действующего по бесплатной телефонной линии 8 800 2000 122.</w:t>
      </w:r>
    </w:p>
    <w:p w:rsidR="00F05928" w:rsidRPr="009C764D" w:rsidRDefault="00F05928" w:rsidP="0060342C">
      <w:pPr>
        <w:rPr>
          <w:rFonts w:ascii="Times New Roman" w:hAnsi="Times New Roman" w:cs="Times New Roman"/>
          <w:sz w:val="28"/>
          <w:szCs w:val="28"/>
        </w:rPr>
      </w:pPr>
      <w:bookmarkStart w:id="113" w:name="sub_413"/>
      <w:r w:rsidRPr="009C764D">
        <w:rPr>
          <w:rFonts w:ascii="Times New Roman" w:hAnsi="Times New Roman" w:cs="Times New Roman"/>
          <w:sz w:val="28"/>
          <w:szCs w:val="28"/>
        </w:rPr>
        <w:t>«Пополнение фондов школьных библиотек и создание школьных информационно-библиотечных центров, отвечающих современным требованиям»  включает в себя комплекс мер, направленный на увеличение доли школьных информационно-библиотечных центров, отвечающих современным требованиям, в общем количестве библиотек организаций общего образования.</w:t>
      </w:r>
    </w:p>
    <w:bookmarkEnd w:id="11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«Создание современных материально-технических условий в образовательных организациях, реализующих адаптированные образовательные программы» направлено на создание современных материально-технических условий в соответствии с федеральными государственными образовательными стандартами обучающихся с ограниченными возможностями здоровья.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муниципальных программ развития образования и поддержки сетевых методических объединений, обеспечение требований к кадровым, материально-техническим и информационно-методическим условиям реализации основной и адаптированной образовательной программы» обеспечивает требования к кадровым, материально-техническим и информационно-методическим условиям реализации основной и адаптированной образовательной программы.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«Выделение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Предоставление субсидий проводится в соответствии с порядком предоставления субсидий из областного бюджета бюджетам муниципальных районов Костромской области на создание в общеобразовательных организациях расположенных в сельской местности, условий для занятий физической культурой и спортом </w:t>
      </w:r>
      <w:r>
        <w:rPr>
          <w:rFonts w:ascii="Times New Roman" w:hAnsi="Times New Roman" w:cs="Times New Roman"/>
          <w:sz w:val="28"/>
          <w:szCs w:val="28"/>
        </w:rPr>
        <w:t>в  2015 – 2016 годах</w:t>
      </w:r>
      <w:r w:rsidRPr="009C764D">
        <w:rPr>
          <w:rFonts w:ascii="Times New Roman" w:hAnsi="Times New Roman" w:cs="Times New Roman"/>
          <w:sz w:val="28"/>
          <w:szCs w:val="28"/>
        </w:rPr>
        <w:t>» (приложение № 16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«Развитие технологического обеспечения процедур оценки качества образования» включает в себя материально-техническое оснащение Регионального центра обработки информации (далее </w:t>
      </w:r>
      <w:r w:rsidR="00D21FF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РЦОИ) на базе ГАУ КО «Региональный центр оценки качества образования «Эксперт» и пунктов проведения экзаменов (далее </w:t>
      </w:r>
      <w:r w:rsidR="00D21FF3"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ППЭ) государственной итоговой аттестации в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«Информационно-методическое сопровождение проведения национально-региональных оценочных процедур» предусматривает организацию обучающих семинаров по внедрению новых технологий, разработку методических материалов и рекомендаций по вопросам оценки качества образования, формирование регионального банка данных по результатам мониторинговых исследований оценки качества образования </w:t>
      </w:r>
      <w:r w:rsidRPr="009C764D">
        <w:rPr>
          <w:rFonts w:ascii="Times New Roman" w:hAnsi="Times New Roman" w:cs="Times New Roman"/>
          <w:sz w:val="28"/>
          <w:szCs w:val="28"/>
        </w:rPr>
        <w:lastRenderedPageBreak/>
        <w:t>на международном, национальном и региональном уровнях, а также информирование широкой общественности о ходе и результатах деятельности</w:t>
      </w:r>
      <w:r>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«Создание региональных оценочных инструментов для проведения внутрирегионального анализа оценки качества общего образования» направлено на разработку и внедрение новых региональных оценочных инструментов в пилотном режиме для проведения внутрирегионального анализа оценки качества общего образования; мониторинг внедрения и анализ их эффективности с точки зрения открытости, объективности, прозрачности, общественно-профессионального участия.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«Развитие кадрового потенциала Костромской области по проведению национально-региональных оценочных процедур» включает в себя комплекс мер по развитию системы повышения квалификации работников сферы образования в области оценки качества общего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«Проведение конкурсных отборов лучших учителей общеобразовательных организаций в рамках ПНП «Образование» предполагает выявление эффективных педагогических практик и распространение инновационного опыта работы лучших учителей общеобразовательных организаций, а также ежегодное осуществление государственной поддержки лучших педагогов общеобразовательных организаций Костромской области из средств федерального и областного бюджетов.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«Проведение областного конкурса «Учитель года» в рамках ПНП «Образование» по номинациям: «Учитель», «Воспитатель», «Педагог дополнительного образования», «Педагог-психолог, учитель-логопед, учитель-дефектолог логопед, дефектолог», «Молодой педагог» предполагает осуществление государственной поддержки лучших педагогов организаций дошкольного, общего и дополнительного образования детей с целью развития творческого потенциала педагогических работников, поддержку новых технологий в образовательном процессе, рост профессионального мастерства, утверждение приоритетов образования в обществе.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«Проведение конкурсных отборов лучших педагогов организаций дополнительного образования детей в рамках ПНП «Образование» предполагает осуществление государственной поддержки лучших педагогов организаций дополнительного образования детей с целью выявления и обобщения передового педагогического опыта.</w:t>
      </w:r>
    </w:p>
    <w:p w:rsidR="00D21FF3"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Проведение конкурсных отборов государственных и муниципальных организаций дошкольного, общего, дополнительного и профессионального образования в рамках ПНП «Образование» проводится в целях выявления и обобщения инновационного потенциала в сфере дошкольного, общего, дополнительного и профессионального образования в Костромской области.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«Введение электронного документооборота, в том числе </w:t>
      </w:r>
      <w:r w:rsidRPr="009C764D">
        <w:rPr>
          <w:rFonts w:ascii="Times New Roman" w:hAnsi="Times New Roman" w:cs="Times New Roman"/>
          <w:sz w:val="28"/>
          <w:szCs w:val="28"/>
        </w:rPr>
        <w:lastRenderedPageBreak/>
        <w:t>электронных журналов и дневников, формирование банка данных электронных паспортов общеобразовательных организаций» предусматривает обеспечение поэтапного перехода организаций в сфере общего образования на электронный документооборот.</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117. </w:t>
      </w:r>
      <w:hyperlink w:anchor="sub_1007" w:history="1">
        <w:r w:rsidRPr="009C764D">
          <w:rPr>
            <w:rFonts w:ascii="Times New Roman" w:hAnsi="Times New Roman" w:cs="Times New Roman"/>
            <w:sz w:val="28"/>
            <w:szCs w:val="28"/>
          </w:rPr>
          <w:t>Подпрограмма</w:t>
        </w:r>
      </w:hyperlink>
      <w:r w:rsidRPr="009C764D">
        <w:rPr>
          <w:rFonts w:ascii="Times New Roman" w:hAnsi="Times New Roman" w:cs="Times New Roman"/>
          <w:sz w:val="28"/>
          <w:szCs w:val="28"/>
        </w:rPr>
        <w:t xml:space="preserve"> «Развитие профессионального образования Костромской области» включает мероприятия, представленные в </w:t>
      </w:r>
      <w:hyperlink w:anchor="sub_1001" w:history="1">
        <w:r w:rsidRPr="009C764D">
          <w:rPr>
            <w:rFonts w:ascii="Times New Roman" w:hAnsi="Times New Roman" w:cs="Times New Roman"/>
            <w:sz w:val="28"/>
            <w:szCs w:val="28"/>
          </w:rPr>
          <w:t>приложении № 1</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«Предоставление субсидий на выполнение государственного задания профессиональных образовательных организаций с учетом выхода на эффективный контракт с руководителями и педагогическими работниками» направлено на обеспечение формирования и реализации государственного задания профессиональных образовательных организаций, подведомственных департаменту образования и науки Костромской области, по предоставлению услуг на реализацию образовательных программ среднего профессионального образования (программ подготовки квалифицированных рабочих и служащих, программ подготовки специалистов среднего звена), программ профессионального обучения, в том числе на обеспечение мер по финансированию оплаты труда педагогических работников. Мероприятие должно обеспечить доведение в 2018 году показателя средней заработной платы преподавателей и мастеров производственного обучения профессиональных образовательных организаций до уровня средней заработной платы в Костромской области и сохранение данного показателя до 2020 года.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«Предоставление субсидий на иные цели, выделяемых на обеспечение деятельности профессиональных образовательных организаций» реализуется в соответствии с постановлением администрации Костромской области от 4 февраля 2012 года № 53-а и направлено на содержание и укрепление материально-технической базы профессиональных образовательных организаций, подведомственных департаменту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Кроме того, в рамках мероприятия осуществляется оказание мер социальной поддержки обучающимся по очной форме обучения в профессиональных образовательных организациях, подведомственных департаменту образования и науки Костромской области, за счет средств областного бюджета в соответствии с Законом Костромской области от </w:t>
      </w:r>
      <w:r w:rsidR="00D21FF3">
        <w:rPr>
          <w:rFonts w:ascii="Times New Roman" w:hAnsi="Times New Roman" w:cs="Times New Roman"/>
          <w:sz w:val="28"/>
          <w:szCs w:val="28"/>
        </w:rPr>
        <w:br/>
      </w:r>
      <w:r w:rsidRPr="009C764D">
        <w:rPr>
          <w:rFonts w:ascii="Times New Roman" w:hAnsi="Times New Roman" w:cs="Times New Roman"/>
          <w:sz w:val="28"/>
          <w:szCs w:val="28"/>
        </w:rPr>
        <w:t xml:space="preserve">7 февраля 2014 года № 487-5-ЗКО «О мерах социальной поддержки и стимулирования обучающихся государственных профессиональных образовательных организаций, находящихся в ведении Костромской области».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на выполнение государственного задания организаций дополнительного профессионального образования с учетом выхода на эффективный контракт с руководителями и педагогическими работниками» реализуется в соответствии с </w:t>
      </w:r>
      <w:hyperlink r:id="rId65"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23 октября 2015 года № 375-а и </w:t>
      </w:r>
      <w:r w:rsidRPr="009C764D">
        <w:rPr>
          <w:rFonts w:ascii="Times New Roman" w:hAnsi="Times New Roman" w:cs="Times New Roman"/>
          <w:sz w:val="28"/>
          <w:szCs w:val="28"/>
        </w:rPr>
        <w:lastRenderedPageBreak/>
        <w:t>направлено на обеспечение формирования и реализации государственного задания организаций дополнительного профессионального образования, подведомственных департаменту образования и науки Костромской области по предоставлению услуг на реализацию программ профессионального обучения, дополнительных профессиональных образовательных программ, в том числе на обеспечение мер по финансированию оплаты труда педагогических работников.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на иные цели, выделяемые на обеспечение деятельности организаций дополнительного профессионального образования» реализуется в соответствии с </w:t>
      </w:r>
      <w:hyperlink r:id="rId66"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4 февраля 2012 года № 53-а и направлено на содержание и укрепление материально-технической базы организаций дополнительного профессионального образования, подведомственных департаменту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«Предоставление субсидий из областного бюджета частным профессиональным образовательным организациям на возмещение затрат, связанных с оказанием услуг по реализации образовательных программ среднего профессионального образования» реализуется в соответствии с </w:t>
      </w:r>
      <w:hyperlink r:id="rId67"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15 сентября 2014 года № 382-а «О порядке предоставления субсидий из областного бюджета частным профессиональным образовательным организациям на возмещение затрат, связанных с оказанием услуг по реализации образовательных программ среднего профессионального образования, в 2014 </w:t>
      </w:r>
      <w:r w:rsidR="003505CC"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2016 годах». Мероприятие направлено на возмещение затрат частных профессиональных образовательных организаций, зарегистрированных и осуществляющих образовательную деятельность на территории Костромской области, связанных с оказанием услуг по реализации образовательных программ среднего профессионального образования. При этом частная профессиональная образовательная организация должна иметь установленные на конкурсной основе контрольные цифры приема граждан по профессиям, специальностям для обучения по имеющим государственную аккредитацию образовательным программам среднего профессионального образования за счет средств областного бюджета и (или) наличие в профессиональной образовательной организации обучающихся, принятых на такие места. Субсидия предоставляется в размере фактически произведенных частной профессиональной образовательной организацией затрат, связанных с обучением граждан: на оплату труда работников, страховые взносы, учебные расходы в пределах подушевых нормативов финансирования, финансовое обеспечение мер социальной поддержки и стимулирования обучающихся, финансирование норм государственного обеспечения и мер по реализации дополнительных гарантий по социальной поддержке детей-сирот и детей, оставшихся без попечения родителей.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«Финансирование переданных полномочий по исполнению </w:t>
      </w:r>
      <w:r w:rsidRPr="009C764D">
        <w:rPr>
          <w:rFonts w:ascii="Times New Roman" w:hAnsi="Times New Roman" w:cs="Times New Roman"/>
          <w:sz w:val="28"/>
          <w:szCs w:val="28"/>
        </w:rPr>
        <w:lastRenderedPageBreak/>
        <w:t xml:space="preserve">публичных обязательств по социальному обеспечению детей-сирот и детей, оставшихся без попечения родителей, обучающихся в профессиональных образовательных организациях» реализуется в соответствии с </w:t>
      </w:r>
      <w:hyperlink r:id="rId68" w:history="1">
        <w:r w:rsidRPr="009C764D">
          <w:rPr>
            <w:rFonts w:ascii="Times New Roman" w:hAnsi="Times New Roman" w:cs="Times New Roman"/>
            <w:sz w:val="28"/>
            <w:szCs w:val="28"/>
          </w:rPr>
          <w:t>Законом</w:t>
        </w:r>
      </w:hyperlink>
      <w:r w:rsidRPr="009C764D">
        <w:rPr>
          <w:rFonts w:ascii="Times New Roman" w:hAnsi="Times New Roman" w:cs="Times New Roman"/>
          <w:sz w:val="28"/>
          <w:szCs w:val="28"/>
        </w:rPr>
        <w:t xml:space="preserve"> Костромской области от 19 декабря 2005 года № 348-ЗКО </w:t>
      </w:r>
      <w:r w:rsidR="003505CC">
        <w:rPr>
          <w:rFonts w:ascii="Times New Roman" w:hAnsi="Times New Roman" w:cs="Times New Roman"/>
          <w:sz w:val="28"/>
          <w:szCs w:val="28"/>
        </w:rPr>
        <w:br/>
      </w:r>
      <w:r w:rsidRPr="009C764D">
        <w:rPr>
          <w:rFonts w:ascii="Times New Roman" w:hAnsi="Times New Roman" w:cs="Times New Roman"/>
          <w:sz w:val="28"/>
          <w:szCs w:val="28"/>
        </w:rPr>
        <w:t>«О государственном обеспечении и дополнительных гарантиях по социальной поддержке детей-сирот и детей, оставшихся без попечения родителей, в Костромской области» и направлено на государственное обеспечение и реализацию дополнительных гарантий по социальной поддержке детей-сирот и детей, оставшихся без попечения родителей, обучающихся в профессиональных образовательных организациях, подведомственных департаменту образования и науки Костромской области, в целях освоения программ среднего профессионального образования (программ подготовки квалифицированных рабочих и служащих, программ подготовки специалистов среднего звена) и программ профессионального обучения.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«Финансовое обеспечение мероприятий Федеральной целевой программы развития образования на 2011 </w:t>
      </w:r>
      <w:r w:rsidR="003505CC"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2015 годы в части, касающейся разработки и внедрения программ модернизации систем профессионального образования» реализуется в соответствии с </w:t>
      </w:r>
      <w:hyperlink r:id="rId69" w:history="1">
        <w:r w:rsidRPr="009C764D">
          <w:rPr>
            <w:rFonts w:ascii="Times New Roman" w:hAnsi="Times New Roman" w:cs="Times New Roman"/>
            <w:sz w:val="28"/>
            <w:szCs w:val="28"/>
          </w:rPr>
          <w:t>распоряжением</w:t>
        </w:r>
      </w:hyperlink>
      <w:r w:rsidRPr="009C764D">
        <w:rPr>
          <w:rFonts w:ascii="Times New Roman" w:hAnsi="Times New Roman" w:cs="Times New Roman"/>
          <w:sz w:val="28"/>
          <w:szCs w:val="28"/>
        </w:rPr>
        <w:t xml:space="preserve"> Правительства Российской Федерации от 31 января 2014 года № 109-р по итогам конкурсного отбора региональных программ развития профессионального образования, проведенного Министерством образования и науки Российской Федерации в ноябре 2013 года. Программа Костромской области ориентирована на стратегическую и конкурентоспособную отрасль экономики Костромской области </w:t>
      </w:r>
      <w:r w:rsidR="003505CC"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«Энергетика». В реализации мероприятия участвуют образовательные организации, реализующие образовательные программы, входящие в укрупненную группу специальностей «Энергетика, энергетическое машиностроение и электротехника». Средства направляются на обновление материально-технической и учебно-методической базы образовательных организаций, повышение квалификации педагогических кадров. Реализация данного мероприятия запланировано в 2016 году в части трансляции опыта и достижений системы профессионального образования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«Организация повышения квалификации педагогических работников в условиях реализации федеральных государственных образовательных стандартов общего и дошкольного образования». Данное мероприятие  направлено на проведение курсов повышения квалификации для различных категорий учителей по актуальным проблемам преподавания соответствующих учебных предметов (русского языка и литературы, математики, информатики, и др.), современным подходам к организации дошкольного и специального (коррекционного) образования детей в условиях введения </w:t>
      </w:r>
      <w:hyperlink r:id="rId70" w:history="1">
        <w:r w:rsidRPr="009C764D">
          <w:rPr>
            <w:rFonts w:ascii="Times New Roman" w:hAnsi="Times New Roman" w:cs="Times New Roman"/>
            <w:sz w:val="28"/>
            <w:szCs w:val="28"/>
          </w:rPr>
          <w:t>федеральных государственных образовательных стандартов</w:t>
        </w:r>
      </w:hyperlink>
      <w:r w:rsidRPr="009C764D">
        <w:rPr>
          <w:rFonts w:ascii="Times New Roman" w:hAnsi="Times New Roman" w:cs="Times New Roman"/>
          <w:sz w:val="28"/>
          <w:szCs w:val="28"/>
        </w:rPr>
        <w:t xml:space="preserve">. Данные курсы повышения квалификации не включены в государственное задание организаций дополнительного </w:t>
      </w:r>
      <w:r w:rsidRPr="009C764D">
        <w:rPr>
          <w:rFonts w:ascii="Times New Roman" w:hAnsi="Times New Roman" w:cs="Times New Roman"/>
          <w:sz w:val="28"/>
          <w:szCs w:val="28"/>
        </w:rPr>
        <w:lastRenderedPageBreak/>
        <w:t>профессионального образования, подведомственных департаменту образования и науки Костромской области. Исполнитель мероприятия определяется по итогам конкурсных процедур.</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«Выплата стипендий Правительства Российской Федерации для лиц, обучающихся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реализуется в соответствии с </w:t>
      </w:r>
      <w:hyperlink r:id="rId71"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Правительства Российской Федерации от 28 июля 2011 года № 625 «О стипендиях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 Мероприятие реализуется на основании ежегодно принимаемых приказов Министерства образования и науки Российской Федерации. Количество стипендий определяется в соответствии с квотой, устанавливаемой Министерством образования и науки Российской Федерации. Размер ежемесячной стипендии составляет 2 000 рублей для студентов, обучающихся по программам среднего профессионального образования подготовки квалифицированных рабочих, служащих и </w:t>
      </w:r>
      <w:r w:rsidR="003505CC">
        <w:rPr>
          <w:rFonts w:ascii="Times New Roman" w:hAnsi="Times New Roman" w:cs="Times New Roman"/>
          <w:sz w:val="28"/>
          <w:szCs w:val="28"/>
        </w:rPr>
        <w:br/>
      </w:r>
      <w:r w:rsidRPr="009C764D">
        <w:rPr>
          <w:rFonts w:ascii="Times New Roman" w:hAnsi="Times New Roman" w:cs="Times New Roman"/>
          <w:sz w:val="28"/>
          <w:szCs w:val="28"/>
        </w:rPr>
        <w:t>4 000 рублей для студентов, обучающихся по программам среднего профессионального образования подготовки специалистов среднего звена.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«Реализация пилотного проекта по организации целевой подготовки кадров для образовательных организаций Костромской области» осуществляется в соответствии с распоряжениями администрации Костромской области от 24 сентября 2013 года № 215-ра «О пилотном проекте по подготовке специалистов со средним педагогическим образованием», от 29 мая 2014 года № 129-ра «О плане мероприятий по реализации пилотного проекта по организации целевой подготовки кадров для муниципальных образовательных организаций Костромской области» в целях повышения эффективности целевой подготовки педагогических кадров для образовательных организаций области путем изменения механизма финансирования целевых договоров через организацию-заказчика. Мероприятие направлено на закрепляемость выпускников педагогических колледжей в образовательных организациях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«Проведение тематических конкурсных отборов лучших профессиональных образовательных организаций в рамках ПНП «Образование» реализуется в соответствии с ежегодно принимаемым распоряжением администрации Костромской области и направлено на выявление лучших практик работы профессиональных образовательных организаций, распространение и поощрение положительного опыта.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«Проведение конкурсных отборов лучших мастеров производственного обучения и преподавателей специальных дисциплин </w:t>
      </w:r>
      <w:r w:rsidRPr="009C764D">
        <w:rPr>
          <w:rFonts w:ascii="Times New Roman" w:hAnsi="Times New Roman" w:cs="Times New Roman"/>
          <w:sz w:val="28"/>
          <w:szCs w:val="28"/>
        </w:rPr>
        <w:lastRenderedPageBreak/>
        <w:t>профессиональных образовательных организаций» областного конкурса «Учитель года» в рамках ПНП «Образование» реализуется в соответствии с ежегодно принимаемым распоряжением администрации Костромской области и направлено на выявление лучших практик работы мастеров производственного обучения и преподавателей специальных дисциплин профессиональных образовательных организаций, распространение и поощрение положительного опыта.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«Выплата премий для поддержки талантливой молодежи в возрасте от 14 до 25 лет в рамках ПНП «Образование» направлено на реализацию мероприятий по обеспечению системы поддержки талантливой молодежи и выплату областных премий по поддержке талантливой молодежи по номинации «Научно-техническое творчество и учебно-исследовательская деятельность имени Ф.В. Чижова».</w:t>
      </w:r>
    </w:p>
    <w:p w:rsidR="00F05928" w:rsidRPr="009C764D" w:rsidRDefault="00F05928" w:rsidP="0060342C">
      <w:pPr>
        <w:rPr>
          <w:rFonts w:ascii="Times New Roman" w:hAnsi="Times New Roman" w:cs="Times New Roman"/>
          <w:sz w:val="28"/>
          <w:szCs w:val="28"/>
        </w:rPr>
      </w:pPr>
      <w:bookmarkStart w:id="114" w:name="sub_5117"/>
      <w:r w:rsidRPr="009C764D">
        <w:rPr>
          <w:rFonts w:ascii="Times New Roman" w:hAnsi="Times New Roman" w:cs="Times New Roman"/>
          <w:sz w:val="28"/>
          <w:szCs w:val="28"/>
        </w:rPr>
        <w:t xml:space="preserve">118. </w:t>
      </w:r>
      <w:hyperlink w:anchor="sub_1008" w:history="1">
        <w:r w:rsidRPr="009C764D">
          <w:rPr>
            <w:rFonts w:ascii="Times New Roman" w:hAnsi="Times New Roman" w:cs="Times New Roman"/>
            <w:sz w:val="28"/>
            <w:szCs w:val="28"/>
          </w:rPr>
          <w:t>Подпрограмма</w:t>
        </w:r>
      </w:hyperlink>
      <w:r w:rsidRPr="009C764D">
        <w:rPr>
          <w:rFonts w:ascii="Times New Roman" w:hAnsi="Times New Roman" w:cs="Times New Roman"/>
          <w:sz w:val="28"/>
          <w:szCs w:val="28"/>
        </w:rPr>
        <w:t xml:space="preserve"> «Вовлечение молодежи в социальную практику» включает мероприятия, представленные в </w:t>
      </w:r>
      <w:hyperlink w:anchor="sub_1001" w:history="1">
        <w:r w:rsidRPr="009C764D">
          <w:rPr>
            <w:rFonts w:ascii="Times New Roman" w:hAnsi="Times New Roman" w:cs="Times New Roman"/>
            <w:sz w:val="28"/>
            <w:szCs w:val="28"/>
          </w:rPr>
          <w:t>приложении № 1</w:t>
        </w:r>
      </w:hyperlink>
      <w:r w:rsidRPr="009C764D">
        <w:rPr>
          <w:rFonts w:ascii="Times New Roman" w:hAnsi="Times New Roman" w:cs="Times New Roman"/>
          <w:sz w:val="28"/>
          <w:szCs w:val="28"/>
        </w:rPr>
        <w:t xml:space="preserve"> к Программе. </w:t>
      </w:r>
    </w:p>
    <w:bookmarkEnd w:id="114"/>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«Предоставление субсидий бюджетным учреждениям молодежной сферы, подведомственным департаменту образования и науки Костромской области, на иные цели, выделяемые на обеспечение деятельности» направлено на укрепление материально-технической базы учреждений молодежной сферы, подведомственных департаменту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«Предоставление субсидий бюджетным учреждениям молодежной сферы, подведомственным департаменту образования и науки Костромской области, на финансовое обеспечение государственного задания на оказание государственных услуг (выполнение работ), связанных с обеспечением деятельности» направлено на повышение уровня проводимых мероприятий по реализации государственной молодежной политики, патриотическому и духовно-нравственному воспитанию.</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«Выплата премий для поддержки талантливой молодежи в возрасте от 14 до 25 лет в рамках ПНП «Образование» направлено на реализацию мероприятий по обеспечению системы поддержки талантливой молодежи и выплату областных премий по поддержке талантливой молодежи по номинации «Научно-техническое творчество и учебно-исследовательская деятельность имени Ф.В. Чижова».</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119. </w:t>
      </w:r>
      <w:hyperlink w:anchor="sub_21000" w:history="1">
        <w:r w:rsidRPr="009C764D">
          <w:rPr>
            <w:rFonts w:ascii="Times New Roman" w:hAnsi="Times New Roman" w:cs="Times New Roman"/>
            <w:sz w:val="28"/>
            <w:szCs w:val="28"/>
          </w:rPr>
          <w:t>Подпрограмма</w:t>
        </w:r>
      </w:hyperlink>
      <w:r w:rsidRPr="009C764D">
        <w:rPr>
          <w:rFonts w:ascii="Times New Roman" w:hAnsi="Times New Roman" w:cs="Times New Roman"/>
          <w:sz w:val="28"/>
          <w:szCs w:val="28"/>
        </w:rPr>
        <w:t xml:space="preserve"> «Энергосбережение и повышение энергетической эффективности деятельности государственных образовательных организаций Костромской области на 2016 </w:t>
      </w:r>
      <w:r w:rsidR="003505CC"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2020 годы» включает мероприятия, представленные в </w:t>
      </w:r>
      <w:hyperlink w:anchor="sub_1001" w:history="1">
        <w:r w:rsidRPr="009C764D">
          <w:rPr>
            <w:rFonts w:ascii="Times New Roman" w:hAnsi="Times New Roman" w:cs="Times New Roman"/>
            <w:sz w:val="28"/>
            <w:szCs w:val="28"/>
          </w:rPr>
          <w:t>приложении № 1</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«Модернизация инженерных систем зданий (строений, сооружений) в государственных образовательных организациях». Мероприятие предусматривает проведение работ по ремонту электрических систем, замене ламп накаливания, ремонту систем водопровода, сетей отопления, канализации в государственных общеобразовательных организациях, государственных организациях дополнительного образования детей, государственных организациях среднего профессионального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lastRenderedPageBreak/>
        <w:t>«Утепление зданий (строений, сооружений) государственных образовательных организаций». В рамках данного мероприятия планируется выполнение работ по замене окон, дверей, утеплению фасадов зданий в государственных общеобразовательных организациях, государственных организациях дополнительного образования детей, государственных организациях среднего профессионального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«Установка и замена приборов учета потребления коммунальных ресурсов в зданиях (строениях, сооружениях) государственных образовательных организаций». Реализация мероприятия предполагает установку и замену приборов учета электрической, тепловой энергии, а также приборов учета водоснабжения в государственных общеобразовательных организациях, государственных организациях дополнительного образования детей, государственных организациях среднего профессионального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«Организация обучения работников образовательных организаций по теме «Энергосбережение и повышение энергетической эффективности в образовательных организациях». Мероприятие включает реализацию в программах повышения квалификации для работников государственных образовательных организаций модуля по указанной теме.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«Информационное обеспечение и пропаганда энергосбережения и повышения энергетической эффективности образовательных организаций». Мероприятие направлено на повышение информационной грамотности работников образовательных организаций по вопросам энергосбережения, в том числе разработку в образовательных организациях программ, направленных на повышение энергосбережения и энергетической эффективности деятельности.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120. Подпрограмма «Создание новых мест в общеобразовательных организациях в соответствии с прогнозируемой потребностью и современными условиями обучения» включает мероприятия, представленные в </w:t>
      </w:r>
      <w:hyperlink w:anchor="sub_1001" w:history="1">
        <w:r w:rsidRPr="009C764D">
          <w:rPr>
            <w:rFonts w:ascii="Times New Roman" w:hAnsi="Times New Roman" w:cs="Times New Roman"/>
            <w:sz w:val="28"/>
            <w:szCs w:val="28"/>
          </w:rPr>
          <w:t>приложении № 1</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«Проведение капитального ремонта зданий общеобразовательных организаций». Мероприятие проводится в рамках реализации </w:t>
      </w:r>
      <w:hyperlink r:id="rId72" w:history="1">
        <w:r w:rsidRPr="009C764D">
          <w:rPr>
            <w:rFonts w:ascii="Times New Roman" w:hAnsi="Times New Roman" w:cs="Times New Roman"/>
            <w:sz w:val="28"/>
            <w:szCs w:val="28"/>
          </w:rPr>
          <w:t>распоряжения</w:t>
        </w:r>
      </w:hyperlink>
      <w:r w:rsidRPr="009C764D">
        <w:rPr>
          <w:rFonts w:ascii="Times New Roman" w:hAnsi="Times New Roman" w:cs="Times New Roman"/>
          <w:sz w:val="28"/>
          <w:szCs w:val="28"/>
        </w:rPr>
        <w:t xml:space="preserve"> Правительства Российской Федерации от 23 октября 2015 года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w:t>
      </w:r>
      <w:r>
        <w:rPr>
          <w:rFonts w:ascii="Times New Roman" w:hAnsi="Times New Roman" w:cs="Times New Roman"/>
          <w:sz w:val="28"/>
          <w:szCs w:val="28"/>
        </w:rPr>
        <w:t xml:space="preserve"> на 2016 – 2025 годы»</w:t>
      </w:r>
      <w:r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«Строительство зданий общеобразовательных организаций». Мероприятия по строительству новых школ проводятся в соответствии с </w:t>
      </w:r>
      <w:hyperlink r:id="rId73" w:history="1">
        <w:r w:rsidRPr="009C764D">
          <w:rPr>
            <w:rFonts w:ascii="Times New Roman" w:hAnsi="Times New Roman" w:cs="Times New Roman"/>
            <w:sz w:val="28"/>
            <w:szCs w:val="28"/>
          </w:rPr>
          <w:t>распоряжением</w:t>
        </w:r>
      </w:hyperlink>
      <w:r w:rsidRPr="009C764D">
        <w:rPr>
          <w:rFonts w:ascii="Times New Roman" w:hAnsi="Times New Roman" w:cs="Times New Roman"/>
          <w:sz w:val="28"/>
          <w:szCs w:val="28"/>
        </w:rPr>
        <w:t xml:space="preserve"> Правительства Российской Федерации от 23 октября 2015 года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w:t>
      </w:r>
      <w:r w:rsidRPr="00305091">
        <w:rPr>
          <w:rFonts w:ascii="Times New Roman" w:hAnsi="Times New Roman" w:cs="Times New Roman"/>
          <w:sz w:val="28"/>
          <w:szCs w:val="28"/>
        </w:rPr>
        <w:t xml:space="preserve"> </w:t>
      </w:r>
      <w:r>
        <w:rPr>
          <w:rFonts w:ascii="Times New Roman" w:hAnsi="Times New Roman" w:cs="Times New Roman"/>
          <w:sz w:val="28"/>
          <w:szCs w:val="28"/>
        </w:rPr>
        <w:t>на 2016 – 2025 годы</w:t>
      </w:r>
      <w:r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«Реконструкция зданий общеобразовательных организаций». Мероприятие направлено на реализацию </w:t>
      </w:r>
      <w:hyperlink r:id="rId74" w:history="1">
        <w:r w:rsidRPr="009C764D">
          <w:rPr>
            <w:rFonts w:ascii="Times New Roman" w:hAnsi="Times New Roman" w:cs="Times New Roman"/>
            <w:sz w:val="28"/>
            <w:szCs w:val="28"/>
          </w:rPr>
          <w:t>распоряжения</w:t>
        </w:r>
      </w:hyperlink>
      <w:r w:rsidRPr="009C764D">
        <w:rPr>
          <w:rFonts w:ascii="Times New Roman" w:hAnsi="Times New Roman" w:cs="Times New Roman"/>
          <w:sz w:val="28"/>
          <w:szCs w:val="28"/>
        </w:rPr>
        <w:t xml:space="preserve"> Правительства Российской Федерации от 23 октября 2015 года № 2145-р «О программе </w:t>
      </w:r>
      <w:r w:rsidRPr="009C764D">
        <w:rPr>
          <w:rFonts w:ascii="Times New Roman" w:hAnsi="Times New Roman" w:cs="Times New Roman"/>
          <w:sz w:val="28"/>
          <w:szCs w:val="28"/>
        </w:rPr>
        <w:lastRenderedPageBreak/>
        <w:t>«Содействие созданию в субъектах Российской Федерации (исходя из прогнозируемой потребности) новых мест в общеобразовательных организациях»</w:t>
      </w:r>
      <w:r>
        <w:rPr>
          <w:rFonts w:ascii="Times New Roman" w:hAnsi="Times New Roman" w:cs="Times New Roman"/>
          <w:sz w:val="28"/>
          <w:szCs w:val="28"/>
        </w:rPr>
        <w:t xml:space="preserve"> на 2016 – 2025 годы</w:t>
      </w:r>
      <w:r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«Пристрой к зданиям общеобразовательных организаций». Мероприятие проводится в рамках </w:t>
      </w:r>
      <w:hyperlink r:id="rId75" w:history="1">
        <w:r w:rsidRPr="009C764D">
          <w:rPr>
            <w:rFonts w:ascii="Times New Roman" w:hAnsi="Times New Roman" w:cs="Times New Roman"/>
            <w:sz w:val="28"/>
            <w:szCs w:val="28"/>
          </w:rPr>
          <w:t>распоряжения</w:t>
        </w:r>
      </w:hyperlink>
      <w:r w:rsidRPr="009C764D">
        <w:rPr>
          <w:rFonts w:ascii="Times New Roman" w:hAnsi="Times New Roman" w:cs="Times New Roman"/>
          <w:sz w:val="28"/>
          <w:szCs w:val="28"/>
        </w:rPr>
        <w:t xml:space="preserve"> Правительства Российской Федерации от 23 октября 2015 года № 2145-р «О программе «Содействие созданию в субъектах Российской Федерации (исходя из прогнозируемой потребности) новых мест в об</w:t>
      </w:r>
      <w:r>
        <w:rPr>
          <w:rFonts w:ascii="Times New Roman" w:hAnsi="Times New Roman" w:cs="Times New Roman"/>
          <w:sz w:val="28"/>
          <w:szCs w:val="28"/>
        </w:rPr>
        <w:t>щеобразовательных организациях»</w:t>
      </w:r>
      <w:r w:rsidRPr="00305091">
        <w:rPr>
          <w:rFonts w:ascii="Times New Roman" w:hAnsi="Times New Roman" w:cs="Times New Roman"/>
          <w:sz w:val="28"/>
          <w:szCs w:val="28"/>
        </w:rPr>
        <w:t xml:space="preserve"> </w:t>
      </w:r>
      <w:r>
        <w:rPr>
          <w:rFonts w:ascii="Times New Roman" w:hAnsi="Times New Roman" w:cs="Times New Roman"/>
          <w:sz w:val="28"/>
          <w:szCs w:val="28"/>
        </w:rPr>
        <w:t>на 2016 – 2025 годы</w:t>
      </w:r>
      <w:r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«Оптимизация загруженности общеобразовательных организаций, в том числе путем эффективного использования имеющихся помещений». Мероприятие проводится в муниципальных общеобразовательных организациях, неэффективно использующих имеющиеся площади зданий».</w:t>
      </w:r>
    </w:p>
    <w:p w:rsidR="00F05928" w:rsidRPr="009C764D" w:rsidRDefault="00F05928" w:rsidP="0060342C">
      <w:pPr>
        <w:rPr>
          <w:rFonts w:ascii="Times New Roman" w:hAnsi="Times New Roman" w:cs="Times New Roman"/>
          <w:sz w:val="28"/>
          <w:szCs w:val="28"/>
        </w:rPr>
      </w:pPr>
      <w:bookmarkStart w:id="115" w:name="sub_5118"/>
      <w:r w:rsidRPr="009C764D">
        <w:rPr>
          <w:rFonts w:ascii="Times New Roman" w:hAnsi="Times New Roman" w:cs="Times New Roman"/>
          <w:sz w:val="28"/>
          <w:szCs w:val="28"/>
        </w:rPr>
        <w:t>121. Планируемый объем средств хозяйствующих субъектов, созданных с участием Костромской области, общественных, научных и иных организаций, а также государственных внебюджетных фондов, принимающих участие в реализации государственной программы «Развитие образования Костромской области на 2013 </w:t>
      </w:r>
      <w:r w:rsidR="003505CC" w:rsidRPr="002C704B">
        <w:rPr>
          <w:rFonts w:ascii="Times New Roman" w:eastAsia="Calibri" w:hAnsi="Times New Roman" w:cs="Times New Roman"/>
          <w:b/>
          <w:color w:val="000000"/>
          <w:sz w:val="28"/>
          <w:szCs w:val="28"/>
        </w:rPr>
        <w:t>–</w:t>
      </w:r>
      <w:r w:rsidRPr="009C764D">
        <w:rPr>
          <w:rFonts w:ascii="Times New Roman" w:hAnsi="Times New Roman" w:cs="Times New Roman"/>
          <w:sz w:val="28"/>
          <w:szCs w:val="28"/>
        </w:rPr>
        <w:t xml:space="preserve"> 2020 годы» представлен в </w:t>
      </w:r>
      <w:hyperlink w:anchor="sub_1003" w:history="1">
        <w:r w:rsidRPr="009C764D">
          <w:rPr>
            <w:rFonts w:ascii="Times New Roman" w:hAnsi="Times New Roman" w:cs="Times New Roman"/>
            <w:sz w:val="28"/>
            <w:szCs w:val="28"/>
          </w:rPr>
          <w:t>приложении № 3</w:t>
        </w:r>
      </w:hyperlink>
      <w:r w:rsidRPr="009C764D">
        <w:rPr>
          <w:rFonts w:ascii="Times New Roman" w:hAnsi="Times New Roman" w:cs="Times New Roman"/>
          <w:sz w:val="28"/>
          <w:szCs w:val="28"/>
        </w:rPr>
        <w:t xml:space="preserve"> к Программе.</w:t>
      </w:r>
    </w:p>
    <w:bookmarkEnd w:id="115"/>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Прогноз сводных показателей государственных заданий на оказание государственных услуг (выполнение работ) государственными учреждениями представлен в </w:t>
      </w:r>
      <w:hyperlink w:anchor="sub_1004" w:history="1">
        <w:r w:rsidRPr="009C764D">
          <w:rPr>
            <w:rFonts w:ascii="Times New Roman" w:hAnsi="Times New Roman" w:cs="Times New Roman"/>
            <w:sz w:val="28"/>
            <w:szCs w:val="28"/>
          </w:rPr>
          <w:t>приложении № 4</w:t>
        </w:r>
      </w:hyperlink>
      <w:r w:rsidRPr="009C764D">
        <w:rPr>
          <w:rFonts w:ascii="Times New Roman" w:hAnsi="Times New Roman" w:cs="Times New Roman"/>
          <w:sz w:val="28"/>
          <w:szCs w:val="28"/>
        </w:rPr>
        <w:t xml:space="preserve"> к Программе.</w:t>
      </w:r>
    </w:p>
    <w:p w:rsidR="00F05928" w:rsidRPr="009C764D" w:rsidRDefault="00F05928" w:rsidP="0060342C">
      <w:pPr>
        <w:ind w:firstLine="0"/>
        <w:jc w:val="center"/>
        <w:outlineLvl w:val="0"/>
        <w:rPr>
          <w:rFonts w:ascii="Times New Roman" w:hAnsi="Times New Roman" w:cs="Times New Roman"/>
          <w:sz w:val="28"/>
          <w:szCs w:val="28"/>
        </w:rPr>
      </w:pPr>
      <w:bookmarkStart w:id="116" w:name="sub_1600"/>
    </w:p>
    <w:p w:rsidR="00F05928" w:rsidRPr="009C764D" w:rsidRDefault="00F05928" w:rsidP="0060342C">
      <w:pPr>
        <w:ind w:firstLine="0"/>
        <w:jc w:val="center"/>
        <w:outlineLvl w:val="0"/>
        <w:rPr>
          <w:rFonts w:ascii="Times New Roman" w:hAnsi="Times New Roman" w:cs="Times New Roman"/>
          <w:sz w:val="28"/>
          <w:szCs w:val="28"/>
        </w:rPr>
      </w:pPr>
      <w:r w:rsidRPr="009C764D">
        <w:rPr>
          <w:rFonts w:ascii="Times New Roman" w:hAnsi="Times New Roman" w:cs="Times New Roman"/>
          <w:sz w:val="28"/>
          <w:szCs w:val="28"/>
        </w:rPr>
        <w:t>Раздел VI. Показатели Программы (подпрограмм) и прогноз конечных результатов ее реализации</w:t>
      </w:r>
    </w:p>
    <w:bookmarkEnd w:id="116"/>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bookmarkStart w:id="117" w:name="sub_6119"/>
      <w:r w:rsidRPr="009C764D">
        <w:rPr>
          <w:rFonts w:ascii="Times New Roman" w:hAnsi="Times New Roman" w:cs="Times New Roman"/>
          <w:sz w:val="28"/>
          <w:szCs w:val="28"/>
        </w:rPr>
        <w:t>122. Показателями (индикаторами) Программы являются:</w:t>
      </w:r>
    </w:p>
    <w:bookmarkEnd w:id="117"/>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1) «Охват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процентов; рассчитывается по формуле: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0"/>
        <w:jc w:val="center"/>
        <w:rPr>
          <w:rFonts w:ascii="Times New Roman" w:hAnsi="Times New Roman" w:cs="Times New Roman"/>
          <w:sz w:val="28"/>
          <w:szCs w:val="28"/>
        </w:rPr>
      </w:pPr>
      <w:r>
        <w:rPr>
          <w:noProof/>
        </w:rPr>
        <w:drawing>
          <wp:inline distT="0" distB="0" distL="0" distR="0">
            <wp:extent cx="2398395" cy="4572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8395" cy="457200"/>
                    </a:xfrm>
                    <a:prstGeom prst="rect">
                      <a:avLst/>
                    </a:prstGeom>
                    <a:noFill/>
                    <a:ln>
                      <a:noFill/>
                    </a:ln>
                  </pic:spPr>
                </pic:pic>
              </a:graphicData>
            </a:graphic>
          </wp:inline>
        </w:drawing>
      </w:r>
      <w:r w:rsidR="00164372" w:rsidRPr="00164372">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267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720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детей в возрасте от 2 месяцев до 3 лет, посещающих дошкольные образовательные организации, в общей численности детей указанного возраста,</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267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детей в возрасте от 2 месяцев  до 3 лет, посещающих дошкольные образовательные организации (</w:t>
      </w:r>
      <w:hyperlink r:id="rId79" w:history="1">
        <w:r w:rsidR="00F05928" w:rsidRPr="009C764D">
          <w:rPr>
            <w:rFonts w:ascii="Times New Roman" w:hAnsi="Times New Roman" w:cs="Times New Roman"/>
            <w:sz w:val="28"/>
            <w:szCs w:val="28"/>
          </w:rPr>
          <w:t>Форма 85-К</w:t>
        </w:r>
      </w:hyperlink>
      <w:r w:rsidR="00F05928" w:rsidRPr="009C764D">
        <w:rPr>
          <w:rFonts w:ascii="Times New Roman" w:hAnsi="Times New Roman" w:cs="Times New Roman"/>
          <w:sz w:val="28"/>
          <w:szCs w:val="28"/>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w:t>
      </w:r>
      <w:r w:rsidR="00F05928" w:rsidRPr="009C764D">
        <w:rPr>
          <w:rFonts w:ascii="Times New Roman" w:hAnsi="Times New Roman" w:cs="Times New Roman"/>
          <w:sz w:val="28"/>
          <w:szCs w:val="28"/>
        </w:rPr>
        <w:lastRenderedPageBreak/>
        <w:t>присмотр и уход за детьми»),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Ч</w:t>
      </w:r>
      <w:r w:rsidRPr="009C764D">
        <w:rPr>
          <w:rFonts w:ascii="Times New Roman" w:hAnsi="Times New Roman" w:cs="Times New Roman"/>
          <w:sz w:val="28"/>
          <w:szCs w:val="28"/>
          <w:vertAlign w:val="subscript"/>
        </w:rPr>
        <w:t xml:space="preserve"> (2мес. до 3 лет)</w:t>
      </w:r>
      <w:r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Pr="009C764D">
        <w:rPr>
          <w:rFonts w:ascii="Times New Roman" w:hAnsi="Times New Roman" w:cs="Times New Roman"/>
          <w:sz w:val="28"/>
          <w:szCs w:val="28"/>
        </w:rPr>
        <w:t xml:space="preserve"> число детей в возрасте от 2 месяцев  до 3 лет (ежегодный статистический бюллетень «Возрастно-половой состав населения Костромской области»);</w:t>
      </w:r>
    </w:p>
    <w:p w:rsidR="00F05928" w:rsidRPr="009C764D" w:rsidRDefault="00F05928" w:rsidP="0060342C">
      <w:pPr>
        <w:rPr>
          <w:rFonts w:ascii="Times New Roman" w:hAnsi="Times New Roman" w:cs="Times New Roman"/>
          <w:sz w:val="28"/>
          <w:szCs w:val="28"/>
        </w:rPr>
      </w:pPr>
      <w:bookmarkStart w:id="118" w:name="sub_1193"/>
      <w:r w:rsidRPr="009C764D">
        <w:rPr>
          <w:rFonts w:ascii="Times New Roman" w:hAnsi="Times New Roman" w:cs="Times New Roman"/>
          <w:sz w:val="28"/>
          <w:szCs w:val="28"/>
        </w:rPr>
        <w:t>2) «Доля детей и молодежи в возрасте от 5 до 18 лет, охваченных программами дополнительного образования детей, в общей численности детей и молодежи в возрасте от 5 до 18 лет», процентов; рассчитывается по формуле:</w:t>
      </w:r>
    </w:p>
    <w:bookmarkEnd w:id="118"/>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49070" cy="534670"/>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49070" cy="534670"/>
                    </a:xfrm>
                    <a:prstGeom prst="rect">
                      <a:avLst/>
                    </a:prstGeom>
                    <a:noFill/>
                    <a:ln>
                      <a:noFill/>
                    </a:ln>
                  </pic:spPr>
                </pic:pic>
              </a:graphicData>
            </a:graphic>
          </wp:inline>
        </w:drawing>
      </w:r>
      <w:r w:rsidR="00164372">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2585" cy="26733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258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детей и молодежи в возрасте от 5 до 18 лет, охваченных программами дополнительного образования детей, в общей численности детей и молодежи в возрасте от 5 до 18 лет,</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9730" cy="267335"/>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7973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детей и молодежи в возрасте от 5 до 18 лет, охваченных программами дополнительного образования детей (</w:t>
      </w:r>
      <w:hyperlink r:id="rId83" w:history="1">
        <w:r w:rsidR="00F05928" w:rsidRPr="009C764D">
          <w:rPr>
            <w:rFonts w:ascii="Times New Roman" w:hAnsi="Times New Roman" w:cs="Times New Roman"/>
            <w:sz w:val="28"/>
            <w:szCs w:val="28"/>
          </w:rPr>
          <w:t>Форма 1-ДО (Сводная)</w:t>
        </w:r>
      </w:hyperlink>
      <w:r w:rsidR="00F05928" w:rsidRPr="009C764D">
        <w:rPr>
          <w:rFonts w:ascii="Times New Roman" w:hAnsi="Times New Roman" w:cs="Times New Roman"/>
          <w:sz w:val="28"/>
          <w:szCs w:val="28"/>
        </w:rPr>
        <w:t xml:space="preserve"> «Сведения об учреждениях дополнительного образования детей»),</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055" cy="26733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численности детей и молодежи в возрасте 5 - 18 лет (ежегодный статистический бюллетень «Возрастно-половой состав населения Костромской области»);</w:t>
      </w:r>
    </w:p>
    <w:p w:rsidR="00F05928" w:rsidRPr="009C764D" w:rsidRDefault="00F05928" w:rsidP="0060342C">
      <w:pPr>
        <w:rPr>
          <w:rFonts w:ascii="Times New Roman" w:hAnsi="Times New Roman" w:cs="Times New Roman"/>
          <w:sz w:val="28"/>
          <w:szCs w:val="28"/>
        </w:rPr>
      </w:pPr>
      <w:bookmarkStart w:id="119" w:name="sub_1194"/>
      <w:r w:rsidRPr="009C764D">
        <w:rPr>
          <w:rFonts w:ascii="Times New Roman" w:hAnsi="Times New Roman" w:cs="Times New Roman"/>
          <w:sz w:val="28"/>
          <w:szCs w:val="28"/>
        </w:rPr>
        <w:t>3) «Удельный вес численности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процентов; рассчитывается по формуле:</w:t>
      </w:r>
    </w:p>
    <w:bookmarkEnd w:id="119"/>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56460" cy="526415"/>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56460" cy="526415"/>
                    </a:xfrm>
                    <a:prstGeom prst="rect">
                      <a:avLst/>
                    </a:prstGeom>
                    <a:noFill/>
                    <a:ln>
                      <a:noFill/>
                    </a:ln>
                  </pic:spPr>
                </pic:pic>
              </a:graphicData>
            </a:graphic>
          </wp:inline>
        </w:drawing>
      </w:r>
      <w:r w:rsidR="00164372">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267335"/>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720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267335"/>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720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w:t>
      </w:r>
      <w:hyperlink r:id="rId88" w:history="1">
        <w:r w:rsidR="00F05928" w:rsidRPr="009C764D">
          <w:rPr>
            <w:rFonts w:ascii="Times New Roman" w:hAnsi="Times New Roman" w:cs="Times New Roman"/>
            <w:sz w:val="28"/>
            <w:szCs w:val="28"/>
          </w:rPr>
          <w:t>Форма № 1 (профтех)</w:t>
        </w:r>
      </w:hyperlink>
      <w:r w:rsidR="00F05928" w:rsidRPr="009C764D">
        <w:rPr>
          <w:rFonts w:ascii="Times New Roman" w:hAnsi="Times New Roman" w:cs="Times New Roman"/>
          <w:sz w:val="28"/>
          <w:szCs w:val="28"/>
        </w:rPr>
        <w:t xml:space="preserve"> «Сведения об </w:t>
      </w:r>
      <w:r w:rsidR="00F05928" w:rsidRPr="009C764D">
        <w:rPr>
          <w:rFonts w:ascii="Times New Roman" w:hAnsi="Times New Roman" w:cs="Times New Roman"/>
          <w:sz w:val="28"/>
          <w:szCs w:val="28"/>
        </w:rPr>
        <w:lastRenderedPageBreak/>
        <w:t xml:space="preserve">образовательных учреждениях, реализующих программы начального профессионального образования», </w:t>
      </w:r>
      <w:hyperlink r:id="rId89" w:history="1">
        <w:r w:rsidR="00F05928" w:rsidRPr="009C764D">
          <w:rPr>
            <w:rFonts w:ascii="Times New Roman" w:hAnsi="Times New Roman" w:cs="Times New Roman"/>
            <w:sz w:val="28"/>
            <w:szCs w:val="28"/>
          </w:rPr>
          <w:t>Форма № СПО-1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267335"/>
            <wp:effectExtent l="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720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выпускников образовательных организаций высшего образования очной формы обучения, трудоустроившихся в течение одного года после окончания обучения по полученной специальности (</w:t>
      </w:r>
      <w:hyperlink r:id="rId91" w:history="1">
        <w:r w:rsidR="00F05928" w:rsidRPr="009C764D">
          <w:rPr>
            <w:rFonts w:ascii="Times New Roman" w:hAnsi="Times New Roman" w:cs="Times New Roman"/>
            <w:sz w:val="28"/>
            <w:szCs w:val="28"/>
          </w:rPr>
          <w:t>Форма № ВПО-1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высшего образования»),</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9730" cy="267335"/>
            <wp:effectExtent l="0" t="0" r="127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7973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выпускников профессиональных образовательных организаций очной формы обучения в Костромской области (</w:t>
      </w:r>
      <w:hyperlink r:id="rId93" w:history="1">
        <w:r w:rsidR="00F05928" w:rsidRPr="009C764D">
          <w:rPr>
            <w:rFonts w:ascii="Times New Roman" w:hAnsi="Times New Roman" w:cs="Times New Roman"/>
            <w:sz w:val="28"/>
            <w:szCs w:val="28"/>
          </w:rPr>
          <w:t>Форма № 1 (профтех)</w:t>
        </w:r>
      </w:hyperlink>
      <w:r w:rsidR="00F05928"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94" w:history="1">
        <w:r w:rsidR="00F05928" w:rsidRPr="009C764D">
          <w:rPr>
            <w:rFonts w:ascii="Times New Roman" w:hAnsi="Times New Roman" w:cs="Times New Roman"/>
            <w:sz w:val="28"/>
            <w:szCs w:val="28"/>
          </w:rPr>
          <w:t>Форма № СПО-1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2585" cy="267335"/>
            <wp:effectExtent l="0" t="0" r="0"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258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выпускников образовательных организаций высшего образования очной формы обучения, трудоустроившихся в течение одного года после окончания обучения по полученной специальности (</w:t>
      </w:r>
      <w:hyperlink r:id="rId96" w:history="1">
        <w:r w:rsidR="00F05928" w:rsidRPr="009C764D">
          <w:rPr>
            <w:rFonts w:ascii="Times New Roman" w:hAnsi="Times New Roman" w:cs="Times New Roman"/>
            <w:sz w:val="28"/>
            <w:szCs w:val="28"/>
          </w:rPr>
          <w:t>Форма № ВПО-1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высшего образования»);</w:t>
      </w:r>
    </w:p>
    <w:p w:rsidR="00F05928" w:rsidRPr="009C764D" w:rsidRDefault="00F05928" w:rsidP="0060342C">
      <w:pPr>
        <w:rPr>
          <w:rFonts w:ascii="Times New Roman" w:hAnsi="Times New Roman" w:cs="Times New Roman"/>
          <w:sz w:val="28"/>
          <w:szCs w:val="28"/>
        </w:rPr>
      </w:pPr>
      <w:bookmarkStart w:id="120" w:name="sub_1195"/>
      <w:r w:rsidRPr="009C764D">
        <w:rPr>
          <w:rFonts w:ascii="Times New Roman" w:hAnsi="Times New Roman" w:cs="Times New Roman"/>
          <w:sz w:val="28"/>
          <w:szCs w:val="28"/>
        </w:rPr>
        <w:t>4) «Охват населения программами дополнительного профессионального образования (удельный вес численности занятого населения в возрасте 25 </w:t>
      </w:r>
      <w:r w:rsidR="00164372">
        <w:rPr>
          <w:rFonts w:ascii="Times New Roman" w:hAnsi="Times New Roman" w:cs="Times New Roman"/>
          <w:sz w:val="28"/>
          <w:szCs w:val="28"/>
        </w:rPr>
        <w:t>–</w:t>
      </w:r>
      <w:r w:rsidRPr="009C764D">
        <w:rPr>
          <w:rFonts w:ascii="Times New Roman" w:hAnsi="Times New Roman" w:cs="Times New Roman"/>
          <w:sz w:val="28"/>
          <w:szCs w:val="28"/>
        </w:rPr>
        <w:t> 65 лет, прошедшего повышение квалификации и (или) переподготовку, в общей численности занятого в экономике населения данной возрастной группы)», процентов; рассчитывается по формуле:</w:t>
      </w:r>
    </w:p>
    <w:bookmarkEnd w:id="120"/>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48205" cy="526415"/>
            <wp:effectExtent l="0" t="0" r="0" b="0"/>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48205" cy="526415"/>
                    </a:xfrm>
                    <a:prstGeom prst="rect">
                      <a:avLst/>
                    </a:prstGeom>
                    <a:noFill/>
                    <a:ln>
                      <a:noFill/>
                    </a:ln>
                  </pic:spPr>
                </pic:pic>
              </a:graphicData>
            </a:graphic>
          </wp:inline>
        </w:drawing>
      </w:r>
      <w:r w:rsidR="00164372">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07390" cy="267335"/>
            <wp:effectExtent l="0" t="0" r="0" b="0"/>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0739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занятого населения в возрасте 25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65 лет, прошедшего повышение квалификации и (или) переподготовку, в общей численности занятого в экономике населения данной возрастной группы,</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9920" cy="267335"/>
            <wp:effectExtent l="0" t="0" r="0" b="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2992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занятого населения в возрасте 25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65 лет, прошедшего повышение квалификации и (или) переподготовку в текущем </w:t>
      </w:r>
      <w:r w:rsidR="00F05928" w:rsidRPr="009C764D">
        <w:rPr>
          <w:rFonts w:ascii="Times New Roman" w:hAnsi="Times New Roman" w:cs="Times New Roman"/>
          <w:sz w:val="28"/>
          <w:szCs w:val="28"/>
        </w:rPr>
        <w:lastRenderedPageBreak/>
        <w:t>году (</w:t>
      </w:r>
      <w:hyperlink r:id="rId100" w:history="1">
        <w:r w:rsidR="00F05928" w:rsidRPr="009C764D">
          <w:rPr>
            <w:rFonts w:ascii="Times New Roman" w:hAnsi="Times New Roman" w:cs="Times New Roman"/>
            <w:sz w:val="28"/>
            <w:szCs w:val="28"/>
          </w:rPr>
          <w:t>Форма № 1 (профтех)</w:t>
        </w:r>
      </w:hyperlink>
      <w:r w:rsidR="00F05928"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101" w:history="1">
        <w:r w:rsidR="00F05928" w:rsidRPr="009C764D">
          <w:rPr>
            <w:rFonts w:ascii="Times New Roman" w:hAnsi="Times New Roman" w:cs="Times New Roman"/>
            <w:sz w:val="28"/>
            <w:szCs w:val="28"/>
          </w:rPr>
          <w:t>Форма № СПО-1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t>
      </w:r>
      <w:hyperlink r:id="rId102" w:history="1">
        <w:r w:rsidR="00F05928" w:rsidRPr="009C764D">
          <w:rPr>
            <w:rFonts w:ascii="Times New Roman" w:hAnsi="Times New Roman" w:cs="Times New Roman"/>
            <w:sz w:val="28"/>
            <w:szCs w:val="28"/>
          </w:rPr>
          <w:t>Форма № ВПО-1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высшего образования», </w:t>
      </w:r>
      <w:hyperlink r:id="rId103" w:history="1">
        <w:r w:rsidR="00F05928" w:rsidRPr="009C764D">
          <w:rPr>
            <w:rFonts w:ascii="Times New Roman" w:hAnsi="Times New Roman" w:cs="Times New Roman"/>
            <w:sz w:val="28"/>
            <w:szCs w:val="28"/>
          </w:rPr>
          <w:t>Форма 1-ПК</w:t>
        </w:r>
      </w:hyperlink>
      <w:r w:rsidR="00F05928" w:rsidRPr="009C764D">
        <w:rPr>
          <w:rFonts w:ascii="Times New Roman" w:hAnsi="Times New Roman" w:cs="Times New Roman"/>
          <w:sz w:val="28"/>
          <w:szCs w:val="28"/>
        </w:rPr>
        <w:t xml:space="preserve"> «Сведения об обучении в организациях, осуществляющих образовательную деятельность по дополнительным профессиональным программам», </w:t>
      </w:r>
      <w:hyperlink r:id="rId104" w:history="1">
        <w:r w:rsidR="00F05928" w:rsidRPr="009C764D">
          <w:rPr>
            <w:rFonts w:ascii="Times New Roman" w:hAnsi="Times New Roman" w:cs="Times New Roman"/>
            <w:sz w:val="28"/>
            <w:szCs w:val="28"/>
          </w:rPr>
          <w:t>Форма № 1 кадры</w:t>
        </w:r>
      </w:hyperlink>
      <w:r w:rsidR="00F05928" w:rsidRPr="009C764D">
        <w:rPr>
          <w:rFonts w:ascii="Times New Roman" w:hAnsi="Times New Roman" w:cs="Times New Roman"/>
          <w:sz w:val="28"/>
          <w:szCs w:val="28"/>
        </w:rPr>
        <w:t xml:space="preserve"> «Сведения об обучении работников организаций», </w:t>
      </w:r>
      <w:hyperlink r:id="rId105" w:history="1">
        <w:r w:rsidR="00F05928" w:rsidRPr="009C764D">
          <w:rPr>
            <w:rFonts w:ascii="Times New Roman" w:hAnsi="Times New Roman" w:cs="Times New Roman"/>
            <w:sz w:val="28"/>
            <w:szCs w:val="28"/>
          </w:rPr>
          <w:t>Форма № 2-ГС (ГЗ)</w:t>
        </w:r>
      </w:hyperlink>
      <w:r w:rsidR="00F05928" w:rsidRPr="009C764D">
        <w:rPr>
          <w:rFonts w:ascii="Times New Roman" w:hAnsi="Times New Roman" w:cs="Times New Roman"/>
          <w:sz w:val="28"/>
          <w:szCs w:val="28"/>
        </w:rPr>
        <w:t xml:space="preserve"> «Сведения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 </w:t>
      </w:r>
      <w:hyperlink r:id="rId106" w:history="1">
        <w:r w:rsidR="00F05928" w:rsidRPr="009C764D">
          <w:rPr>
            <w:rFonts w:ascii="Times New Roman" w:hAnsi="Times New Roman" w:cs="Times New Roman"/>
            <w:sz w:val="28"/>
            <w:szCs w:val="28"/>
          </w:rPr>
          <w:t>Форма № 2-МС</w:t>
        </w:r>
      </w:hyperlink>
      <w:r w:rsidR="00F05928" w:rsidRPr="009C764D">
        <w:rPr>
          <w:rFonts w:ascii="Times New Roman" w:hAnsi="Times New Roman" w:cs="Times New Roman"/>
          <w:sz w:val="28"/>
          <w:szCs w:val="28"/>
        </w:rPr>
        <w:t xml:space="preserve"> «Сведения о дополнительном профессиональном образовании муниципальных служащих», мониторинговые исследования),</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33425" cy="267335"/>
            <wp:effectExtent l="0" t="0" r="9525" b="0"/>
            <wp:docPr id="1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3342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занятого населения в возрасте </w:t>
      </w:r>
      <w:r w:rsidR="00164372">
        <w:rPr>
          <w:rFonts w:ascii="Times New Roman" w:hAnsi="Times New Roman" w:cs="Times New Roman"/>
          <w:sz w:val="28"/>
          <w:szCs w:val="28"/>
        </w:rPr>
        <w:br/>
      </w:r>
      <w:r w:rsidR="00F05928" w:rsidRPr="009C764D">
        <w:rPr>
          <w:rFonts w:ascii="Times New Roman" w:hAnsi="Times New Roman" w:cs="Times New Roman"/>
          <w:sz w:val="28"/>
          <w:szCs w:val="28"/>
        </w:rPr>
        <w:t>25 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65 лет; используются данные ежегодного статистического бюллетеня «Распределение численности занятых в экономике по возрастным группам и уровню образования в Костромской области»;</w:t>
      </w:r>
    </w:p>
    <w:p w:rsidR="00F05928" w:rsidRPr="009C764D" w:rsidRDefault="00F05928" w:rsidP="0060342C">
      <w:pPr>
        <w:rPr>
          <w:rFonts w:ascii="Times New Roman" w:hAnsi="Times New Roman" w:cs="Times New Roman"/>
          <w:sz w:val="28"/>
          <w:szCs w:val="28"/>
        </w:rPr>
      </w:pPr>
      <w:bookmarkStart w:id="121" w:name="sub_1196"/>
      <w:r w:rsidRPr="009C764D">
        <w:rPr>
          <w:rFonts w:ascii="Times New Roman" w:hAnsi="Times New Roman" w:cs="Times New Roman"/>
          <w:sz w:val="28"/>
          <w:szCs w:val="28"/>
        </w:rPr>
        <w:t>5)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процентов; рассчитывается по формуле:</w:t>
      </w:r>
    </w:p>
    <w:bookmarkEnd w:id="121"/>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21790" cy="534670"/>
            <wp:effectExtent l="0" t="0" r="0" b="0"/>
            <wp:docPr id="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21790" cy="534670"/>
                    </a:xfrm>
                    <a:prstGeom prst="rect">
                      <a:avLst/>
                    </a:prstGeom>
                    <a:noFill/>
                    <a:ln>
                      <a:noFill/>
                    </a:ln>
                  </pic:spPr>
                </pic:pic>
              </a:graphicData>
            </a:graphic>
          </wp:inline>
        </w:drawing>
      </w:r>
      <w:r w:rsidR="00164372">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1165" cy="267335"/>
            <wp:effectExtent l="0" t="0" r="6985"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3116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молодых людей в возрасте от </w:t>
      </w:r>
      <w:r w:rsidR="00164372">
        <w:rPr>
          <w:rFonts w:ascii="Times New Roman" w:hAnsi="Times New Roman" w:cs="Times New Roman"/>
          <w:sz w:val="28"/>
          <w:szCs w:val="28"/>
        </w:rPr>
        <w:br/>
      </w:r>
      <w:r w:rsidR="00F05928" w:rsidRPr="009C764D">
        <w:rPr>
          <w:rFonts w:ascii="Times New Roman" w:hAnsi="Times New Roman" w:cs="Times New Roman"/>
          <w:sz w:val="28"/>
          <w:szCs w:val="28"/>
        </w:rPr>
        <w:t>14 до 30 лет, участвующих в деятельности молодежных общественных объединений, в общей численности молодых людей от 14 до 30 лет,</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6225" cy="267335"/>
            <wp:effectExtent l="0" t="0" r="0" b="0"/>
            <wp:docPr id="2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молодых людей в возрасте от 14 до 30 лет, участвующих в деятельности молодежных общественных объединений (по данным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267335"/>
            <wp:effectExtent l="0" t="0" r="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5720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молодых людей от 14 до 30 лет (ежегодный статистический бюллетень «Возрастно-половой состав населения Костромской области»);</w:t>
      </w:r>
    </w:p>
    <w:p w:rsidR="00F05928" w:rsidRPr="009C764D" w:rsidRDefault="00164372" w:rsidP="0060342C">
      <w:pPr>
        <w:rPr>
          <w:rFonts w:ascii="Times New Roman" w:hAnsi="Times New Roman" w:cs="Times New Roman"/>
          <w:sz w:val="28"/>
          <w:szCs w:val="28"/>
        </w:rPr>
      </w:pPr>
      <w:r>
        <w:rPr>
          <w:rFonts w:ascii="Times New Roman" w:hAnsi="Times New Roman" w:cs="Times New Roman"/>
          <w:sz w:val="28"/>
          <w:szCs w:val="28"/>
        </w:rPr>
        <w:t>6) д</w:t>
      </w:r>
      <w:r w:rsidR="00F05928" w:rsidRPr="009C764D">
        <w:rPr>
          <w:rFonts w:ascii="Times New Roman" w:hAnsi="Times New Roman" w:cs="Times New Roman"/>
          <w:sz w:val="28"/>
          <w:szCs w:val="28"/>
        </w:rPr>
        <w:t xml:space="preserve">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процентов; рассчитывается по </w:t>
      </w:r>
      <w:r w:rsidR="00F05928" w:rsidRPr="009C764D">
        <w:rPr>
          <w:rFonts w:ascii="Times New Roman" w:hAnsi="Times New Roman" w:cs="Times New Roman"/>
          <w:sz w:val="28"/>
          <w:szCs w:val="28"/>
        </w:rPr>
        <w:lastRenderedPageBreak/>
        <w:t>форуме: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80490" cy="466090"/>
            <wp:effectExtent l="0" t="0" r="0" b="0"/>
            <wp:docPr id="2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80490" cy="466090"/>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w:t>
      </w:r>
      <w:r w:rsidR="00C875FF">
        <w:rPr>
          <w:rFonts w:ascii="Times New Roman" w:hAnsi="Times New Roman" w:cs="Times New Roman"/>
          <w:noProof/>
          <w:sz w:val="28"/>
          <w:szCs w:val="28"/>
        </w:rPr>
        <w:drawing>
          <wp:inline distT="0" distB="0" distL="0" distR="0">
            <wp:extent cx="180975" cy="267335"/>
            <wp:effectExtent l="0" t="0" r="0" b="0"/>
            <wp:docPr id="2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0975" cy="267335"/>
                    </a:xfrm>
                    <a:prstGeom prst="rect">
                      <a:avLst/>
                    </a:prstGeom>
                    <a:noFill/>
                    <a:ln>
                      <a:noFill/>
                    </a:ln>
                  </pic:spPr>
                </pic:pic>
              </a:graphicData>
            </a:graphic>
          </wp:inline>
        </w:drawing>
      </w:r>
      <w:r w:rsidRPr="009C764D">
        <w:rPr>
          <w:rFonts w:ascii="Times New Roman" w:hAnsi="Times New Roman" w:cs="Times New Roman"/>
          <w:sz w:val="28"/>
          <w:szCs w:val="28"/>
        </w:rPr>
        <w:t>)</w:t>
      </w:r>
      <w:r w:rsidR="00164372">
        <w:rPr>
          <w:rFonts w:ascii="Times New Roman" w:hAnsi="Times New Roman" w:cs="Times New Roman"/>
          <w:sz w:val="28"/>
          <w:szCs w:val="28"/>
        </w:rPr>
        <w:t xml:space="preserve"> –</w:t>
      </w:r>
      <w:r w:rsidRPr="009C764D">
        <w:rPr>
          <w:rFonts w:ascii="Times New Roman" w:hAnsi="Times New Roman" w:cs="Times New Roman"/>
          <w:sz w:val="28"/>
          <w:szCs w:val="28"/>
        </w:rPr>
        <w:t xml:space="preserve"> </w:t>
      </w:r>
      <w:r w:rsidR="00164372">
        <w:rPr>
          <w:rFonts w:ascii="Times New Roman" w:hAnsi="Times New Roman" w:cs="Times New Roman"/>
          <w:sz w:val="28"/>
          <w:szCs w:val="28"/>
        </w:rPr>
        <w:t>у</w:t>
      </w:r>
      <w:r w:rsidRPr="009C764D">
        <w:rPr>
          <w:rFonts w:ascii="Times New Roman" w:hAnsi="Times New Roman" w:cs="Times New Roman"/>
          <w:sz w:val="28"/>
          <w:szCs w:val="28"/>
        </w:rPr>
        <w:t>дельный вес численности обучающихся в государственных (муниципальных) общеобразовательных организациях, занимающихся в одну смену;</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0975" cy="267335"/>
            <wp:effectExtent l="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097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занимающихся во вторую смену (</w:t>
      </w:r>
      <w:hyperlink r:id="rId115" w:history="1">
        <w:r w:rsidR="00F05928" w:rsidRPr="009C764D">
          <w:rPr>
            <w:rFonts w:ascii="Times New Roman" w:hAnsi="Times New Roman" w:cs="Times New Roman"/>
            <w:sz w:val="28"/>
            <w:szCs w:val="28"/>
          </w:rPr>
          <w:t>форма № 76-РИК</w:t>
        </w:r>
      </w:hyperlink>
      <w:r w:rsidR="00F05928" w:rsidRPr="009C764D">
        <w:rPr>
          <w:rFonts w:ascii="Times New Roman" w:hAnsi="Times New Roman" w:cs="Times New Roman"/>
          <w:sz w:val="28"/>
          <w:szCs w:val="28"/>
        </w:rPr>
        <w:t>, раздел 1.2, строка 21, графа 5);</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2720" cy="172720"/>
            <wp:effectExtent l="0" t="0" r="0" b="0"/>
            <wp:docPr id="2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64372">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(всего) (</w:t>
      </w:r>
      <w:hyperlink r:id="rId117" w:history="1">
        <w:r w:rsidR="00F05928" w:rsidRPr="009C764D">
          <w:rPr>
            <w:rFonts w:ascii="Times New Roman" w:hAnsi="Times New Roman" w:cs="Times New Roman"/>
            <w:sz w:val="28"/>
            <w:szCs w:val="28"/>
          </w:rPr>
          <w:t>форма № 76-РИК</w:t>
        </w:r>
      </w:hyperlink>
      <w:r w:rsidR="00F05928" w:rsidRPr="009C764D">
        <w:rPr>
          <w:rFonts w:ascii="Times New Roman" w:hAnsi="Times New Roman" w:cs="Times New Roman"/>
          <w:sz w:val="28"/>
          <w:szCs w:val="28"/>
        </w:rPr>
        <w:t>, раздел 1.2, строка 01, графа 5);</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7) «Годовой удельный расход электрической энергии на снабжение государственных образовательных организаций», проценты: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8) «Снижение годового удельного расхода тепловой энергии на снабжение государственных образовательных организаций», проценты: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9) «Снижение годового удельного расхода воды на снабжение государственных образовательных организаций», проценты: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22" w:name="sub_6120"/>
      <w:r w:rsidRPr="009C764D">
        <w:rPr>
          <w:rFonts w:ascii="Times New Roman" w:hAnsi="Times New Roman" w:cs="Times New Roman"/>
          <w:sz w:val="28"/>
          <w:szCs w:val="28"/>
        </w:rPr>
        <w:t>123. Показателями (индикаторами) подпрограммы «Развитие дошкольного образования Костромской области» являются:</w:t>
      </w:r>
    </w:p>
    <w:p w:rsidR="00F05928" w:rsidRPr="009C764D" w:rsidRDefault="00F05928" w:rsidP="0060342C">
      <w:pPr>
        <w:rPr>
          <w:rFonts w:ascii="Times New Roman" w:hAnsi="Times New Roman" w:cs="Times New Roman"/>
          <w:sz w:val="28"/>
          <w:szCs w:val="28"/>
        </w:rPr>
      </w:pPr>
      <w:bookmarkStart w:id="123" w:name="sub_1201"/>
      <w:bookmarkEnd w:id="122"/>
      <w:r w:rsidRPr="009C764D">
        <w:rPr>
          <w:rFonts w:ascii="Times New Roman" w:hAnsi="Times New Roman" w:cs="Times New Roman"/>
          <w:sz w:val="28"/>
          <w:szCs w:val="28"/>
        </w:rPr>
        <w:t>1) «Количество мест в дошкольных образовательных организациях», мест:</w:t>
      </w:r>
    </w:p>
    <w:bookmarkEnd w:id="12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статистического бюллетеня «Дошкольные образовательные учреждения Костромской области»;</w:t>
      </w:r>
    </w:p>
    <w:p w:rsidR="00C07EE2" w:rsidRDefault="00F05928" w:rsidP="0060342C">
      <w:pPr>
        <w:rPr>
          <w:rFonts w:ascii="Times New Roman" w:hAnsi="Times New Roman" w:cs="Times New Roman"/>
          <w:sz w:val="28"/>
          <w:szCs w:val="28"/>
        </w:rPr>
      </w:pPr>
      <w:bookmarkStart w:id="124" w:name="sub_1202"/>
      <w:r w:rsidRPr="009C764D">
        <w:rPr>
          <w:rFonts w:ascii="Times New Roman" w:hAnsi="Times New Roman" w:cs="Times New Roman"/>
          <w:sz w:val="28"/>
          <w:szCs w:val="28"/>
        </w:rPr>
        <w:t>2) «Отношение средней заработной платы педагогических работников дошкольных образовательных организаций (из всех источников) к средней заработной плате в сфере общего образования», процентов</w:t>
      </w:r>
      <w:r w:rsidR="00C07EE2">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24"/>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06270" cy="448310"/>
            <wp:effectExtent l="0" t="0" r="0" b="0"/>
            <wp:docPr id="2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6270" cy="448310"/>
                    </a:xfrm>
                    <a:prstGeom prst="rect">
                      <a:avLst/>
                    </a:prstGeom>
                    <a:noFill/>
                    <a:ln>
                      <a:noFill/>
                    </a:ln>
                  </pic:spPr>
                </pic:pic>
              </a:graphicData>
            </a:graphic>
          </wp:inline>
        </w:drawing>
      </w:r>
      <w:r w:rsidR="00C07EE2">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4670" cy="267335"/>
            <wp:effectExtent l="0" t="0" r="0" b="0"/>
            <wp:docPr id="2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3467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C07EE2">
        <w:rPr>
          <w:rFonts w:ascii="Times New Roman" w:hAnsi="Times New Roman" w:cs="Times New Roman"/>
          <w:sz w:val="28"/>
          <w:szCs w:val="28"/>
        </w:rPr>
        <w:t>–</w:t>
      </w:r>
      <w:r w:rsidR="00F05928" w:rsidRPr="009C764D">
        <w:rPr>
          <w:rFonts w:ascii="Times New Roman" w:hAnsi="Times New Roman" w:cs="Times New Roman"/>
          <w:sz w:val="28"/>
          <w:szCs w:val="28"/>
        </w:rPr>
        <w:t xml:space="preserve"> отношение средней заработной платы педагогических </w:t>
      </w:r>
      <w:r w:rsidR="00F05928" w:rsidRPr="009C764D">
        <w:rPr>
          <w:rFonts w:ascii="Times New Roman" w:hAnsi="Times New Roman" w:cs="Times New Roman"/>
          <w:sz w:val="28"/>
          <w:szCs w:val="28"/>
        </w:rPr>
        <w:lastRenderedPageBreak/>
        <w:t>работников дошкольных образовательных организаций (из всех источников) к средней заработной плате в сфере общего образования,</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775" cy="267335"/>
            <wp:effectExtent l="0" t="0" r="0" b="0"/>
            <wp:docPr id="2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1277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C07EE2">
        <w:rPr>
          <w:rFonts w:ascii="Times New Roman" w:hAnsi="Times New Roman" w:cs="Times New Roman"/>
          <w:sz w:val="28"/>
          <w:szCs w:val="28"/>
        </w:rPr>
        <w:t>–</w:t>
      </w:r>
      <w:r w:rsidR="00F05928" w:rsidRPr="009C764D">
        <w:rPr>
          <w:rFonts w:ascii="Times New Roman" w:hAnsi="Times New Roman" w:cs="Times New Roman"/>
          <w:sz w:val="28"/>
          <w:szCs w:val="28"/>
        </w:rPr>
        <w:t xml:space="preserve"> средняя заработная плата педагогических работников дошкольных образовательных организаций (официальная статистика. Итоги федерального статистического наблюдения о численности и оплате труда отдельных категорий работников),</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6415" cy="267335"/>
            <wp:effectExtent l="0" t="0" r="6985" b="0"/>
            <wp:docPr id="2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2641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C07EE2">
        <w:rPr>
          <w:rFonts w:ascii="Times New Roman" w:hAnsi="Times New Roman" w:cs="Times New Roman"/>
          <w:sz w:val="28"/>
          <w:szCs w:val="28"/>
        </w:rPr>
        <w:t>–</w:t>
      </w:r>
      <w:r w:rsidR="00F05928" w:rsidRPr="009C764D">
        <w:rPr>
          <w:rFonts w:ascii="Times New Roman" w:hAnsi="Times New Roman" w:cs="Times New Roman"/>
          <w:sz w:val="28"/>
          <w:szCs w:val="28"/>
        </w:rPr>
        <w:t xml:space="preserve"> средняя заработная плата в сфере общего образования (Официальная статистика. Итоги федерального статистического наблюдения о численности и оплате труда отдельных категорий работников);</w:t>
      </w:r>
    </w:p>
    <w:p w:rsidR="00406F53" w:rsidRDefault="00F05928" w:rsidP="0060342C">
      <w:pPr>
        <w:rPr>
          <w:rFonts w:ascii="Times New Roman" w:hAnsi="Times New Roman" w:cs="Times New Roman"/>
          <w:sz w:val="28"/>
          <w:szCs w:val="28"/>
        </w:rPr>
      </w:pPr>
      <w:bookmarkStart w:id="125" w:name="sub_1203"/>
      <w:r w:rsidRPr="009C764D">
        <w:rPr>
          <w:rFonts w:ascii="Times New Roman" w:hAnsi="Times New Roman" w:cs="Times New Roman"/>
          <w:sz w:val="28"/>
          <w:szCs w:val="28"/>
        </w:rPr>
        <w:t>3) «Доступность дошкольного образования (отношение численности детей 3 </w:t>
      </w:r>
      <w:r w:rsidR="00406F53">
        <w:rPr>
          <w:rFonts w:ascii="Times New Roman" w:hAnsi="Times New Roman" w:cs="Times New Roman"/>
          <w:sz w:val="28"/>
          <w:szCs w:val="28"/>
        </w:rPr>
        <w:t>–</w:t>
      </w:r>
      <w:r w:rsidRPr="009C764D">
        <w:rPr>
          <w:rFonts w:ascii="Times New Roman" w:hAnsi="Times New Roman" w:cs="Times New Roman"/>
          <w:sz w:val="28"/>
          <w:szCs w:val="28"/>
        </w:rPr>
        <w:t> 7 лет, которым предоставлена возможность получать услуги дошкольного образования, к численности детей в возрасте 3 </w:t>
      </w:r>
      <w:r w:rsidR="00406F53">
        <w:rPr>
          <w:rFonts w:ascii="Times New Roman" w:hAnsi="Times New Roman" w:cs="Times New Roman"/>
          <w:sz w:val="28"/>
          <w:szCs w:val="28"/>
        </w:rPr>
        <w:t>–</w:t>
      </w:r>
      <w:r w:rsidRPr="009C764D">
        <w:rPr>
          <w:rFonts w:ascii="Times New Roman" w:hAnsi="Times New Roman" w:cs="Times New Roman"/>
          <w:sz w:val="28"/>
          <w:szCs w:val="28"/>
        </w:rPr>
        <w:t> 7 лет, скорректированной на численность детей в возрасте 5 </w:t>
      </w:r>
      <w:r w:rsidR="00406F53">
        <w:rPr>
          <w:rFonts w:ascii="Times New Roman" w:hAnsi="Times New Roman" w:cs="Times New Roman"/>
          <w:sz w:val="28"/>
          <w:szCs w:val="28"/>
        </w:rPr>
        <w:t>–</w:t>
      </w:r>
      <w:r w:rsidRPr="009C764D">
        <w:rPr>
          <w:rFonts w:ascii="Times New Roman" w:hAnsi="Times New Roman" w:cs="Times New Roman"/>
          <w:sz w:val="28"/>
          <w:szCs w:val="28"/>
        </w:rPr>
        <w:t> 7 лет, обучающихся в школе)», процентов</w:t>
      </w:r>
      <w:r w:rsidR="00406F53">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25"/>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62225" cy="534670"/>
            <wp:effectExtent l="0" t="0" r="0" b="0"/>
            <wp:docPr id="3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r w:rsidR="00406F53">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02005" cy="267335"/>
            <wp:effectExtent l="0" t="0" r="0" b="0"/>
            <wp:docPr id="3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0200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406F53">
        <w:rPr>
          <w:rFonts w:ascii="Times New Roman" w:hAnsi="Times New Roman" w:cs="Times New Roman"/>
          <w:sz w:val="28"/>
          <w:szCs w:val="28"/>
        </w:rPr>
        <w:t>–</w:t>
      </w:r>
      <w:r w:rsidR="00F05928" w:rsidRPr="009C764D">
        <w:rPr>
          <w:rFonts w:ascii="Times New Roman" w:hAnsi="Times New Roman" w:cs="Times New Roman"/>
          <w:sz w:val="28"/>
          <w:szCs w:val="28"/>
        </w:rPr>
        <w:t xml:space="preserve"> доступность дошкольного образования (отношение численности детей 3 </w:t>
      </w:r>
      <w:r w:rsidR="00B74F75">
        <w:rPr>
          <w:rFonts w:ascii="Times New Roman" w:hAnsi="Times New Roman" w:cs="Times New Roman"/>
          <w:sz w:val="28"/>
          <w:szCs w:val="28"/>
        </w:rPr>
        <w:t>–</w:t>
      </w:r>
      <w:r w:rsidR="00F05928" w:rsidRPr="009C764D">
        <w:rPr>
          <w:rFonts w:ascii="Times New Roman" w:hAnsi="Times New Roman" w:cs="Times New Roman"/>
          <w:sz w:val="28"/>
          <w:szCs w:val="28"/>
        </w:rPr>
        <w:t> 7 лет, которым предоставлена возможность получать услуги дошкольного образования, к численности детей в возрасте 3 </w:t>
      </w:r>
      <w:r w:rsidR="00B74F75">
        <w:rPr>
          <w:rFonts w:ascii="Times New Roman" w:hAnsi="Times New Roman" w:cs="Times New Roman"/>
          <w:sz w:val="28"/>
          <w:szCs w:val="28"/>
        </w:rPr>
        <w:t>–</w:t>
      </w:r>
      <w:r w:rsidR="00F05928" w:rsidRPr="009C764D">
        <w:rPr>
          <w:rFonts w:ascii="Times New Roman" w:hAnsi="Times New Roman" w:cs="Times New Roman"/>
          <w:sz w:val="28"/>
          <w:szCs w:val="28"/>
        </w:rPr>
        <w:t> 7 лет, скорректированной на численность детей в возрасте 5 </w:t>
      </w:r>
      <w:r w:rsidR="00B74F75">
        <w:rPr>
          <w:rFonts w:ascii="Times New Roman" w:hAnsi="Times New Roman" w:cs="Times New Roman"/>
          <w:sz w:val="28"/>
          <w:szCs w:val="28"/>
        </w:rPr>
        <w:t>–</w:t>
      </w:r>
      <w:r w:rsidR="00F05928" w:rsidRPr="009C764D">
        <w:rPr>
          <w:rFonts w:ascii="Times New Roman" w:hAnsi="Times New Roman" w:cs="Times New Roman"/>
          <w:sz w:val="28"/>
          <w:szCs w:val="28"/>
        </w:rPr>
        <w:t> 7 лет, обучающихся в школе),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84860" cy="267335"/>
            <wp:effectExtent l="0" t="0" r="0" b="0"/>
            <wp:docPr id="3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8486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B74F7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детей в возрасте 3 </w:t>
      </w:r>
      <w:r w:rsidR="00B74F75">
        <w:rPr>
          <w:rFonts w:ascii="Times New Roman" w:hAnsi="Times New Roman" w:cs="Times New Roman"/>
          <w:sz w:val="28"/>
          <w:szCs w:val="28"/>
        </w:rPr>
        <w:t>–</w:t>
      </w:r>
      <w:r w:rsidR="00F05928" w:rsidRPr="009C764D">
        <w:rPr>
          <w:rFonts w:ascii="Times New Roman" w:hAnsi="Times New Roman" w:cs="Times New Roman"/>
          <w:sz w:val="28"/>
          <w:szCs w:val="28"/>
        </w:rPr>
        <w:t> 7 лет, которым предоставлена возможность получать услуги дошкольного образования (</w:t>
      </w:r>
      <w:hyperlink r:id="rId125" w:history="1">
        <w:r w:rsidR="00F05928" w:rsidRPr="009C764D">
          <w:rPr>
            <w:rFonts w:ascii="Times New Roman" w:hAnsi="Times New Roman" w:cs="Times New Roman"/>
            <w:sz w:val="28"/>
            <w:szCs w:val="28"/>
          </w:rPr>
          <w:t>Форма 85-К</w:t>
        </w:r>
      </w:hyperlink>
      <w:r w:rsidR="00F05928" w:rsidRPr="009C764D">
        <w:rPr>
          <w:rFonts w:ascii="Times New Roman" w:hAnsi="Times New Roman" w:cs="Times New Roman"/>
          <w:sz w:val="28"/>
          <w:szCs w:val="28"/>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2585" cy="267335"/>
            <wp:effectExtent l="0" t="0" r="0" b="0"/>
            <wp:docPr id="3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6258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B74F7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детей в возрасте 3 </w:t>
      </w:r>
      <w:r w:rsidR="00B74F75">
        <w:rPr>
          <w:rFonts w:ascii="Times New Roman" w:hAnsi="Times New Roman" w:cs="Times New Roman"/>
          <w:sz w:val="28"/>
          <w:szCs w:val="28"/>
        </w:rPr>
        <w:t>–</w:t>
      </w:r>
      <w:r w:rsidR="00F05928" w:rsidRPr="009C764D">
        <w:rPr>
          <w:rFonts w:ascii="Times New Roman" w:hAnsi="Times New Roman" w:cs="Times New Roman"/>
          <w:sz w:val="28"/>
          <w:szCs w:val="28"/>
        </w:rPr>
        <w:t> 7 лет (ежегодный статистический бюллетень «Возрастно-половой состав населения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3885" cy="267335"/>
            <wp:effectExtent l="0" t="0" r="5715" b="0"/>
            <wp:docPr id="3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0388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 число детей в возрасте 5 </w:t>
      </w:r>
      <w:r w:rsidR="00B74F75">
        <w:rPr>
          <w:rFonts w:ascii="Times New Roman" w:hAnsi="Times New Roman" w:cs="Times New Roman"/>
          <w:sz w:val="28"/>
          <w:szCs w:val="28"/>
        </w:rPr>
        <w:t>–</w:t>
      </w:r>
      <w:r w:rsidR="00F05928" w:rsidRPr="009C764D">
        <w:rPr>
          <w:rFonts w:ascii="Times New Roman" w:hAnsi="Times New Roman" w:cs="Times New Roman"/>
          <w:sz w:val="28"/>
          <w:szCs w:val="28"/>
        </w:rPr>
        <w:t> 7 лет, обучающихся в школе (</w:t>
      </w:r>
      <w:hyperlink r:id="rId128" w:history="1">
        <w:r w:rsidR="00F05928" w:rsidRPr="009C764D">
          <w:rPr>
            <w:rFonts w:ascii="Times New Roman" w:hAnsi="Times New Roman" w:cs="Times New Roman"/>
            <w:sz w:val="28"/>
            <w:szCs w:val="28"/>
          </w:rPr>
          <w:t>Форма 76-РИК</w:t>
        </w:r>
      </w:hyperlink>
      <w:r w:rsidR="00F05928" w:rsidRPr="009C764D">
        <w:rPr>
          <w:rFonts w:ascii="Times New Roman" w:hAnsi="Times New Roman" w:cs="Times New Roman"/>
          <w:sz w:val="28"/>
          <w:szCs w:val="28"/>
        </w:rPr>
        <w:t xml:space="preserve"> «Сведения об учреждениях, реализующих программы общего образования (без вечерних (сменных) общеобразовательных учреждений»);</w:t>
      </w:r>
    </w:p>
    <w:p w:rsidR="00F05928" w:rsidRPr="009C764D" w:rsidRDefault="00F05928" w:rsidP="0060342C">
      <w:pPr>
        <w:rPr>
          <w:rFonts w:ascii="Times New Roman" w:hAnsi="Times New Roman" w:cs="Times New Roman"/>
          <w:sz w:val="28"/>
          <w:szCs w:val="28"/>
        </w:rPr>
      </w:pPr>
      <w:bookmarkStart w:id="126" w:name="sub_1205"/>
      <w:r w:rsidRPr="009C764D">
        <w:rPr>
          <w:rFonts w:ascii="Times New Roman" w:hAnsi="Times New Roman" w:cs="Times New Roman"/>
          <w:sz w:val="28"/>
          <w:szCs w:val="28"/>
        </w:rPr>
        <w:t>4) «Количество педагогов дошкольных образовательных организаций, чьи педагогические практики признаны в рамках ПНП «Образование» лучшими», человек:</w:t>
      </w:r>
    </w:p>
    <w:bookmarkEnd w:id="126"/>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данным мониторинга департамента образования и </w:t>
      </w:r>
      <w:r w:rsidRPr="009C764D">
        <w:rPr>
          <w:rFonts w:ascii="Times New Roman" w:hAnsi="Times New Roman" w:cs="Times New Roman"/>
          <w:sz w:val="28"/>
          <w:szCs w:val="28"/>
        </w:rPr>
        <w:lastRenderedPageBreak/>
        <w:t>науки Костромской области;</w:t>
      </w:r>
    </w:p>
    <w:p w:rsidR="00F05928" w:rsidRPr="009C764D" w:rsidRDefault="00F05928" w:rsidP="0060342C">
      <w:pPr>
        <w:rPr>
          <w:rFonts w:ascii="Times New Roman" w:hAnsi="Times New Roman" w:cs="Times New Roman"/>
          <w:sz w:val="28"/>
          <w:szCs w:val="28"/>
        </w:rPr>
      </w:pPr>
      <w:bookmarkStart w:id="127" w:name="sub_1208"/>
      <w:r w:rsidRPr="009C764D">
        <w:rPr>
          <w:rFonts w:ascii="Times New Roman" w:hAnsi="Times New Roman" w:cs="Times New Roman"/>
          <w:sz w:val="28"/>
          <w:szCs w:val="28"/>
        </w:rPr>
        <w:t>5) «Количество муниципальных систем образования Костромской области, признанных лучшими в рамках ПНП «Образование» в части достижения высокого качества управления развитием системы дошкольного образования», единиц:</w:t>
      </w:r>
    </w:p>
    <w:bookmarkEnd w:id="127"/>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28" w:name="sub_1209"/>
      <w:r w:rsidRPr="009C764D">
        <w:rPr>
          <w:rFonts w:ascii="Times New Roman" w:hAnsi="Times New Roman" w:cs="Times New Roman"/>
          <w:sz w:val="28"/>
          <w:szCs w:val="28"/>
        </w:rPr>
        <w:t>6) «Количество информационно-методических сборников по распространению опыта работы лучших муниципальных систем дошкольного образования», единиц:</w:t>
      </w:r>
    </w:p>
    <w:bookmarkEnd w:id="128"/>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29" w:name="sub_1210"/>
      <w:r w:rsidRPr="009C764D">
        <w:rPr>
          <w:rFonts w:ascii="Times New Roman" w:hAnsi="Times New Roman" w:cs="Times New Roman"/>
          <w:sz w:val="28"/>
          <w:szCs w:val="28"/>
        </w:rPr>
        <w:t>7) «Количество дошкольных образовательных организаций, признанных лучшими в рамках ПНП «Образование» в части организации инновационной деятельности», единиц:</w:t>
      </w:r>
    </w:p>
    <w:bookmarkEnd w:id="129"/>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30" w:name="sub_6121"/>
      <w:r w:rsidRPr="009C764D">
        <w:rPr>
          <w:rFonts w:ascii="Times New Roman" w:hAnsi="Times New Roman" w:cs="Times New Roman"/>
          <w:sz w:val="28"/>
          <w:szCs w:val="28"/>
        </w:rPr>
        <w:t xml:space="preserve">124. Целевыми показателями (индикаторами) </w:t>
      </w:r>
      <w:hyperlink w:anchor="sub_1006"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«Развитие системы общего и дополнительного образования детей Костромской области» являются:</w:t>
      </w:r>
    </w:p>
    <w:p w:rsidR="00F05928" w:rsidRPr="009C764D" w:rsidRDefault="00F05928" w:rsidP="0060342C">
      <w:pPr>
        <w:rPr>
          <w:rFonts w:ascii="Times New Roman" w:hAnsi="Times New Roman" w:cs="Times New Roman"/>
          <w:sz w:val="28"/>
          <w:szCs w:val="28"/>
        </w:rPr>
      </w:pPr>
      <w:bookmarkStart w:id="131" w:name="sub_1212"/>
      <w:bookmarkEnd w:id="130"/>
      <w:r w:rsidRPr="009C764D">
        <w:rPr>
          <w:rFonts w:ascii="Times New Roman" w:hAnsi="Times New Roman" w:cs="Times New Roman"/>
          <w:sz w:val="28"/>
          <w:szCs w:val="28"/>
        </w:rPr>
        <w:t>1) «Количество обучающихся по адаптированным образовательным программам в государственных образовательных организациях Костромской области», человек:</w:t>
      </w:r>
    </w:p>
    <w:bookmarkEnd w:id="131"/>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w:t>
      </w:r>
      <w:hyperlink r:id="rId129" w:history="1">
        <w:r w:rsidRPr="009C764D">
          <w:rPr>
            <w:rFonts w:ascii="Times New Roman" w:hAnsi="Times New Roman" w:cs="Times New Roman"/>
            <w:sz w:val="28"/>
            <w:szCs w:val="28"/>
          </w:rPr>
          <w:t>Форме 76-РИК</w:t>
        </w:r>
      </w:hyperlink>
      <w:r w:rsidRPr="009C764D">
        <w:rPr>
          <w:rFonts w:ascii="Times New Roman" w:hAnsi="Times New Roman" w:cs="Times New Roman"/>
          <w:sz w:val="28"/>
          <w:szCs w:val="28"/>
        </w:rPr>
        <w:t xml:space="preserve"> «Сведения об учреждениях, реализующих программы общего образования (без вечерних (сменных) общеобразовательных учреждений»;</w:t>
      </w:r>
    </w:p>
    <w:p w:rsidR="00F05928" w:rsidRPr="009C764D" w:rsidRDefault="00F05928" w:rsidP="0060342C">
      <w:pPr>
        <w:rPr>
          <w:rFonts w:ascii="Times New Roman" w:hAnsi="Times New Roman" w:cs="Times New Roman"/>
          <w:sz w:val="28"/>
          <w:szCs w:val="28"/>
        </w:rPr>
      </w:pPr>
      <w:bookmarkStart w:id="132" w:name="sub_1213"/>
      <w:r w:rsidRPr="009C764D">
        <w:rPr>
          <w:rFonts w:ascii="Times New Roman" w:hAnsi="Times New Roman" w:cs="Times New Roman"/>
          <w:sz w:val="28"/>
          <w:szCs w:val="28"/>
        </w:rPr>
        <w:t>2) «Количество детей от 5 до 18 лет, получивших услуги дополнительного образования в государственных образовательных организациях дополнительного образования», человек:</w:t>
      </w:r>
    </w:p>
    <w:bookmarkEnd w:id="132"/>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w:t>
      </w:r>
      <w:hyperlink r:id="rId130" w:history="1">
        <w:r w:rsidRPr="009C764D">
          <w:rPr>
            <w:rFonts w:ascii="Times New Roman" w:hAnsi="Times New Roman" w:cs="Times New Roman"/>
            <w:sz w:val="28"/>
            <w:szCs w:val="28"/>
          </w:rPr>
          <w:t>Форме 1-ДО (Сводная)</w:t>
        </w:r>
      </w:hyperlink>
      <w:r w:rsidRPr="009C764D">
        <w:rPr>
          <w:rFonts w:ascii="Times New Roman" w:hAnsi="Times New Roman" w:cs="Times New Roman"/>
          <w:sz w:val="28"/>
          <w:szCs w:val="28"/>
        </w:rPr>
        <w:t xml:space="preserve"> «Сведения об учреждениях дополнительного образования детей»;</w:t>
      </w:r>
    </w:p>
    <w:p w:rsidR="00F05928" w:rsidRPr="009C764D" w:rsidRDefault="00F05928" w:rsidP="0060342C">
      <w:pPr>
        <w:rPr>
          <w:rFonts w:ascii="Times New Roman" w:hAnsi="Times New Roman" w:cs="Times New Roman"/>
          <w:sz w:val="28"/>
          <w:szCs w:val="28"/>
        </w:rPr>
      </w:pPr>
      <w:bookmarkStart w:id="133" w:name="sub_1214"/>
      <w:r w:rsidRPr="009C764D">
        <w:rPr>
          <w:rFonts w:ascii="Times New Roman" w:hAnsi="Times New Roman" w:cs="Times New Roman"/>
          <w:sz w:val="28"/>
          <w:szCs w:val="28"/>
        </w:rPr>
        <w:t>3) «Количество обучающихся, которым предоставлены образовательные услуги по программам кадетского образования», человек:</w:t>
      </w:r>
    </w:p>
    <w:bookmarkEnd w:id="13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w:t>
      </w:r>
      <w:hyperlink r:id="rId131" w:history="1">
        <w:r w:rsidRPr="009C764D">
          <w:rPr>
            <w:rFonts w:ascii="Times New Roman" w:hAnsi="Times New Roman" w:cs="Times New Roman"/>
            <w:sz w:val="28"/>
            <w:szCs w:val="28"/>
          </w:rPr>
          <w:t>Форме № ОШ-1</w:t>
        </w:r>
      </w:hyperlink>
      <w:r w:rsidRPr="009C764D">
        <w:rPr>
          <w:rFonts w:ascii="Times New Roman" w:hAnsi="Times New Roman" w:cs="Times New Roman"/>
          <w:sz w:val="28"/>
          <w:szCs w:val="28"/>
        </w:rPr>
        <w:t xml:space="preserve"> «Сведения об учреждении, реализующем программы общего образования»;</w:t>
      </w:r>
    </w:p>
    <w:p w:rsidR="00F05928" w:rsidRPr="009C764D" w:rsidRDefault="00F05928" w:rsidP="0060342C">
      <w:pPr>
        <w:rPr>
          <w:rFonts w:ascii="Times New Roman" w:hAnsi="Times New Roman" w:cs="Times New Roman"/>
          <w:sz w:val="28"/>
          <w:szCs w:val="28"/>
        </w:rPr>
      </w:pPr>
      <w:bookmarkStart w:id="134" w:name="sub_1215"/>
      <w:r w:rsidRPr="009C764D">
        <w:rPr>
          <w:rFonts w:ascii="Times New Roman" w:hAnsi="Times New Roman" w:cs="Times New Roman"/>
          <w:sz w:val="28"/>
          <w:szCs w:val="28"/>
        </w:rPr>
        <w:t>4) «Процент соответствия условий обучения в кадетском корпусе современным требованиям, процентов:</w:t>
      </w:r>
    </w:p>
    <w:bookmarkEnd w:id="134"/>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35" w:name="sub_1216"/>
      <w:r w:rsidRPr="009C764D">
        <w:rPr>
          <w:rFonts w:ascii="Times New Roman" w:hAnsi="Times New Roman" w:cs="Times New Roman"/>
          <w:sz w:val="28"/>
          <w:szCs w:val="28"/>
        </w:rPr>
        <w:t>5) «Процент социальной обеспеченности детей-сирот и детей, оставшихся без попечения родителей, обучающихся по программам кадетского образования», процентов:</w:t>
      </w:r>
    </w:p>
    <w:bookmarkEnd w:id="135"/>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36" w:name="sub_1217"/>
      <w:r w:rsidRPr="009C764D">
        <w:rPr>
          <w:rFonts w:ascii="Times New Roman" w:hAnsi="Times New Roman" w:cs="Times New Roman"/>
          <w:sz w:val="28"/>
          <w:szCs w:val="28"/>
        </w:rPr>
        <w:t xml:space="preserve">6) «Количество выпускников 9 и 11 (12) классов государственных </w:t>
      </w:r>
      <w:r w:rsidRPr="009C764D">
        <w:rPr>
          <w:rFonts w:ascii="Times New Roman" w:hAnsi="Times New Roman" w:cs="Times New Roman"/>
          <w:sz w:val="28"/>
          <w:szCs w:val="28"/>
        </w:rPr>
        <w:lastRenderedPageBreak/>
        <w:t>(муниципальных) образовательных организаций, прошедших государственную итоговую аттестацию», человек:</w:t>
      </w:r>
    </w:p>
    <w:bookmarkEnd w:id="136"/>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w:t>
      </w:r>
      <w:hyperlink r:id="rId132" w:history="1">
        <w:r w:rsidRPr="009C764D">
          <w:rPr>
            <w:rFonts w:ascii="Times New Roman" w:hAnsi="Times New Roman" w:cs="Times New Roman"/>
            <w:sz w:val="28"/>
            <w:szCs w:val="28"/>
          </w:rPr>
          <w:t>Форме 76-РИК</w:t>
        </w:r>
      </w:hyperlink>
      <w:r w:rsidRPr="009C764D">
        <w:rPr>
          <w:rFonts w:ascii="Times New Roman" w:hAnsi="Times New Roman" w:cs="Times New Roman"/>
          <w:sz w:val="28"/>
          <w:szCs w:val="28"/>
        </w:rPr>
        <w:t xml:space="preserve"> «Сведения об учреждениях, реализующих программы общего образования (без вечерних (сменных) общеобразовательных учреждений»;</w:t>
      </w:r>
    </w:p>
    <w:p w:rsidR="009D43E8" w:rsidRDefault="00F05928" w:rsidP="0060342C">
      <w:pPr>
        <w:rPr>
          <w:rFonts w:ascii="Times New Roman" w:hAnsi="Times New Roman" w:cs="Times New Roman"/>
          <w:sz w:val="28"/>
          <w:szCs w:val="28"/>
        </w:rPr>
      </w:pPr>
      <w:bookmarkStart w:id="137" w:name="sub_1218"/>
      <w:r w:rsidRPr="009C764D">
        <w:rPr>
          <w:rFonts w:ascii="Times New Roman" w:hAnsi="Times New Roman" w:cs="Times New Roman"/>
          <w:sz w:val="28"/>
          <w:szCs w:val="28"/>
        </w:rPr>
        <w:t xml:space="preserve">7) «Отношение среднего балла единого государственного экзамена </w:t>
      </w:r>
      <w:r w:rsidR="009D43E8">
        <w:rPr>
          <w:rFonts w:ascii="Times New Roman" w:hAnsi="Times New Roman" w:cs="Times New Roman"/>
          <w:sz w:val="28"/>
          <w:szCs w:val="28"/>
        </w:rPr>
        <w:br/>
      </w:r>
      <w:r w:rsidRPr="009C764D">
        <w:rPr>
          <w:rFonts w:ascii="Times New Roman" w:hAnsi="Times New Roman" w:cs="Times New Roman"/>
          <w:sz w:val="28"/>
          <w:szCs w:val="28"/>
        </w:rPr>
        <w:t>(в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процентов</w:t>
      </w:r>
      <w:r w:rsidR="009D43E8">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37"/>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44320" cy="1164590"/>
            <wp:effectExtent l="0" t="0" r="0" b="0"/>
            <wp:docPr id="3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544320" cy="1164590"/>
                    </a:xfrm>
                    <a:prstGeom prst="rect">
                      <a:avLst/>
                    </a:prstGeom>
                    <a:noFill/>
                    <a:ln>
                      <a:noFill/>
                    </a:ln>
                  </pic:spPr>
                </pic:pic>
              </a:graphicData>
            </a:graphic>
          </wp:inline>
        </w:drawing>
      </w:r>
      <w:r w:rsidR="009D43E8">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6415" cy="448310"/>
            <wp:effectExtent l="0" t="0" r="0" b="0"/>
            <wp:docPr id="3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26415" cy="44831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33425" cy="526415"/>
            <wp:effectExtent l="0" t="0" r="0" b="0"/>
            <wp:docPr id="3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33425" cy="52641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средний балл единого государственного экзамена (в расчете на 2 обязательных предмета) в 10 процентах школ с лучшими результатами единого государственного экзамена по данным региональной информационной системы ЕГЭ,</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84860" cy="526415"/>
            <wp:effectExtent l="0" t="0" r="0" b="0"/>
            <wp:docPr id="3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84860" cy="52641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средний балл единого государственного экзамена (в расчете на 2 обязательных предмета) в 10 процентах школ с худшими результатами единого государственного экзамена по данным региональной информационной системы ЕГЭ,</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4615" cy="172720"/>
            <wp:effectExtent l="0" t="0" r="635" b="0"/>
            <wp:docPr id="3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4615" cy="17272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количество школ, выпускники которых проходят государственную (итоговую) аттестацию в форме единого государственного экзамена, по данным региональной информационной системы ЕГЭ (единиц);</w:t>
      </w:r>
    </w:p>
    <w:p w:rsidR="00F05928" w:rsidRPr="009C764D" w:rsidRDefault="00F05928" w:rsidP="0060342C">
      <w:pPr>
        <w:rPr>
          <w:rFonts w:ascii="Times New Roman" w:hAnsi="Times New Roman" w:cs="Times New Roman"/>
          <w:sz w:val="28"/>
          <w:szCs w:val="28"/>
        </w:rPr>
      </w:pPr>
      <w:bookmarkStart w:id="138" w:name="sub_1219"/>
      <w:r w:rsidRPr="009C764D">
        <w:rPr>
          <w:rFonts w:ascii="Times New Roman" w:hAnsi="Times New Roman" w:cs="Times New Roman"/>
          <w:sz w:val="28"/>
          <w:szCs w:val="28"/>
        </w:rPr>
        <w:t xml:space="preserve">8) «Количество педагогических работников государственных, </w:t>
      </w:r>
      <w:r w:rsidRPr="009C764D">
        <w:rPr>
          <w:rFonts w:ascii="Times New Roman" w:hAnsi="Times New Roman" w:cs="Times New Roman"/>
          <w:sz w:val="28"/>
          <w:szCs w:val="28"/>
        </w:rPr>
        <w:lastRenderedPageBreak/>
        <w:t>муниципальных и частных образовательных организаций, осуществляющих образовательную деятельность, подавших заявление на аттестацию в целях установления первой или высшей квалификационной категории», человек:</w:t>
      </w:r>
    </w:p>
    <w:bookmarkEnd w:id="138"/>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39" w:name="sub_12110"/>
      <w:r w:rsidRPr="009C764D">
        <w:rPr>
          <w:rFonts w:ascii="Times New Roman" w:hAnsi="Times New Roman" w:cs="Times New Roman"/>
          <w:sz w:val="28"/>
          <w:szCs w:val="28"/>
        </w:rPr>
        <w:t>9) «Количество мест в негосударственных образовательных организациях по предоставлению населению образовательных услуг», человек:</w:t>
      </w:r>
    </w:p>
    <w:bookmarkEnd w:id="139"/>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w:t>
      </w:r>
      <w:hyperlink r:id="rId138" w:history="1">
        <w:r w:rsidRPr="009C764D">
          <w:rPr>
            <w:rFonts w:ascii="Times New Roman" w:hAnsi="Times New Roman" w:cs="Times New Roman"/>
            <w:sz w:val="28"/>
            <w:szCs w:val="28"/>
          </w:rPr>
          <w:t>Форме № ОШ-1</w:t>
        </w:r>
      </w:hyperlink>
      <w:r w:rsidRPr="009C764D">
        <w:rPr>
          <w:rFonts w:ascii="Times New Roman" w:hAnsi="Times New Roman" w:cs="Times New Roman"/>
          <w:sz w:val="28"/>
          <w:szCs w:val="28"/>
        </w:rPr>
        <w:t xml:space="preserve"> «Сведения об учреждении, реализующем программы общего образования»;</w:t>
      </w:r>
    </w:p>
    <w:p w:rsidR="00F05928" w:rsidRPr="009C764D" w:rsidRDefault="00F05928" w:rsidP="0060342C">
      <w:pPr>
        <w:rPr>
          <w:rFonts w:ascii="Times New Roman" w:hAnsi="Times New Roman" w:cs="Times New Roman"/>
          <w:sz w:val="28"/>
          <w:szCs w:val="28"/>
        </w:rPr>
      </w:pPr>
      <w:bookmarkStart w:id="140" w:name="sub_12111"/>
      <w:r w:rsidRPr="009C764D">
        <w:rPr>
          <w:rFonts w:ascii="Times New Roman" w:hAnsi="Times New Roman" w:cs="Times New Roman"/>
          <w:sz w:val="28"/>
          <w:szCs w:val="28"/>
        </w:rPr>
        <w:t>10) «Доля обучающихся в общеобразовательных организациях, которым предоставлено горячее питание, в том числе отдельным категориям учащихся муниципальных общеобразовательных организаций», процентов:</w:t>
      </w:r>
    </w:p>
    <w:bookmarkEnd w:id="140"/>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41" w:name="sub_12112"/>
      <w:r w:rsidRPr="009C764D">
        <w:rPr>
          <w:rFonts w:ascii="Times New Roman" w:hAnsi="Times New Roman" w:cs="Times New Roman"/>
          <w:sz w:val="28"/>
          <w:szCs w:val="28"/>
        </w:rPr>
        <w:t>11) «Доля образовательных организаций, в которых проведены проверки действующего законодательства в образовательных организациях Костромской области, от общего количества организаций, осуществляющих образовательную деятельность на территории Костромской области», процентов:</w:t>
      </w:r>
    </w:p>
    <w:bookmarkEnd w:id="141"/>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отчета департамента образования и науки Костромской области об осуществлении переданных полномочий Российской Федерации в сфере образования;</w:t>
      </w:r>
    </w:p>
    <w:p w:rsidR="00F05928" w:rsidRPr="009C764D" w:rsidRDefault="00F05928" w:rsidP="0060342C">
      <w:pPr>
        <w:rPr>
          <w:rFonts w:ascii="Times New Roman" w:hAnsi="Times New Roman" w:cs="Times New Roman"/>
          <w:sz w:val="28"/>
          <w:szCs w:val="28"/>
        </w:rPr>
      </w:pPr>
      <w:bookmarkStart w:id="142" w:name="sub_12113"/>
      <w:r w:rsidRPr="009C764D">
        <w:rPr>
          <w:rFonts w:ascii="Times New Roman" w:hAnsi="Times New Roman" w:cs="Times New Roman"/>
          <w:sz w:val="28"/>
          <w:szCs w:val="28"/>
        </w:rPr>
        <w:t>12) «Доля общеобразовательных организаций, перешедших на электронный документооборот (электронные системы управления), от общего количества общеобразовательных организаций», процентов:</w:t>
      </w:r>
    </w:p>
    <w:bookmarkEnd w:id="142"/>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43" w:name="sub_12114"/>
      <w:r w:rsidRPr="009C764D">
        <w:rPr>
          <w:rFonts w:ascii="Times New Roman" w:hAnsi="Times New Roman" w:cs="Times New Roman"/>
          <w:sz w:val="28"/>
          <w:szCs w:val="28"/>
        </w:rPr>
        <w:t>13) «Количество учителей общеобразовательных организаций, признанных лучшими в рамках ПНП «Образование» в плане осуществления инновационной деятельности», человек:</w:t>
      </w:r>
    </w:p>
    <w:bookmarkEnd w:id="14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44" w:name="sub_12115"/>
      <w:r w:rsidRPr="009C764D">
        <w:rPr>
          <w:rFonts w:ascii="Times New Roman" w:hAnsi="Times New Roman" w:cs="Times New Roman"/>
          <w:sz w:val="28"/>
          <w:szCs w:val="28"/>
        </w:rPr>
        <w:t>14) «Количество педагогов дополнительного образования детей, признанных лучшими в рамках ПНП «Образование» в плане осуществления инновационной деятельности», человек:</w:t>
      </w:r>
    </w:p>
    <w:bookmarkEnd w:id="144"/>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15) «Количество педагогов дошкольных образовательных организаций, принявших участие во Всероссийском конкурсе «Лучший педагог дошкольного образования», человек:</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45" w:name="sub_12116"/>
      <w:r w:rsidRPr="009C764D">
        <w:rPr>
          <w:rFonts w:ascii="Times New Roman" w:hAnsi="Times New Roman" w:cs="Times New Roman"/>
          <w:sz w:val="28"/>
          <w:szCs w:val="28"/>
        </w:rPr>
        <w:lastRenderedPageBreak/>
        <w:t>16) «Количество обучающихся в общеобразовательных государственных (муниципальных) организациях», человек:</w:t>
      </w:r>
    </w:p>
    <w:bookmarkEnd w:id="145"/>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w:t>
      </w:r>
      <w:hyperlink r:id="rId139" w:history="1">
        <w:r w:rsidRPr="009C764D">
          <w:rPr>
            <w:rFonts w:ascii="Times New Roman" w:hAnsi="Times New Roman" w:cs="Times New Roman"/>
            <w:sz w:val="28"/>
            <w:szCs w:val="28"/>
          </w:rPr>
          <w:t>Форме 76-РИК</w:t>
        </w:r>
      </w:hyperlink>
      <w:r w:rsidRPr="009C764D">
        <w:rPr>
          <w:rFonts w:ascii="Times New Roman" w:hAnsi="Times New Roman" w:cs="Times New Roman"/>
          <w:sz w:val="28"/>
          <w:szCs w:val="28"/>
        </w:rPr>
        <w:t xml:space="preserve"> «Сведения об учреждениях, реализующих программы общего образования (без вечерних (сменных) общеобразовательных учреждений»;</w:t>
      </w:r>
    </w:p>
    <w:p w:rsidR="009D43E8" w:rsidRDefault="00F05928" w:rsidP="0060342C">
      <w:pPr>
        <w:rPr>
          <w:rFonts w:ascii="Times New Roman" w:hAnsi="Times New Roman" w:cs="Times New Roman"/>
          <w:sz w:val="28"/>
          <w:szCs w:val="28"/>
        </w:rPr>
      </w:pPr>
      <w:bookmarkStart w:id="146" w:name="sub_12117"/>
      <w:r w:rsidRPr="009C764D">
        <w:rPr>
          <w:rFonts w:ascii="Times New Roman" w:hAnsi="Times New Roman" w:cs="Times New Roman"/>
          <w:sz w:val="28"/>
          <w:szCs w:val="28"/>
        </w:rPr>
        <w:t>17) «Отношение средней заработной платы педагогических работников общеобразовательных организаций к средней заработной плате по региону», процентов</w:t>
      </w:r>
      <w:r w:rsidR="009D43E8">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46"/>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15160" cy="448310"/>
            <wp:effectExtent l="0" t="0" r="0" b="0"/>
            <wp:docPr id="4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15160" cy="448310"/>
                    </a:xfrm>
                    <a:prstGeom prst="rect">
                      <a:avLst/>
                    </a:prstGeom>
                    <a:noFill/>
                    <a:ln>
                      <a:noFill/>
                    </a:ln>
                  </pic:spPr>
                </pic:pic>
              </a:graphicData>
            </a:graphic>
          </wp:inline>
        </w:drawing>
      </w:r>
      <w:r w:rsidR="009D43E8">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4670" cy="267335"/>
            <wp:effectExtent l="0" t="0" r="0" b="0"/>
            <wp:docPr id="4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3467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отношение средней заработной платы педагогических работников общеобразовательных организаций к средней заработной плате по региону,</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84860" cy="267335"/>
            <wp:effectExtent l="0" t="0" r="0" b="0"/>
            <wp:docPr id="4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8486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средняя заработная плата педагогических работников общеобразовательных организаций (Официальная статистика. Итоги федерального статистического наблюдения о численности и оплате труда отдельных категорий работников),</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4670" cy="267335"/>
            <wp:effectExtent l="0" t="0" r="0" b="0"/>
            <wp:docPr id="4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3467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средняя заработная плата по региону (Официальная статистика. Заработная плата по Костромской области (включая организации малого предпринимательства),</w:t>
      </w:r>
    </w:p>
    <w:p w:rsidR="009D43E8" w:rsidRDefault="00F05928" w:rsidP="0060342C">
      <w:pPr>
        <w:rPr>
          <w:rFonts w:ascii="Times New Roman" w:hAnsi="Times New Roman" w:cs="Times New Roman"/>
          <w:sz w:val="28"/>
          <w:szCs w:val="28"/>
        </w:rPr>
      </w:pPr>
      <w:bookmarkStart w:id="147" w:name="sub_12118"/>
      <w:r w:rsidRPr="009C764D">
        <w:rPr>
          <w:rFonts w:ascii="Times New Roman" w:hAnsi="Times New Roman" w:cs="Times New Roman"/>
          <w:sz w:val="28"/>
          <w:szCs w:val="28"/>
        </w:rPr>
        <w:t>18) «Отношение средней заработной платы педагогических работников организаций дополнительного образования к средней заработной плате по региону», процентов</w:t>
      </w:r>
      <w:r w:rsidR="009D43E8">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47"/>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32305" cy="448310"/>
            <wp:effectExtent l="0" t="0" r="0" b="0"/>
            <wp:docPr id="4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32305" cy="448310"/>
                    </a:xfrm>
                    <a:prstGeom prst="rect">
                      <a:avLst/>
                    </a:prstGeom>
                    <a:noFill/>
                    <a:ln>
                      <a:noFill/>
                    </a:ln>
                  </pic:spPr>
                </pic:pic>
              </a:graphicData>
            </a:graphic>
          </wp:inline>
        </w:drawing>
      </w:r>
      <w:r w:rsidR="009D43E8">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4670" cy="267335"/>
            <wp:effectExtent l="0" t="0" r="0" b="0"/>
            <wp:docPr id="4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3467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отношение средней заработной платы педагогических работников организаций дополнительного образования к средней заработной плате по региону,</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84860" cy="267335"/>
            <wp:effectExtent l="0" t="0" r="0" b="0"/>
            <wp:docPr id="4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8486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средняя заработная плата педагогических работников организаций дополнительного образования (Официальная статистика. Итоги федерального статистического наблюдения о численности и оплате труда отдельных категорий работников),</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4670" cy="267335"/>
            <wp:effectExtent l="0" t="0" r="0" b="0"/>
            <wp:docPr id="4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3467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средняя заработная плата по региону (Официальная </w:t>
      </w:r>
      <w:r w:rsidR="00F05928" w:rsidRPr="009C764D">
        <w:rPr>
          <w:rFonts w:ascii="Times New Roman" w:hAnsi="Times New Roman" w:cs="Times New Roman"/>
          <w:sz w:val="28"/>
          <w:szCs w:val="28"/>
        </w:rPr>
        <w:lastRenderedPageBreak/>
        <w:t>статистика. Заработная плата по Костромской области (включая организации малого предпринимательства);</w:t>
      </w:r>
    </w:p>
    <w:p w:rsidR="00F05928" w:rsidRPr="009C764D" w:rsidRDefault="00F05928" w:rsidP="0060342C">
      <w:pPr>
        <w:rPr>
          <w:rFonts w:ascii="Times New Roman" w:hAnsi="Times New Roman" w:cs="Times New Roman"/>
          <w:sz w:val="28"/>
          <w:szCs w:val="28"/>
        </w:rPr>
      </w:pPr>
      <w:bookmarkStart w:id="148" w:name="sub_12119"/>
      <w:r w:rsidRPr="009C764D">
        <w:rPr>
          <w:rFonts w:ascii="Times New Roman" w:hAnsi="Times New Roman" w:cs="Times New Roman"/>
          <w:sz w:val="28"/>
          <w:szCs w:val="28"/>
        </w:rPr>
        <w:t>19) «Количество детей, охваченных летним отдыхом в лагерях с дневным пребыванием в муниципальных образовательных организациях», человек:</w:t>
      </w:r>
    </w:p>
    <w:bookmarkEnd w:id="148"/>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9D43E8" w:rsidRDefault="00F05928" w:rsidP="0060342C">
      <w:pPr>
        <w:rPr>
          <w:rFonts w:ascii="Times New Roman" w:hAnsi="Times New Roman" w:cs="Times New Roman"/>
          <w:sz w:val="28"/>
          <w:szCs w:val="28"/>
        </w:rPr>
      </w:pPr>
      <w:bookmarkStart w:id="149" w:name="sub_12120"/>
      <w:r w:rsidRPr="009C764D">
        <w:rPr>
          <w:rFonts w:ascii="Times New Roman" w:hAnsi="Times New Roman" w:cs="Times New Roman"/>
          <w:sz w:val="28"/>
          <w:szCs w:val="28"/>
        </w:rPr>
        <w:t>20) «Доля детей по категориям места 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в Костромской области», процентов</w:t>
      </w:r>
      <w:r w:rsidR="009D43E8">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49"/>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44320" cy="448310"/>
            <wp:effectExtent l="0" t="0" r="0" b="0"/>
            <wp:docPr id="4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44320" cy="448310"/>
                    </a:xfrm>
                    <a:prstGeom prst="rect">
                      <a:avLst/>
                    </a:prstGeom>
                    <a:noFill/>
                    <a:ln>
                      <a:noFill/>
                    </a:ln>
                  </pic:spPr>
                </pic:pic>
              </a:graphicData>
            </a:graphic>
          </wp:inline>
        </w:drawing>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3560" cy="241300"/>
            <wp:effectExtent l="0" t="0" r="8890" b="6350"/>
            <wp:docPr id="4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4356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детей по категориям места 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в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198120"/>
            <wp:effectExtent l="0" t="0" r="0" b="0"/>
            <wp:docPr id="5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00380" cy="19812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детей по категориям места жительства, социального и имущественного статуса, состояния здоровья, охваченных моделями и программами социализации,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3560" cy="224155"/>
            <wp:effectExtent l="0" t="0" r="0" b="0"/>
            <wp:docPr id="51"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43560"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9D43E8">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детей по указанным категориям в Костромской области;</w:t>
      </w:r>
    </w:p>
    <w:p w:rsidR="00F05928" w:rsidRPr="009C764D" w:rsidRDefault="00F05928" w:rsidP="0060342C">
      <w:pPr>
        <w:rPr>
          <w:rFonts w:ascii="Times New Roman" w:hAnsi="Times New Roman" w:cs="Times New Roman"/>
          <w:sz w:val="28"/>
          <w:szCs w:val="28"/>
        </w:rPr>
      </w:pPr>
      <w:bookmarkStart w:id="150" w:name="sub_12121"/>
      <w:r w:rsidRPr="009C764D">
        <w:rPr>
          <w:rFonts w:ascii="Times New Roman" w:hAnsi="Times New Roman" w:cs="Times New Roman"/>
          <w:sz w:val="28"/>
          <w:szCs w:val="28"/>
        </w:rPr>
        <w:t>21) «Доля образовательных организаций от общего количества образовательных организаций, принявших участие в рейтинге степени удовлетворенности получателей образовательных услуг», процентов:</w:t>
      </w:r>
    </w:p>
    <w:bookmarkEnd w:id="150"/>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51" w:name="sub_12122"/>
      <w:r w:rsidRPr="009C764D">
        <w:rPr>
          <w:rFonts w:ascii="Times New Roman" w:hAnsi="Times New Roman" w:cs="Times New Roman"/>
          <w:sz w:val="28"/>
          <w:szCs w:val="28"/>
        </w:rPr>
        <w:t>22) «Количество детей, которым предоставлен отдых в профильных лагерях на базе государственных образовательных организаций», человек:</w:t>
      </w:r>
    </w:p>
    <w:bookmarkEnd w:id="151"/>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52" w:name="sub_12123"/>
      <w:r w:rsidRPr="009C764D">
        <w:rPr>
          <w:rFonts w:ascii="Times New Roman" w:hAnsi="Times New Roman" w:cs="Times New Roman"/>
          <w:sz w:val="28"/>
          <w:szCs w:val="28"/>
        </w:rPr>
        <w:t>23) «Количество молодых учителей государственных (муниципальных) общеобразовательных организаций в возрасте до 35 лет, улучшивших жилищные условия», человек:</w:t>
      </w:r>
    </w:p>
    <w:bookmarkEnd w:id="152"/>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53" w:name="sub_12124"/>
      <w:r w:rsidRPr="009C764D">
        <w:rPr>
          <w:rFonts w:ascii="Times New Roman" w:hAnsi="Times New Roman" w:cs="Times New Roman"/>
          <w:sz w:val="28"/>
          <w:szCs w:val="28"/>
        </w:rPr>
        <w:t>24) «Количество организаций общего и дополнительного образования, в том числе работающих в сложных условиях, признанных лучшими в рамках ПНП «Образование» в части организации инновационной деятельности», единиц:</w:t>
      </w:r>
    </w:p>
    <w:bookmarkEnd w:id="15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lastRenderedPageBreak/>
        <w:t>рассчитывается по данным мониторинга департамента образования и науки Костромской области;</w:t>
      </w:r>
    </w:p>
    <w:p w:rsidR="006F0F25" w:rsidRDefault="00F05928" w:rsidP="0060342C">
      <w:pPr>
        <w:rPr>
          <w:rFonts w:ascii="Times New Roman" w:hAnsi="Times New Roman" w:cs="Times New Roman"/>
          <w:sz w:val="28"/>
          <w:szCs w:val="28"/>
        </w:rPr>
      </w:pPr>
      <w:bookmarkStart w:id="154" w:name="sub_12125"/>
      <w:r w:rsidRPr="009C764D">
        <w:rPr>
          <w:rFonts w:ascii="Times New Roman" w:hAnsi="Times New Roman" w:cs="Times New Roman"/>
          <w:sz w:val="28"/>
          <w:szCs w:val="28"/>
        </w:rPr>
        <w:t>25) «Охват детей в возрасте от 5 до 18 лет программами дополнительного образования», процентов</w:t>
      </w:r>
      <w:r w:rsidR="006F0F25">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54"/>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49070" cy="534670"/>
            <wp:effectExtent l="0" t="0" r="0" b="0"/>
            <wp:docPr id="5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449070" cy="534670"/>
                    </a:xfrm>
                    <a:prstGeom prst="rect">
                      <a:avLst/>
                    </a:prstGeom>
                    <a:noFill/>
                    <a:ln>
                      <a:noFill/>
                    </a:ln>
                  </pic:spPr>
                </pic:pic>
              </a:graphicData>
            </a:graphic>
          </wp:inline>
        </w:drawing>
      </w:r>
      <w:r w:rsidR="006F0F25">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59080"/>
            <wp:effectExtent l="0" t="0" r="0" b="7620"/>
            <wp:docPr id="5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96875" cy="25908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детей, охваченных образовательными программами дополнительного образования детей, в общей численности детей и молодежи в возрасте от 5 до 18 лет,</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15900"/>
            <wp:effectExtent l="0" t="0" r="0" b="0"/>
            <wp:docPr id="5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96875"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детей охваченных образовательными программами дополнительного образования детей (</w:t>
      </w:r>
      <w:hyperlink r:id="rId155" w:history="1">
        <w:r w:rsidR="00F05928" w:rsidRPr="009C764D">
          <w:rPr>
            <w:rFonts w:ascii="Times New Roman" w:hAnsi="Times New Roman" w:cs="Times New Roman"/>
            <w:sz w:val="28"/>
            <w:szCs w:val="28"/>
          </w:rPr>
          <w:t>Форма 1-ДО (Сводная)</w:t>
        </w:r>
      </w:hyperlink>
      <w:r w:rsidR="00F05928" w:rsidRPr="009C764D">
        <w:rPr>
          <w:rFonts w:ascii="Times New Roman" w:hAnsi="Times New Roman" w:cs="Times New Roman"/>
          <w:sz w:val="28"/>
          <w:szCs w:val="28"/>
        </w:rPr>
        <w:t xml:space="preserve"> «Сведения об учреждениях дополнительного образования детей»),</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344805"/>
            <wp:effectExtent l="0" t="0" r="3175" b="0"/>
            <wp:docPr id="5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96875" cy="34480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детей и молодежи в возрасте от 5 до 18 лет (ежегодный статистический бюллетень «Возрастно-половой состав населения Костромской области»);</w:t>
      </w:r>
    </w:p>
    <w:p w:rsidR="00F05928" w:rsidRPr="009C764D" w:rsidRDefault="00F05928" w:rsidP="0060342C">
      <w:pPr>
        <w:rPr>
          <w:rFonts w:ascii="Times New Roman" w:hAnsi="Times New Roman" w:cs="Times New Roman"/>
          <w:sz w:val="28"/>
          <w:szCs w:val="28"/>
        </w:rPr>
      </w:pPr>
      <w:bookmarkStart w:id="155" w:name="sub_12126"/>
      <w:r w:rsidRPr="009C764D">
        <w:rPr>
          <w:rFonts w:ascii="Times New Roman" w:hAnsi="Times New Roman" w:cs="Times New Roman"/>
          <w:sz w:val="28"/>
          <w:szCs w:val="28"/>
        </w:rPr>
        <w:t>26) «Количество областных мероприятий для детей в возрасте от 5 до 18 лет, направленных на развитие творческого и интеллектуального потенциала, формирование духовно-нравственных и патриотических качеств личности ребенка», единиц:</w:t>
      </w:r>
    </w:p>
    <w:bookmarkEnd w:id="155"/>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27) «Количество объектов социальной инфраструктуры, обеспечивающих профилактику, раннее выявление случаев жестокого обращения и насилия в отношении несовершеннолетних и их реабилитацию», единиц:</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28) «Доля школьных информационно-библиотечных центров, отвечающих современным требованиям, в общем количестве библиотек организаций общего образования», процентов: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ведомственной отчетности департамента образования и науки Костромской области по формуле: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76985" cy="448310"/>
            <wp:effectExtent l="0" t="0" r="0" b="0"/>
            <wp:docPr id="5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76985" cy="448310"/>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36550" cy="276225"/>
            <wp:effectExtent l="0" t="0" r="0" b="9525"/>
            <wp:docPr id="5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36550" cy="27622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школьных информационно-библиотечных центров, отвечающих современным требованиям, в общем количестве библиотек организаций общего образования;</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6550" cy="241300"/>
            <wp:effectExtent l="0" t="0" r="6350" b="6350"/>
            <wp:docPr id="5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школьных информационно-библиотечных центров, отвечающих современным требованиям;</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0190" cy="241300"/>
            <wp:effectExtent l="0" t="0" r="0" b="0"/>
            <wp:docPr id="59"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5019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общеобразовательных организаций, имеющих библиотеки (книжный фонд) (</w:t>
      </w:r>
      <w:hyperlink r:id="rId161" w:history="1">
        <w:r w:rsidR="00F05928" w:rsidRPr="009C764D">
          <w:rPr>
            <w:rFonts w:ascii="Times New Roman" w:hAnsi="Times New Roman" w:cs="Times New Roman"/>
            <w:sz w:val="28"/>
            <w:szCs w:val="28"/>
          </w:rPr>
          <w:t>Форма ФСН № Д-4</w:t>
        </w:r>
      </w:hyperlink>
      <w:r w:rsidR="00F05928" w:rsidRPr="009C764D">
        <w:rPr>
          <w:rFonts w:ascii="Times New Roman" w:hAnsi="Times New Roman" w:cs="Times New Roman"/>
          <w:sz w:val="28"/>
          <w:szCs w:val="28"/>
        </w:rPr>
        <w:t>, строка 25 графа 3 раздел 1 + строка 25 графа 3 раздел 2);</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29)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 процентов: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ведомственной отчетности департамента образования и науки Костромской области по формуле: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95755" cy="500380"/>
            <wp:effectExtent l="0" t="0" r="0" b="0"/>
            <wp:docPr id="60"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595755" cy="500380"/>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59080"/>
            <wp:effectExtent l="0" t="0" r="0" b="7620"/>
            <wp:docPr id="6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96875" cy="25908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67335"/>
            <wp:effectExtent l="0" t="0" r="0" b="0"/>
            <wp:docPr id="6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9687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4480" cy="267335"/>
            <wp:effectExtent l="0" t="0" r="0" b="0"/>
            <wp:docPr id="6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общее число общеобразовательных организаций (</w:t>
      </w:r>
      <w:hyperlink r:id="rId166" w:history="1">
        <w:r w:rsidR="00F05928" w:rsidRPr="009C764D">
          <w:rPr>
            <w:rFonts w:ascii="Times New Roman" w:hAnsi="Times New Roman" w:cs="Times New Roman"/>
            <w:sz w:val="28"/>
            <w:szCs w:val="28"/>
          </w:rPr>
          <w:t>Форма ФСН № 76-рик</w:t>
        </w:r>
      </w:hyperlink>
      <w:r w:rsidR="00F05928" w:rsidRPr="009C764D">
        <w:rPr>
          <w:rFonts w:ascii="Times New Roman" w:hAnsi="Times New Roman" w:cs="Times New Roman"/>
          <w:sz w:val="28"/>
          <w:szCs w:val="28"/>
        </w:rPr>
        <w:t>, строка 01 графа 5 раздел 1.1);</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30) «Доля учителей, освоивших методику преподавания по межпредметным технологиям и реализующих ее в образовательном процессе, в общей численности учителей», процентов: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ведомственной отчетности департамента образования и науки Костромской области по формуле: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66595" cy="543560"/>
            <wp:effectExtent l="0" t="0" r="0" b="0"/>
            <wp:docPr id="6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966595" cy="543560"/>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3235" cy="241300"/>
            <wp:effectExtent l="0" t="0" r="0" b="6350"/>
            <wp:docPr id="6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83235"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3560" cy="233045"/>
            <wp:effectExtent l="0" t="0" r="0" b="0"/>
            <wp:docPr id="66"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43560"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0190" cy="250190"/>
            <wp:effectExtent l="0" t="0" r="0" b="0"/>
            <wp:docPr id="67"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учителей общеобразовательных организаций (</w:t>
      </w:r>
      <w:hyperlink r:id="rId171" w:history="1">
        <w:r w:rsidR="00F05928" w:rsidRPr="009C764D">
          <w:rPr>
            <w:rFonts w:ascii="Times New Roman" w:hAnsi="Times New Roman" w:cs="Times New Roman"/>
            <w:sz w:val="28"/>
            <w:szCs w:val="28"/>
          </w:rPr>
          <w:t>Форма ФСН № 83-РИК</w:t>
        </w:r>
      </w:hyperlink>
      <w:r w:rsidR="00F05928" w:rsidRPr="009C764D">
        <w:rPr>
          <w:rFonts w:ascii="Times New Roman" w:hAnsi="Times New Roman" w:cs="Times New Roman"/>
          <w:sz w:val="28"/>
          <w:szCs w:val="28"/>
        </w:rPr>
        <w:t xml:space="preserve"> (сводная), строка 08 графа 3 раздел 1.1 + строка 08 графа 3 раздел 2.1);</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31) «Доля ППЭ, обеспеченных высокопроизводительными сканерами для выполнения сканирования экзаменационных работ участников ЕГЭ в ППЭ в день проведения экзамена», процентов: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ведомственной отчетности департамента образования и науки Костромской области по формуле: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59585" cy="509270"/>
            <wp:effectExtent l="0" t="0" r="0" b="0"/>
            <wp:docPr id="68"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759585" cy="509270"/>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3560" cy="224155"/>
            <wp:effectExtent l="0" t="0" r="8890" b="0"/>
            <wp:docPr id="69"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43560"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ППЭ, обеспеченных высокопроизводительными сканерами для выполнения сканирования экзаменационных работ участников ЕГЭ в ППЭ в день проведения экзамена;</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24155"/>
            <wp:effectExtent l="0" t="0" r="0" b="0"/>
            <wp:docPr id="70"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00380"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ППЭ, обеспеченных высокопроизводительными сканерами для выполнения сканирования экзаменационных работ участников ЕГЭ в ППЭ в день проведения экзамена;</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33045"/>
            <wp:effectExtent l="0" t="0" r="0" b="0"/>
            <wp:docPr id="7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96875"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общее число ППЭ в регионе;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32) «Доля ППЭ, обеспеченных высокопроизводительными принтерами для использования технологии «Печать КИМ в ППЭ», процентов: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ведомственной отчетности департамента образования и науки Костромской области по формуле: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59585" cy="509270"/>
            <wp:effectExtent l="0" t="0" r="0" b="0"/>
            <wp:docPr id="72"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759585" cy="509270"/>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lastRenderedPageBreak/>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76225"/>
            <wp:effectExtent l="0" t="0" r="0" b="9525"/>
            <wp:docPr id="73"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00380" cy="27622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ППЭ, обеспеченных высокопроизводительными принтерами для использования технологии «Печать КИМ в ППЭ»;</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3560" cy="259080"/>
            <wp:effectExtent l="0" t="0" r="0" b="0"/>
            <wp:docPr id="7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43560" cy="25908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ППЭ, обеспеченных высокопроизводительными принтерами для использования технологии «Печать КИМ в ППЭ»;</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4345" cy="224155"/>
            <wp:effectExtent l="0" t="0" r="1905" b="0"/>
            <wp:docPr id="75"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7434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общее число ППЭ в регионе;</w:t>
      </w:r>
    </w:p>
    <w:p w:rsidR="006F0F25"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33) «Уровень оснащенности РЦОИ современным оборудованием для повышения скорости обработки экзаменационных материалов», процентов</w:t>
      </w:r>
      <w:r w:rsidR="006F0F25">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ведомственной отчетности департамента образования и науки Костромской области по формуле: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64590" cy="267335"/>
            <wp:effectExtent l="0" t="0" r="0" b="0"/>
            <wp:docPr id="76"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64590" cy="267335"/>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41300"/>
            <wp:effectExtent l="0" t="0" r="0" b="0"/>
            <wp:docPr id="77"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уровень оснащенности РЦОИ современным оборудованием для повышения скорости обработки экзаменационных материалов;</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41300"/>
            <wp:effectExtent l="0" t="0" r="0" b="6350"/>
            <wp:docPr id="78"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достигнутый уровень оснащенности РЦОИ современным оборудованием для повышения скорости обработки экзаменационных материалов (количество единиц техники (серверов, автоматизированных рабочих мест, принтеров, сканеров) на 1 000 участников ЕГЭ);</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9730" cy="233045"/>
            <wp:effectExtent l="0" t="0" r="0" b="0"/>
            <wp:docPr id="79"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79730"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6F0F25">
        <w:rPr>
          <w:rFonts w:ascii="Times New Roman" w:hAnsi="Times New Roman" w:cs="Times New Roman"/>
          <w:sz w:val="28"/>
          <w:szCs w:val="28"/>
        </w:rPr>
        <w:t>–</w:t>
      </w:r>
      <w:r w:rsidR="00F05928" w:rsidRPr="009C764D">
        <w:rPr>
          <w:rFonts w:ascii="Times New Roman" w:hAnsi="Times New Roman" w:cs="Times New Roman"/>
          <w:sz w:val="28"/>
          <w:szCs w:val="28"/>
        </w:rPr>
        <w:t xml:space="preserve"> базовый уровень оснащенности РЦОИ современным оборудованием для повышения скорости обработки экзаменационных материалов (количество единиц техники (серверов, автоматизированных рабочих мест, принтеров, сканеров) на 1 000 участников ЕГЭ);</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34) «Количество разработанных программ подготовки и/или повышения квалификации работников сферы образования в области оценки качества образования (в том числе в области педагогических измерений, анализа и использования результатов оценочных процедур)», единиц:</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35) «Количество специалистов, прошедших подготовку и/или повышение квалификации по разработанным программам (в том числе в области педагогических измерений, анализа и использования результатов оценочных процедур», человек:</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36) «Количество обучающих мероприятий по разработанным программам подготовки и/или повышения квалификации работников сферы образования в области оценки качества образования (в том числе в области педагогических измерений, анализа и использования результатов оценочных процедур)», единиц:</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lastRenderedPageBreak/>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37) «Количество обучающих мероприятий по разработанным программам подготовки и/или повышения квалификации работников сферы образования в области оценки качества образования (в том числе в области педагогических измерений, анализа и использования результатов оценочных процедур)», единиц:</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125. Показателем (индикатором) ведомственной целевой программы «Совершенствование организации школьного питания в государственных и муниципальных общеобразовательных учреждениях Костромской области на период 2012 </w:t>
      </w:r>
      <w:r w:rsidR="006F0F25">
        <w:rPr>
          <w:rFonts w:ascii="Times New Roman" w:hAnsi="Times New Roman" w:cs="Times New Roman"/>
          <w:sz w:val="28"/>
          <w:szCs w:val="28"/>
        </w:rPr>
        <w:t>–</w:t>
      </w:r>
      <w:r w:rsidRPr="009C764D">
        <w:rPr>
          <w:rFonts w:ascii="Times New Roman" w:hAnsi="Times New Roman" w:cs="Times New Roman"/>
          <w:sz w:val="28"/>
          <w:szCs w:val="28"/>
        </w:rPr>
        <w:t> 2014 годов» являлся: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«Доля обучающихся в общеобразовательных организациях, которым предоставлено горячее питание», процентов: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данным Федерального мониторинга национальной образовательной инициативы «Наша новая школа» (ежегодная </w:t>
      </w:r>
      <w:hyperlink r:id="rId184" w:history="1">
        <w:r w:rsidRPr="009C764D">
          <w:rPr>
            <w:rFonts w:ascii="Times New Roman" w:hAnsi="Times New Roman" w:cs="Times New Roman"/>
            <w:sz w:val="28"/>
            <w:szCs w:val="28"/>
          </w:rPr>
          <w:t>форма ННШ-С</w:t>
        </w:r>
      </w:hyperlink>
      <w:r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bookmarkStart w:id="156" w:name="sub_6123"/>
      <w:r w:rsidRPr="009C764D">
        <w:rPr>
          <w:rFonts w:ascii="Times New Roman" w:hAnsi="Times New Roman" w:cs="Times New Roman"/>
          <w:sz w:val="28"/>
          <w:szCs w:val="28"/>
        </w:rPr>
        <w:t xml:space="preserve">126. Показателем (индикатором) </w:t>
      </w:r>
      <w:hyperlink w:anchor="sub_1009" w:history="1">
        <w:r w:rsidRPr="009C764D">
          <w:rPr>
            <w:rFonts w:ascii="Times New Roman" w:hAnsi="Times New Roman" w:cs="Times New Roman"/>
            <w:sz w:val="28"/>
            <w:szCs w:val="28"/>
          </w:rPr>
          <w:t>ведомственной целевой программы</w:t>
        </w:r>
      </w:hyperlink>
      <w:r w:rsidRPr="009C764D">
        <w:rPr>
          <w:rFonts w:ascii="Times New Roman" w:hAnsi="Times New Roman" w:cs="Times New Roman"/>
          <w:sz w:val="28"/>
          <w:szCs w:val="28"/>
        </w:rPr>
        <w:t xml:space="preserve"> «Развитие системы общего и дополнительного образования детей Костромской области на 2014 </w:t>
      </w:r>
      <w:r w:rsidR="006F0F25">
        <w:rPr>
          <w:rFonts w:ascii="Times New Roman" w:hAnsi="Times New Roman" w:cs="Times New Roman"/>
          <w:sz w:val="28"/>
          <w:szCs w:val="28"/>
        </w:rPr>
        <w:t>–</w:t>
      </w:r>
      <w:r w:rsidRPr="009C764D">
        <w:rPr>
          <w:rFonts w:ascii="Times New Roman" w:hAnsi="Times New Roman" w:cs="Times New Roman"/>
          <w:sz w:val="28"/>
          <w:szCs w:val="28"/>
        </w:rPr>
        <w:t> 2016 годы» является:</w:t>
      </w:r>
      <w:bookmarkEnd w:id="156"/>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«Доля школьников, которые обучаются в соответствии с федеральными государственными образовательными стандартами, в общей численности школьников», процентов</w:t>
      </w:r>
      <w:r w:rsidR="006F0F25">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127. Показателями (индикаторами) </w:t>
      </w:r>
      <w:hyperlink w:anchor="sub_1007"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«Развитие профессионального образования Костромской области» являются:</w:t>
      </w:r>
    </w:p>
    <w:p w:rsidR="00F05928" w:rsidRPr="009C764D" w:rsidRDefault="00F05928" w:rsidP="0060342C">
      <w:pPr>
        <w:rPr>
          <w:rFonts w:ascii="Times New Roman" w:hAnsi="Times New Roman" w:cs="Times New Roman"/>
          <w:sz w:val="28"/>
          <w:szCs w:val="28"/>
        </w:rPr>
      </w:pPr>
      <w:bookmarkStart w:id="157" w:name="sub_1241"/>
      <w:bookmarkStart w:id="158" w:name="sub_6126"/>
      <w:r w:rsidRPr="009C764D">
        <w:rPr>
          <w:rFonts w:ascii="Times New Roman" w:hAnsi="Times New Roman" w:cs="Times New Roman"/>
          <w:sz w:val="28"/>
          <w:szCs w:val="28"/>
        </w:rPr>
        <w:t>1) «Количество обучающихся в профессиональных образовательных организациях за счет средств областного бюджета», человек:</w:t>
      </w:r>
    </w:p>
    <w:bookmarkEnd w:id="157"/>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формам статистического наблюдения </w:t>
      </w:r>
      <w:hyperlink r:id="rId185" w:history="1">
        <w:r w:rsidRPr="009C764D">
          <w:rPr>
            <w:rFonts w:ascii="Times New Roman" w:hAnsi="Times New Roman" w:cs="Times New Roman"/>
            <w:sz w:val="28"/>
            <w:szCs w:val="28"/>
          </w:rPr>
          <w:t>Форма № 1 (профтех)</w:t>
        </w:r>
      </w:hyperlink>
      <w:r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186" w:history="1">
        <w:r w:rsidRPr="009C764D">
          <w:rPr>
            <w:rFonts w:ascii="Times New Roman" w:hAnsi="Times New Roman" w:cs="Times New Roman"/>
            <w:sz w:val="28"/>
            <w:szCs w:val="28"/>
          </w:rPr>
          <w:t>Форма № СПО-1</w:t>
        </w:r>
      </w:hyperlink>
      <w:r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F05928" w:rsidRPr="009C764D" w:rsidRDefault="00F05928" w:rsidP="0060342C">
      <w:pPr>
        <w:rPr>
          <w:rFonts w:ascii="Times New Roman" w:hAnsi="Times New Roman" w:cs="Times New Roman"/>
          <w:sz w:val="28"/>
          <w:szCs w:val="28"/>
        </w:rPr>
      </w:pPr>
      <w:bookmarkStart w:id="159" w:name="sub_1242"/>
      <w:r w:rsidRPr="009C764D">
        <w:rPr>
          <w:rFonts w:ascii="Times New Roman" w:hAnsi="Times New Roman" w:cs="Times New Roman"/>
          <w:sz w:val="28"/>
          <w:szCs w:val="28"/>
        </w:rPr>
        <w:t>2) «Количество детей с ограниченными возможностями здоровья, поступивших за год на обучение в профессиональные образовательные организации», человек:</w:t>
      </w:r>
    </w:p>
    <w:bookmarkEnd w:id="159"/>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формам статистического наблюдения </w:t>
      </w:r>
      <w:hyperlink r:id="rId187" w:history="1">
        <w:r w:rsidRPr="009C764D">
          <w:rPr>
            <w:rFonts w:ascii="Times New Roman" w:hAnsi="Times New Roman" w:cs="Times New Roman"/>
            <w:sz w:val="28"/>
            <w:szCs w:val="28"/>
          </w:rPr>
          <w:t>Форма № 1 (профтех)</w:t>
        </w:r>
      </w:hyperlink>
      <w:r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188" w:history="1">
        <w:r w:rsidRPr="009C764D">
          <w:rPr>
            <w:rFonts w:ascii="Times New Roman" w:hAnsi="Times New Roman" w:cs="Times New Roman"/>
            <w:sz w:val="28"/>
            <w:szCs w:val="28"/>
          </w:rPr>
          <w:t>Форма № СПО-1</w:t>
        </w:r>
      </w:hyperlink>
      <w:r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26505B" w:rsidRDefault="00F05928" w:rsidP="0060342C">
      <w:pPr>
        <w:rPr>
          <w:rFonts w:ascii="Times New Roman" w:hAnsi="Times New Roman" w:cs="Times New Roman"/>
          <w:sz w:val="28"/>
          <w:szCs w:val="28"/>
        </w:rPr>
      </w:pPr>
      <w:r w:rsidRPr="009C764D">
        <w:rPr>
          <w:rFonts w:ascii="Times New Roman" w:hAnsi="Times New Roman" w:cs="Times New Roman"/>
          <w:sz w:val="28"/>
          <w:szCs w:val="28"/>
        </w:rPr>
        <w:lastRenderedPageBreak/>
        <w:t>3)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 человек</w:t>
      </w:r>
      <w:r w:rsidR="0026505B">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p w:rsidR="00F05928" w:rsidRPr="009C764D" w:rsidRDefault="00F05928" w:rsidP="0060342C">
      <w:pPr>
        <w:widowControl/>
        <w:ind w:firstLine="0"/>
        <w:rPr>
          <w:rFonts w:ascii="Times New Roman" w:hAnsi="Times New Roman" w:cs="Times New Roman"/>
          <w:sz w:val="28"/>
          <w:szCs w:val="28"/>
        </w:rPr>
      </w:pPr>
    </w:p>
    <w:p w:rsidR="00F05928" w:rsidRPr="009C764D" w:rsidRDefault="0026505B" w:rsidP="0060342C">
      <w:pPr>
        <w:autoSpaceDE/>
        <w:autoSpaceDN/>
        <w:adjustRightInd/>
        <w:ind w:firstLine="0"/>
        <w:jc w:val="center"/>
        <w:rPr>
          <w:rFonts w:ascii="Times New Roman" w:hAnsi="Times New Roman" w:cs="Times New Roman"/>
          <w:spacing w:val="-2"/>
          <w:sz w:val="28"/>
          <w:szCs w:val="28"/>
          <w:shd w:val="clear" w:color="auto" w:fill="FFFFFF"/>
        </w:rPr>
      </w:pPr>
      <w:r w:rsidRPr="0026505B">
        <w:rPr>
          <w:rFonts w:ascii="Times New Roman" w:hAnsi="Times New Roman" w:cs="Times New Roman"/>
          <w:spacing w:val="-2"/>
          <w:position w:val="-30"/>
          <w:sz w:val="28"/>
          <w:szCs w:val="28"/>
          <w:shd w:val="clear" w:color="auto" w:fill="FFFFFF"/>
        </w:rPr>
        <w:object w:dxaOrig="1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5pt;height:48.25pt" o:ole="">
            <v:imagedata r:id="rId189" o:title=""/>
          </v:shape>
          <o:OLEObject Type="Embed" ProgID="Equation.3" ShapeID="_x0000_i1025" DrawAspect="Content" ObjectID="_1521876922" r:id="rId190"/>
        </w:object>
      </w:r>
    </w:p>
    <w:p w:rsidR="00F05928" w:rsidRPr="009C764D" w:rsidRDefault="00F05928" w:rsidP="0060342C">
      <w:pPr>
        <w:tabs>
          <w:tab w:val="left" w:pos="1418"/>
        </w:tabs>
        <w:ind w:firstLine="709"/>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F05928" w:rsidP="0060342C">
      <w:pPr>
        <w:autoSpaceDE/>
        <w:autoSpaceDN/>
        <w:adjustRightInd/>
        <w:ind w:firstLine="709"/>
        <w:rPr>
          <w:rFonts w:ascii="Times New Roman" w:hAnsi="Times New Roman" w:cs="Times New Roman"/>
          <w:spacing w:val="-2"/>
          <w:sz w:val="28"/>
          <w:szCs w:val="28"/>
          <w:shd w:val="clear" w:color="auto" w:fill="FFFFFF"/>
        </w:rPr>
      </w:pPr>
      <w:r w:rsidRPr="009C764D">
        <w:rPr>
          <w:rFonts w:ascii="Times New Roman" w:hAnsi="Times New Roman" w:cs="Times New Roman"/>
          <w:spacing w:val="-2"/>
          <w:position w:val="-6"/>
          <w:sz w:val="28"/>
          <w:szCs w:val="28"/>
          <w:shd w:val="clear" w:color="auto" w:fill="FFFFFF"/>
        </w:rPr>
        <w:object w:dxaOrig="900" w:dyaOrig="279">
          <v:shape id="_x0000_i1026" type="#_x0000_t75" style="width:49.6pt;height:14.25pt" o:ole="">
            <v:imagedata r:id="rId191" o:title=""/>
          </v:shape>
          <o:OLEObject Type="Embed" ProgID="Equation.3" ShapeID="_x0000_i1026" DrawAspect="Content" ObjectID="_1521876923" r:id="rId192"/>
        </w:object>
      </w:r>
      <w:r w:rsidRPr="009C764D">
        <w:rPr>
          <w:rFonts w:ascii="Times New Roman" w:hAnsi="Times New Roman" w:cs="Times New Roman"/>
          <w:spacing w:val="-2"/>
          <w:sz w:val="28"/>
          <w:szCs w:val="28"/>
          <w:shd w:val="clear" w:color="auto" w:fill="FFFFFF"/>
        </w:rPr>
        <w:t xml:space="preserve"> </w:t>
      </w:r>
      <w:r w:rsidR="0026505B">
        <w:rPr>
          <w:rFonts w:ascii="Times New Roman" w:hAnsi="Times New Roman" w:cs="Times New Roman"/>
          <w:sz w:val="28"/>
          <w:szCs w:val="28"/>
        </w:rPr>
        <w:t>–</w:t>
      </w:r>
      <w:r w:rsidRPr="009C764D">
        <w:rPr>
          <w:rFonts w:ascii="Times New Roman" w:hAnsi="Times New Roman" w:cs="Times New Roman"/>
          <w:spacing w:val="-2"/>
          <w:sz w:val="28"/>
          <w:szCs w:val="28"/>
          <w:shd w:val="clear" w:color="auto" w:fill="FFFFFF"/>
        </w:rPr>
        <w:t xml:space="preserve">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p w:rsidR="00F05928" w:rsidRPr="009C764D" w:rsidRDefault="00F05928" w:rsidP="0060342C">
      <w:pPr>
        <w:autoSpaceDE/>
        <w:autoSpaceDN/>
        <w:adjustRightInd/>
        <w:ind w:firstLine="709"/>
        <w:rPr>
          <w:rFonts w:ascii="Times New Roman" w:hAnsi="Times New Roman" w:cs="Times New Roman"/>
          <w:spacing w:val="-2"/>
          <w:sz w:val="28"/>
          <w:szCs w:val="28"/>
          <w:shd w:val="clear" w:color="auto" w:fill="FFFFFF"/>
        </w:rPr>
      </w:pPr>
      <w:r w:rsidRPr="009C764D">
        <w:rPr>
          <w:rFonts w:ascii="Times New Roman" w:hAnsi="Times New Roman" w:cs="Times New Roman"/>
          <w:spacing w:val="-2"/>
          <w:position w:val="-12"/>
          <w:sz w:val="28"/>
          <w:szCs w:val="28"/>
          <w:shd w:val="clear" w:color="auto" w:fill="FFFFFF"/>
        </w:rPr>
        <w:object w:dxaOrig="540" w:dyaOrig="360">
          <v:shape id="_x0000_i1027" type="#_x0000_t75" style="width:34.65pt;height:21.05pt" o:ole="">
            <v:imagedata r:id="rId193" o:title=""/>
          </v:shape>
          <o:OLEObject Type="Embed" ProgID="Equation.3" ShapeID="_x0000_i1027" DrawAspect="Content" ObjectID="_1521876924" r:id="rId194"/>
        </w:object>
      </w:r>
      <w:r w:rsidRPr="009C764D">
        <w:rPr>
          <w:rFonts w:ascii="Times New Roman" w:hAnsi="Times New Roman" w:cs="Times New Roman"/>
          <w:spacing w:val="-2"/>
          <w:sz w:val="28"/>
          <w:szCs w:val="28"/>
          <w:shd w:val="clear" w:color="auto" w:fill="FFFFFF"/>
        </w:rPr>
        <w:t xml:space="preserve"> </w:t>
      </w:r>
      <w:r w:rsidR="0026505B">
        <w:rPr>
          <w:rFonts w:ascii="Times New Roman" w:hAnsi="Times New Roman" w:cs="Times New Roman"/>
          <w:sz w:val="28"/>
          <w:szCs w:val="28"/>
        </w:rPr>
        <w:t>–</w:t>
      </w:r>
      <w:r w:rsidRPr="009C764D">
        <w:rPr>
          <w:rFonts w:ascii="Times New Roman" w:hAnsi="Times New Roman" w:cs="Times New Roman"/>
          <w:spacing w:val="-2"/>
          <w:sz w:val="28"/>
          <w:szCs w:val="28"/>
          <w:shd w:val="clear" w:color="auto" w:fill="FFFFFF"/>
        </w:rPr>
        <w:t xml:space="preserve"> численность студентов, обучающихся по образовательным программам среднего профессионального образования (</w:t>
      </w:r>
      <w:hyperlink r:id="rId195" w:history="1">
        <w:r w:rsidRPr="009C764D">
          <w:rPr>
            <w:rFonts w:ascii="Times New Roman" w:hAnsi="Times New Roman" w:cs="Times New Roman"/>
            <w:spacing w:val="-2"/>
            <w:sz w:val="28"/>
            <w:szCs w:val="28"/>
            <w:shd w:val="clear" w:color="auto" w:fill="FFFFFF"/>
          </w:rPr>
          <w:t>Форма № 1 (профтех)</w:t>
        </w:r>
      </w:hyperlink>
      <w:r w:rsidRPr="009C764D">
        <w:rPr>
          <w:rFonts w:ascii="Times New Roman" w:hAnsi="Times New Roman" w:cs="Times New Roman"/>
          <w:spacing w:val="-2"/>
          <w:sz w:val="28"/>
          <w:szCs w:val="28"/>
          <w:shd w:val="clear" w:color="auto" w:fill="FFFFFF"/>
        </w:rPr>
        <w:t xml:space="preserve"> «Сведения об образовательных учреждениях, реализующих программы начального профессионального образования», </w:t>
      </w:r>
      <w:hyperlink r:id="rId196" w:history="1">
        <w:r w:rsidRPr="009C764D">
          <w:rPr>
            <w:rFonts w:ascii="Times New Roman" w:hAnsi="Times New Roman" w:cs="Times New Roman"/>
            <w:spacing w:val="-2"/>
            <w:sz w:val="28"/>
            <w:szCs w:val="28"/>
            <w:shd w:val="clear" w:color="auto" w:fill="FFFFFF"/>
          </w:rPr>
          <w:t>Форма № СПО-1</w:t>
        </w:r>
      </w:hyperlink>
      <w:r w:rsidRPr="009C764D">
        <w:rPr>
          <w:rFonts w:ascii="Times New Roman" w:hAnsi="Times New Roman" w:cs="Times New Roman"/>
          <w:spacing w:val="-2"/>
          <w:sz w:val="28"/>
          <w:szCs w:val="28"/>
          <w:shd w:val="clear" w:color="auto" w:fill="FFFFFF"/>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F05928" w:rsidRPr="009C764D" w:rsidRDefault="00F05928" w:rsidP="0060342C">
      <w:pPr>
        <w:autoSpaceDE/>
        <w:autoSpaceDN/>
        <w:adjustRightInd/>
        <w:ind w:firstLine="709"/>
        <w:rPr>
          <w:rFonts w:ascii="Times New Roman" w:hAnsi="Times New Roman" w:cs="Times New Roman"/>
          <w:spacing w:val="-2"/>
          <w:sz w:val="28"/>
          <w:szCs w:val="28"/>
          <w:shd w:val="clear" w:color="auto" w:fill="FFFFFF"/>
        </w:rPr>
      </w:pPr>
      <w:r w:rsidRPr="009C764D">
        <w:rPr>
          <w:rFonts w:ascii="Times New Roman" w:hAnsi="Times New Roman" w:cs="Times New Roman"/>
          <w:spacing w:val="-2"/>
          <w:position w:val="-10"/>
          <w:sz w:val="28"/>
          <w:szCs w:val="28"/>
          <w:shd w:val="clear" w:color="auto" w:fill="FFFFFF"/>
        </w:rPr>
        <w:object w:dxaOrig="639" w:dyaOrig="340">
          <v:shape id="_x0000_i1028" type="#_x0000_t75" style="width:36pt;height:21.05pt" o:ole="">
            <v:imagedata r:id="rId197" o:title=""/>
          </v:shape>
          <o:OLEObject Type="Embed" ProgID="Equation.3" ShapeID="_x0000_i1028" DrawAspect="Content" ObjectID="_1521876925" r:id="rId198"/>
        </w:object>
      </w:r>
      <w:r w:rsidRPr="009C764D">
        <w:rPr>
          <w:rFonts w:ascii="Times New Roman" w:hAnsi="Times New Roman" w:cs="Times New Roman"/>
          <w:spacing w:val="-2"/>
          <w:sz w:val="28"/>
          <w:szCs w:val="28"/>
          <w:shd w:val="clear" w:color="auto" w:fill="FFFFFF"/>
        </w:rPr>
        <w:t xml:space="preserve"> </w:t>
      </w:r>
      <w:r w:rsidR="0026505B">
        <w:rPr>
          <w:rFonts w:ascii="Times New Roman" w:hAnsi="Times New Roman" w:cs="Times New Roman"/>
          <w:sz w:val="28"/>
          <w:szCs w:val="28"/>
        </w:rPr>
        <w:t>–</w:t>
      </w:r>
      <w:r w:rsidRPr="009C764D">
        <w:rPr>
          <w:rFonts w:ascii="Times New Roman" w:hAnsi="Times New Roman" w:cs="Times New Roman"/>
          <w:spacing w:val="-2"/>
          <w:sz w:val="28"/>
          <w:szCs w:val="28"/>
          <w:shd w:val="clear" w:color="auto" w:fill="FFFFFF"/>
        </w:rPr>
        <w:t xml:space="preserve"> численность работников, замещающих должности преподавателей и (или) мастеров производственного обучения в профессиональных образовательных организациях (</w:t>
      </w:r>
      <w:hyperlink r:id="rId199" w:history="1">
        <w:r w:rsidRPr="009C764D">
          <w:rPr>
            <w:rFonts w:ascii="Times New Roman" w:hAnsi="Times New Roman" w:cs="Times New Roman"/>
            <w:spacing w:val="-2"/>
            <w:sz w:val="28"/>
            <w:szCs w:val="28"/>
            <w:shd w:val="clear" w:color="auto" w:fill="FFFFFF"/>
          </w:rPr>
          <w:t xml:space="preserve">Форма </w:t>
        </w:r>
        <w:r w:rsidR="0026505B">
          <w:rPr>
            <w:rFonts w:ascii="Times New Roman" w:hAnsi="Times New Roman" w:cs="Times New Roman"/>
            <w:spacing w:val="-2"/>
            <w:sz w:val="28"/>
            <w:szCs w:val="28"/>
            <w:shd w:val="clear" w:color="auto" w:fill="FFFFFF"/>
          </w:rPr>
          <w:br/>
        </w:r>
        <w:r w:rsidRPr="009C764D">
          <w:rPr>
            <w:rFonts w:ascii="Times New Roman" w:hAnsi="Times New Roman" w:cs="Times New Roman"/>
            <w:spacing w:val="-2"/>
            <w:sz w:val="28"/>
            <w:szCs w:val="28"/>
            <w:shd w:val="clear" w:color="auto" w:fill="FFFFFF"/>
          </w:rPr>
          <w:t>№ ЗП-образование</w:t>
        </w:r>
      </w:hyperlink>
      <w:r w:rsidRPr="009C764D">
        <w:rPr>
          <w:rFonts w:ascii="Times New Roman" w:hAnsi="Times New Roman" w:cs="Times New Roman"/>
          <w:spacing w:val="-2"/>
          <w:sz w:val="28"/>
          <w:szCs w:val="28"/>
          <w:shd w:val="clear" w:color="auto" w:fill="FFFFFF"/>
        </w:rPr>
        <w:t xml:space="preserve"> </w:t>
      </w:r>
      <w:r w:rsidR="0026505B">
        <w:rPr>
          <w:rFonts w:ascii="Times New Roman" w:hAnsi="Times New Roman" w:cs="Times New Roman"/>
          <w:sz w:val="28"/>
          <w:szCs w:val="28"/>
        </w:rPr>
        <w:t>–</w:t>
      </w:r>
      <w:r w:rsidRPr="009C764D">
        <w:rPr>
          <w:rFonts w:ascii="Times New Roman" w:hAnsi="Times New Roman" w:cs="Times New Roman"/>
          <w:spacing w:val="-2"/>
          <w:sz w:val="28"/>
          <w:szCs w:val="28"/>
          <w:shd w:val="clear" w:color="auto" w:fill="FFFFFF"/>
        </w:rPr>
        <w:t xml:space="preserve"> «Сведения о численности и оплате труда работников сферы образования по категориям персонала»); </w:t>
      </w:r>
    </w:p>
    <w:p w:rsidR="0026505B" w:rsidRDefault="00F05928" w:rsidP="0060342C">
      <w:pPr>
        <w:rPr>
          <w:rFonts w:ascii="Times New Roman" w:hAnsi="Times New Roman" w:cs="Times New Roman"/>
          <w:sz w:val="28"/>
          <w:szCs w:val="28"/>
        </w:rPr>
      </w:pPr>
      <w:bookmarkStart w:id="160" w:name="sub_1243"/>
      <w:r w:rsidRPr="009C764D">
        <w:rPr>
          <w:rFonts w:ascii="Times New Roman" w:hAnsi="Times New Roman" w:cs="Times New Roman"/>
          <w:sz w:val="28"/>
          <w:szCs w:val="28"/>
        </w:rPr>
        <w:t>4) «Отношение среднемесячной заработной платы преподавателей и мастеров производственного обучения профессиональных образовательных организаций к средней заработной плате в Костромской области», процентов</w:t>
      </w:r>
      <w:r w:rsidR="0026505B">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60"/>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75485" cy="448310"/>
            <wp:effectExtent l="0" t="0" r="0" b="0"/>
            <wp:docPr id="8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975485" cy="448310"/>
                    </a:xfrm>
                    <a:prstGeom prst="rect">
                      <a:avLst/>
                    </a:prstGeom>
                    <a:noFill/>
                    <a:ln>
                      <a:noFill/>
                    </a:ln>
                  </pic:spPr>
                </pic:pic>
              </a:graphicData>
            </a:graphic>
          </wp:inline>
        </w:drawing>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1030" cy="233045"/>
            <wp:effectExtent l="0" t="0" r="0" b="0"/>
            <wp:docPr id="85"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621030"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6505B">
        <w:rPr>
          <w:rFonts w:ascii="Times New Roman" w:hAnsi="Times New Roman" w:cs="Times New Roman"/>
          <w:sz w:val="28"/>
          <w:szCs w:val="28"/>
        </w:rPr>
        <w:t>–</w:t>
      </w:r>
      <w:r w:rsidR="00F05928" w:rsidRPr="009C764D">
        <w:rPr>
          <w:rFonts w:ascii="Times New Roman" w:hAnsi="Times New Roman" w:cs="Times New Roman"/>
          <w:sz w:val="28"/>
          <w:szCs w:val="28"/>
        </w:rPr>
        <w:t xml:space="preserve"> 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07390" cy="267335"/>
            <wp:effectExtent l="0" t="0" r="0" b="0"/>
            <wp:docPr id="8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70739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6505B">
        <w:rPr>
          <w:rFonts w:ascii="Times New Roman" w:hAnsi="Times New Roman" w:cs="Times New Roman"/>
          <w:sz w:val="28"/>
          <w:szCs w:val="28"/>
        </w:rPr>
        <w:t>–</w:t>
      </w:r>
      <w:r w:rsidR="00F05928" w:rsidRPr="009C764D">
        <w:rPr>
          <w:rFonts w:ascii="Times New Roman" w:hAnsi="Times New Roman" w:cs="Times New Roman"/>
          <w:sz w:val="28"/>
          <w:szCs w:val="28"/>
        </w:rPr>
        <w:t xml:space="preserve"> средняя заработная плата преподавателей и мастеров производственного обучения профессиональных образовательных организаций (</w:t>
      </w:r>
      <w:hyperlink r:id="rId203" w:history="1">
        <w:r w:rsidR="00F05928" w:rsidRPr="009C764D">
          <w:rPr>
            <w:rFonts w:ascii="Times New Roman" w:hAnsi="Times New Roman" w:cs="Times New Roman"/>
            <w:sz w:val="28"/>
            <w:szCs w:val="28"/>
          </w:rPr>
          <w:t>Форма № ЗП-образование</w:t>
        </w:r>
      </w:hyperlink>
      <w:r w:rsidR="00F05928" w:rsidRPr="009C764D">
        <w:rPr>
          <w:rFonts w:ascii="Times New Roman" w:hAnsi="Times New Roman" w:cs="Times New Roman"/>
          <w:sz w:val="28"/>
          <w:szCs w:val="28"/>
        </w:rPr>
        <w:t xml:space="preserve"> </w:t>
      </w:r>
      <w:r w:rsidR="0026505B">
        <w:rPr>
          <w:rFonts w:ascii="Times New Roman" w:hAnsi="Times New Roman" w:cs="Times New Roman"/>
          <w:sz w:val="28"/>
          <w:szCs w:val="28"/>
        </w:rPr>
        <w:t>–</w:t>
      </w:r>
      <w:r w:rsidR="00F05928" w:rsidRPr="009C764D">
        <w:rPr>
          <w:rFonts w:ascii="Times New Roman" w:hAnsi="Times New Roman" w:cs="Times New Roman"/>
          <w:sz w:val="28"/>
          <w:szCs w:val="28"/>
        </w:rPr>
        <w:t xml:space="preserve"> «Сведения о численности и </w:t>
      </w:r>
      <w:r w:rsidR="00F05928" w:rsidRPr="009C764D">
        <w:rPr>
          <w:rFonts w:ascii="Times New Roman" w:hAnsi="Times New Roman" w:cs="Times New Roman"/>
          <w:sz w:val="28"/>
          <w:szCs w:val="28"/>
        </w:rPr>
        <w:lastRenderedPageBreak/>
        <w:t>оплате труда работников сферы образования по категориям персонала»),</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64210" cy="215900"/>
            <wp:effectExtent l="0" t="0" r="2540" b="0"/>
            <wp:docPr id="87"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664210"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6505B">
        <w:rPr>
          <w:rFonts w:ascii="Times New Roman" w:hAnsi="Times New Roman" w:cs="Times New Roman"/>
          <w:sz w:val="28"/>
          <w:szCs w:val="28"/>
        </w:rPr>
        <w:t>–</w:t>
      </w:r>
      <w:r w:rsidR="00F05928" w:rsidRPr="009C764D">
        <w:rPr>
          <w:rFonts w:ascii="Times New Roman" w:hAnsi="Times New Roman" w:cs="Times New Roman"/>
          <w:sz w:val="28"/>
          <w:szCs w:val="28"/>
        </w:rPr>
        <w:t xml:space="preserve"> средняя заработная плата по региону (Официальная статистика. Заработная плата по Костромской области (включая организации малого предпринимательства);</w:t>
      </w:r>
    </w:p>
    <w:p w:rsidR="0026505B"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5) «Удельный вес профессиональных образовательных организаций, обеспечивающих современные условия обучения», процентов</w:t>
      </w:r>
      <w:r w:rsidR="0026505B">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28800" cy="448310"/>
            <wp:effectExtent l="0" t="0" r="0" b="0"/>
            <wp:docPr id="88"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828800" cy="448310"/>
                    </a:xfrm>
                    <a:prstGeom prst="rect">
                      <a:avLst/>
                    </a:prstGeom>
                    <a:noFill/>
                    <a:ln>
                      <a:noFill/>
                    </a:ln>
                  </pic:spPr>
                </pic:pic>
              </a:graphicData>
            </a:graphic>
          </wp:inline>
        </w:drawing>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64210" cy="207010"/>
            <wp:effectExtent l="0" t="0" r="2540" b="0"/>
            <wp:docPr id="89"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664210" cy="20701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85AB0">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профессиональных образовательных организаций, обеспечивающих современные условия обучения,</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3885" cy="233045"/>
            <wp:effectExtent l="0" t="0" r="5715" b="0"/>
            <wp:docPr id="90"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603885"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85AB0">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профессиональных образовательных организаций, обеспечивающих современные условия обучения (</w:t>
      </w:r>
      <w:hyperlink r:id="rId208" w:history="1">
        <w:r w:rsidR="00F05928" w:rsidRPr="009C764D">
          <w:rPr>
            <w:rFonts w:ascii="Times New Roman" w:hAnsi="Times New Roman" w:cs="Times New Roman"/>
            <w:sz w:val="28"/>
            <w:szCs w:val="28"/>
          </w:rPr>
          <w:t>Форма № 2 (профтех)</w:t>
        </w:r>
      </w:hyperlink>
      <w:r w:rsidR="00F05928" w:rsidRPr="009C764D">
        <w:rPr>
          <w:rFonts w:ascii="Times New Roman" w:hAnsi="Times New Roman" w:cs="Times New Roman"/>
          <w:sz w:val="28"/>
          <w:szCs w:val="28"/>
        </w:rPr>
        <w:t xml:space="preserve"> «Сведения о финансировании и материально-технической базе образовательных учреждений начального профессионального образования», </w:t>
      </w:r>
      <w:hyperlink r:id="rId209" w:history="1">
        <w:r w:rsidR="00F05928" w:rsidRPr="009C764D">
          <w:rPr>
            <w:rFonts w:ascii="Times New Roman" w:hAnsi="Times New Roman" w:cs="Times New Roman"/>
            <w:sz w:val="28"/>
            <w:szCs w:val="28"/>
          </w:rPr>
          <w:t>Форма № СПО-2</w:t>
        </w:r>
      </w:hyperlink>
      <w:r w:rsidR="00F05928" w:rsidRPr="009C764D">
        <w:rPr>
          <w:rFonts w:ascii="Times New Roman" w:hAnsi="Times New Roman" w:cs="Times New Roman"/>
          <w:sz w:val="28"/>
          <w:szCs w:val="28"/>
        </w:rPr>
        <w:t xml:space="preserve"> «Сведения о материально-технической и информационной базе, финансово-экономической деятельности профессиональной образовательной организации»,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3885" cy="267335"/>
            <wp:effectExtent l="0" t="0" r="0" b="0"/>
            <wp:docPr id="9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0388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85AB0">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профессиональных образовательных организаций в Костромской области (</w:t>
      </w:r>
      <w:hyperlink r:id="rId211" w:history="1">
        <w:r w:rsidR="00F05928" w:rsidRPr="009C764D">
          <w:rPr>
            <w:rFonts w:ascii="Times New Roman" w:hAnsi="Times New Roman" w:cs="Times New Roman"/>
            <w:sz w:val="28"/>
            <w:szCs w:val="28"/>
          </w:rPr>
          <w:t>Форма № 1 (профтех)</w:t>
        </w:r>
      </w:hyperlink>
      <w:r w:rsidR="00F05928"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212" w:history="1">
        <w:r w:rsidR="00F05928" w:rsidRPr="009C764D">
          <w:rPr>
            <w:rFonts w:ascii="Times New Roman" w:hAnsi="Times New Roman" w:cs="Times New Roman"/>
            <w:sz w:val="28"/>
            <w:szCs w:val="28"/>
          </w:rPr>
          <w:t>Форма № СПО-1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6) «Обеспеченность студентов профессиональных образовательных организаций общежитиями (удельный вес численности студентов профессиональных образовательных организаций, проживающих в общежитиях, в общей численности студентов данных организаций, нуждаю</w:t>
      </w:r>
      <w:r w:rsidR="00285AB0">
        <w:rPr>
          <w:rFonts w:ascii="Times New Roman" w:hAnsi="Times New Roman" w:cs="Times New Roman"/>
          <w:sz w:val="28"/>
          <w:szCs w:val="28"/>
        </w:rPr>
        <w:t>щихся в общежитиях)», процентов:</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82115" cy="448310"/>
            <wp:effectExtent l="0" t="0" r="0" b="0"/>
            <wp:docPr id="92"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682115" cy="448310"/>
                    </a:xfrm>
                    <a:prstGeom prst="rect">
                      <a:avLst/>
                    </a:prstGeom>
                    <a:noFill/>
                    <a:ln>
                      <a:noFill/>
                    </a:ln>
                  </pic:spPr>
                </pic:pic>
              </a:graphicData>
            </a:graphic>
          </wp:inline>
        </w:drawing>
      </w:r>
      <w:r w:rsidR="00285AB0">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3560" cy="259080"/>
            <wp:effectExtent l="0" t="0" r="0" b="0"/>
            <wp:docPr id="93"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43560" cy="25908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85AB0">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студентов профессиональных образовательных организаций, проживающих в общежитиях, в общей численности студентов данных организаций, нуждающихся в общежитиях,</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26415" cy="233045"/>
            <wp:effectExtent l="0" t="0" r="0" b="0"/>
            <wp:docPr id="94"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26415"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85AB0">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студентов профессиональных образовательных организаций проживающих в общежитиях (</w:t>
      </w:r>
      <w:hyperlink r:id="rId216" w:history="1">
        <w:r w:rsidR="00F05928" w:rsidRPr="009C764D">
          <w:rPr>
            <w:rFonts w:ascii="Times New Roman" w:hAnsi="Times New Roman" w:cs="Times New Roman"/>
            <w:sz w:val="28"/>
            <w:szCs w:val="28"/>
          </w:rPr>
          <w:t>Форма № 2 (профтех)</w:t>
        </w:r>
      </w:hyperlink>
      <w:r w:rsidR="00F05928" w:rsidRPr="009C764D">
        <w:rPr>
          <w:rFonts w:ascii="Times New Roman" w:hAnsi="Times New Roman" w:cs="Times New Roman"/>
          <w:sz w:val="28"/>
          <w:szCs w:val="28"/>
        </w:rPr>
        <w:t xml:space="preserve"> «Сведения о финансировании и материально-технической базе образовательных учреждений начального профессионального образования», </w:t>
      </w:r>
      <w:hyperlink r:id="rId217" w:history="1">
        <w:r w:rsidR="00F05928" w:rsidRPr="009C764D">
          <w:rPr>
            <w:rFonts w:ascii="Times New Roman" w:hAnsi="Times New Roman" w:cs="Times New Roman"/>
            <w:sz w:val="28"/>
            <w:szCs w:val="28"/>
          </w:rPr>
          <w:t>Форма № СПО-2</w:t>
        </w:r>
      </w:hyperlink>
      <w:r w:rsidR="00F05928" w:rsidRPr="009C764D">
        <w:rPr>
          <w:rFonts w:ascii="Times New Roman" w:hAnsi="Times New Roman" w:cs="Times New Roman"/>
          <w:sz w:val="28"/>
          <w:szCs w:val="28"/>
        </w:rPr>
        <w:t xml:space="preserve"> «Сведения о материально-технической и информационной базе, финансово-экономической деятельности профессиональной образовательной организации»,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33045"/>
            <wp:effectExtent l="0" t="0" r="0" b="0"/>
            <wp:docPr id="95"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00380"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85AB0">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студентов профессиональных образовательных организаций нуждающихся в общежитиях (</w:t>
      </w:r>
      <w:hyperlink r:id="rId219" w:history="1">
        <w:r w:rsidR="00F05928" w:rsidRPr="009C764D">
          <w:rPr>
            <w:rFonts w:ascii="Times New Roman" w:hAnsi="Times New Roman" w:cs="Times New Roman"/>
            <w:sz w:val="28"/>
            <w:szCs w:val="28"/>
          </w:rPr>
          <w:t>Форма № 2 (профтех)</w:t>
        </w:r>
      </w:hyperlink>
      <w:r w:rsidR="00F05928" w:rsidRPr="009C764D">
        <w:rPr>
          <w:rFonts w:ascii="Times New Roman" w:hAnsi="Times New Roman" w:cs="Times New Roman"/>
          <w:sz w:val="28"/>
          <w:szCs w:val="28"/>
        </w:rPr>
        <w:t xml:space="preserve"> «Сведения о финансировании и материально-технической базе образовательных учреждений начального профессионального образования», </w:t>
      </w:r>
      <w:hyperlink r:id="rId220" w:history="1">
        <w:r w:rsidR="00F05928" w:rsidRPr="009C764D">
          <w:rPr>
            <w:rFonts w:ascii="Times New Roman" w:hAnsi="Times New Roman" w:cs="Times New Roman"/>
            <w:sz w:val="28"/>
            <w:szCs w:val="28"/>
          </w:rPr>
          <w:t>Форма № СПО-2</w:t>
        </w:r>
      </w:hyperlink>
      <w:r w:rsidR="00F05928" w:rsidRPr="009C764D">
        <w:rPr>
          <w:rFonts w:ascii="Times New Roman" w:hAnsi="Times New Roman" w:cs="Times New Roman"/>
          <w:sz w:val="28"/>
          <w:szCs w:val="28"/>
        </w:rPr>
        <w:t xml:space="preserve"> «Сведения о материально-технической и информационной базе, финансово-экономической деятельности профессиональной образовательной организации»;</w:t>
      </w:r>
    </w:p>
    <w:p w:rsidR="00F05928" w:rsidRPr="009C764D" w:rsidRDefault="00F05928" w:rsidP="0060342C">
      <w:pPr>
        <w:rPr>
          <w:rFonts w:ascii="Times New Roman" w:hAnsi="Times New Roman" w:cs="Times New Roman"/>
          <w:sz w:val="28"/>
          <w:szCs w:val="28"/>
        </w:rPr>
      </w:pPr>
      <w:bookmarkStart w:id="161" w:name="sub_1246"/>
      <w:r w:rsidRPr="009C764D">
        <w:rPr>
          <w:rFonts w:ascii="Times New Roman" w:hAnsi="Times New Roman" w:cs="Times New Roman"/>
          <w:sz w:val="28"/>
          <w:szCs w:val="28"/>
        </w:rPr>
        <w:t>7) «Удельный вес численности профессиональных образовательных организаций, обеспечивающих доступность обучения и проживания лиц с ограниченными возможностями здоровь</w:t>
      </w:r>
      <w:r w:rsidR="00285AB0">
        <w:rPr>
          <w:rFonts w:ascii="Times New Roman" w:hAnsi="Times New Roman" w:cs="Times New Roman"/>
          <w:sz w:val="28"/>
          <w:szCs w:val="28"/>
        </w:rPr>
        <w:t>я, в общем их числе», процентов:</w:t>
      </w:r>
    </w:p>
    <w:bookmarkEnd w:id="161"/>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11655" cy="448310"/>
            <wp:effectExtent l="0" t="0" r="0" b="0"/>
            <wp:docPr id="96"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811655" cy="448310"/>
                    </a:xfrm>
                    <a:prstGeom prst="rect">
                      <a:avLst/>
                    </a:prstGeom>
                    <a:noFill/>
                    <a:ln>
                      <a:noFill/>
                    </a:ln>
                  </pic:spPr>
                </pic:pic>
              </a:graphicData>
            </a:graphic>
          </wp:inline>
        </w:drawing>
      </w:r>
      <w:r w:rsidR="001734B6">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64210" cy="224155"/>
            <wp:effectExtent l="0" t="0" r="2540" b="0"/>
            <wp:docPr id="97"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64210"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85AB0">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профессиональных образовательных организаций, обеспечивающих доступность обучения и проживания лиц с ограниченными возможностями здоровья,</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50190"/>
            <wp:effectExtent l="0" t="0" r="0" b="0"/>
            <wp:docPr id="98"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500380"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профессиональных образовательных организаций, обеспечивающих доступность обучения и проживания лиц с ограниченными возможностями здоровья (результаты мониторинговых исследований создания доступной среды в профессиональных образовательных организациях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3560" cy="267335"/>
            <wp:effectExtent l="0" t="0" r="0" b="0"/>
            <wp:docPr id="9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профессиональных образовательных организаций в Костромской области (</w:t>
      </w:r>
      <w:hyperlink r:id="rId225" w:history="1">
        <w:r w:rsidR="00F05928" w:rsidRPr="009C764D">
          <w:rPr>
            <w:rFonts w:ascii="Times New Roman" w:hAnsi="Times New Roman" w:cs="Times New Roman"/>
            <w:sz w:val="28"/>
            <w:szCs w:val="28"/>
          </w:rPr>
          <w:t>Форма № 1 (профтех)</w:t>
        </w:r>
      </w:hyperlink>
      <w:r w:rsidR="00F05928"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226" w:history="1">
        <w:r w:rsidR="00F05928" w:rsidRPr="009C764D">
          <w:rPr>
            <w:rFonts w:ascii="Times New Roman" w:hAnsi="Times New Roman" w:cs="Times New Roman"/>
            <w:sz w:val="28"/>
            <w:szCs w:val="28"/>
          </w:rPr>
          <w:t>Форма № СПО-1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1734B6" w:rsidRDefault="00F05928" w:rsidP="0060342C">
      <w:pPr>
        <w:rPr>
          <w:rFonts w:ascii="Times New Roman" w:hAnsi="Times New Roman" w:cs="Times New Roman"/>
          <w:sz w:val="28"/>
          <w:szCs w:val="28"/>
        </w:rPr>
      </w:pPr>
      <w:bookmarkStart w:id="162" w:name="sub_1247"/>
      <w:r w:rsidRPr="009C764D">
        <w:rPr>
          <w:rFonts w:ascii="Times New Roman" w:hAnsi="Times New Roman" w:cs="Times New Roman"/>
          <w:sz w:val="28"/>
          <w:szCs w:val="28"/>
        </w:rPr>
        <w:t xml:space="preserve">8) «Социальная обеспеченность детей-сирот и детей, оставшихся без попечения родителей, обучающихся по программам среднего профессионального образования и профессионального обучения (удельный вес численности обучающихся профессиональных образовательных </w:t>
      </w:r>
      <w:r w:rsidRPr="009C764D">
        <w:rPr>
          <w:rFonts w:ascii="Times New Roman" w:hAnsi="Times New Roman" w:cs="Times New Roman"/>
          <w:sz w:val="28"/>
          <w:szCs w:val="28"/>
        </w:rPr>
        <w:lastRenderedPageBreak/>
        <w:t>организаций, относящихся к категории детей-сирот и детей, оставшихся без попечения родителей, обеспеченных мерами социальной поддержки в соответствии с законодательством, в общей численности обучающихся данной категории)», процентов</w:t>
      </w:r>
      <w:r w:rsidR="001734B6">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62"/>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56080" cy="448310"/>
            <wp:effectExtent l="0" t="0" r="0" b="0"/>
            <wp:docPr id="100"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656080" cy="448310"/>
                    </a:xfrm>
                    <a:prstGeom prst="rect">
                      <a:avLst/>
                    </a:prstGeom>
                    <a:noFill/>
                    <a:ln>
                      <a:noFill/>
                    </a:ln>
                  </pic:spPr>
                </pic:pic>
              </a:graphicData>
            </a:graphic>
          </wp:inline>
        </w:drawing>
      </w:r>
      <w:r w:rsidR="001734B6">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6415" cy="215900"/>
            <wp:effectExtent l="0" t="0" r="6985" b="0"/>
            <wp:docPr id="101"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26415"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обучающихся профессиональных образовательных организаций, относящихся к категории детей-сирот и детей, оставшихся без попечения родителей, обеспеченных мерами социальной поддержки в соответствии с законодательством, в общей численности обучающихся данной категории,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4345" cy="224155"/>
            <wp:effectExtent l="0" t="0" r="1905" b="0"/>
            <wp:docPr id="102"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7434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профессиональных образовательных организаций, относящихся к категории детей-сирот и детей, оставшихся без попечения родителей, обеспеченных мерами социальной поддержки в соответствии с законодательством (данные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24155"/>
            <wp:effectExtent l="0" t="0" r="0" b="0"/>
            <wp:docPr id="10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9687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обучающихся профессиональных образовательных организаций, относящихся к категории детей-сирот и детей, оставшихся без попечения родителей (</w:t>
      </w:r>
      <w:hyperlink r:id="rId231" w:history="1">
        <w:r w:rsidR="00F05928" w:rsidRPr="009C764D">
          <w:rPr>
            <w:rFonts w:ascii="Times New Roman" w:hAnsi="Times New Roman" w:cs="Times New Roman"/>
            <w:sz w:val="28"/>
            <w:szCs w:val="28"/>
          </w:rPr>
          <w:t>Форма № 1 (профтех)</w:t>
        </w:r>
      </w:hyperlink>
      <w:r w:rsidR="00F05928"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232" w:history="1">
        <w:r w:rsidR="00F05928" w:rsidRPr="009C764D">
          <w:rPr>
            <w:rFonts w:ascii="Times New Roman" w:hAnsi="Times New Roman" w:cs="Times New Roman"/>
            <w:sz w:val="28"/>
            <w:szCs w:val="28"/>
          </w:rPr>
          <w:t>Форма № СПО-1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F05928" w:rsidRPr="009C764D" w:rsidRDefault="00F05928" w:rsidP="0060342C">
      <w:pPr>
        <w:rPr>
          <w:rFonts w:ascii="Times New Roman" w:hAnsi="Times New Roman" w:cs="Times New Roman"/>
          <w:sz w:val="28"/>
          <w:szCs w:val="28"/>
        </w:rPr>
      </w:pPr>
      <w:bookmarkStart w:id="163" w:name="sub_1248"/>
      <w:r w:rsidRPr="009C764D">
        <w:rPr>
          <w:rFonts w:ascii="Times New Roman" w:hAnsi="Times New Roman" w:cs="Times New Roman"/>
          <w:sz w:val="28"/>
          <w:szCs w:val="28"/>
        </w:rPr>
        <w:t>9) «Количество работников образовательных организаций Костромской области, прошедших повышение квалификации за счет средств областного бюджета в текущем году», человек:</w:t>
      </w:r>
    </w:p>
    <w:bookmarkEnd w:id="16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рассчитывается по </w:t>
      </w:r>
      <w:hyperlink r:id="rId233" w:history="1">
        <w:r w:rsidRPr="009C764D">
          <w:rPr>
            <w:rFonts w:ascii="Times New Roman" w:hAnsi="Times New Roman" w:cs="Times New Roman"/>
            <w:sz w:val="28"/>
            <w:szCs w:val="28"/>
          </w:rPr>
          <w:t>Форме № 1-ПК</w:t>
        </w:r>
      </w:hyperlink>
      <w:r w:rsidRPr="009C764D">
        <w:rPr>
          <w:rFonts w:ascii="Times New Roman" w:hAnsi="Times New Roman" w:cs="Times New Roman"/>
          <w:sz w:val="28"/>
          <w:szCs w:val="28"/>
        </w:rPr>
        <w:t xml:space="preserve"> «Сведения об обучении в организациях, осуществляющих образовательную деятельность по дополнительным профессиональным программам»;</w:t>
      </w:r>
    </w:p>
    <w:p w:rsidR="001734B6" w:rsidRDefault="00F05928" w:rsidP="0060342C">
      <w:pPr>
        <w:rPr>
          <w:rFonts w:ascii="Times New Roman" w:hAnsi="Times New Roman" w:cs="Times New Roman"/>
          <w:sz w:val="28"/>
          <w:szCs w:val="28"/>
        </w:rPr>
      </w:pPr>
      <w:bookmarkStart w:id="164" w:name="sub_1249"/>
      <w:r w:rsidRPr="009C764D">
        <w:rPr>
          <w:rFonts w:ascii="Times New Roman" w:hAnsi="Times New Roman" w:cs="Times New Roman"/>
          <w:sz w:val="28"/>
          <w:szCs w:val="28"/>
        </w:rPr>
        <w:t>10) «Удельный вес учебных аудиторий образовательных организаций дополнительного профессионального образования, оснащенных компьютерным и интерактивным оборудованием, в общей численности учебных аудиторий образовательных организаций дополнительного профессионального образования», процентов</w:t>
      </w:r>
      <w:r w:rsidR="001734B6">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64"/>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92250" cy="448310"/>
            <wp:effectExtent l="0" t="0" r="0" b="0"/>
            <wp:docPr id="104"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492250" cy="448310"/>
                    </a:xfrm>
                    <a:prstGeom prst="rect">
                      <a:avLst/>
                    </a:prstGeom>
                    <a:noFill/>
                    <a:ln>
                      <a:noFill/>
                    </a:ln>
                  </pic:spPr>
                </pic:pic>
              </a:graphicData>
            </a:graphic>
          </wp:inline>
        </w:drawing>
      </w:r>
      <w:r w:rsidR="001734B6">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4345" cy="207010"/>
            <wp:effectExtent l="0" t="0" r="1905" b="0"/>
            <wp:docPr id="105"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74345" cy="20701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учебных аудиторий образовательных организаций дополнительного профессионального образования, оснащенных компьютерным и интерактивным оборудованием, в общей численности учебных аудиторий образовательных организаций дополнительного профессионального образования,</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24155"/>
            <wp:effectExtent l="0" t="0" r="0" b="0"/>
            <wp:docPr id="106"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9687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учебных аудиторий образовательных организаций дополнительного профессионального образования, оснащенных компьютерным и интерактивным оборудованием (данные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6415" cy="233045"/>
            <wp:effectExtent l="0" t="0" r="6985" b="0"/>
            <wp:docPr id="107"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26415"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учебных аудиторий образовательных организаций дополнительного профессионального образования (данные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65" w:name="sub_12410"/>
      <w:r w:rsidRPr="009C764D">
        <w:rPr>
          <w:rFonts w:ascii="Times New Roman" w:hAnsi="Times New Roman" w:cs="Times New Roman"/>
          <w:sz w:val="28"/>
          <w:szCs w:val="28"/>
        </w:rPr>
        <w:t>11) «Количество участников пилотного проекта по организации целевой подготовки кадров для образовательных организаций Костромской области, участвующих в апробации механизма финансирования через организацию-заказчика кадров», человек:</w:t>
      </w:r>
    </w:p>
    <w:bookmarkEnd w:id="165"/>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66" w:name="sub_12411"/>
      <w:r w:rsidRPr="009C764D">
        <w:rPr>
          <w:rFonts w:ascii="Times New Roman" w:hAnsi="Times New Roman" w:cs="Times New Roman"/>
          <w:sz w:val="28"/>
          <w:szCs w:val="28"/>
        </w:rPr>
        <w:t>12) «Количество профессиональных образовательных организаций, признанных лучшими в рамках ПНП «Образование» в части осуществления деятельности в инновационном режиме», единиц:</w:t>
      </w:r>
    </w:p>
    <w:bookmarkEnd w:id="166"/>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67" w:name="sub_12412"/>
      <w:r w:rsidRPr="009C764D">
        <w:rPr>
          <w:rFonts w:ascii="Times New Roman" w:hAnsi="Times New Roman" w:cs="Times New Roman"/>
          <w:sz w:val="28"/>
          <w:szCs w:val="28"/>
        </w:rPr>
        <w:t>13) «Количество преподавателей специальных дисциплин и мастеров производственного обучения профессиональных образовательных организаций, признанных лучшими в рамках ПНП «Образование» в части осуществления деятельности в инновационном режиме», человек:</w:t>
      </w:r>
    </w:p>
    <w:bookmarkEnd w:id="167"/>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14) «Количество представителей талантливой молодежи Костромской области, признанных лучшими в номинации «Научно-техническое творчество и учебно-исследовательская деятельность имени Ф.В. Чижова» в рамках ПНП «Образование», человек:</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1734B6" w:rsidRDefault="00F05928" w:rsidP="0060342C">
      <w:pPr>
        <w:rPr>
          <w:rFonts w:ascii="Times New Roman" w:hAnsi="Times New Roman" w:cs="Times New Roman"/>
          <w:sz w:val="28"/>
          <w:szCs w:val="28"/>
        </w:rPr>
      </w:pPr>
      <w:bookmarkStart w:id="168" w:name="sub_12413"/>
      <w:r w:rsidRPr="009C764D">
        <w:rPr>
          <w:rFonts w:ascii="Times New Roman" w:hAnsi="Times New Roman" w:cs="Times New Roman"/>
          <w:sz w:val="28"/>
          <w:szCs w:val="28"/>
        </w:rPr>
        <w:t xml:space="preserve">15) «Доля учреждений профессионального образования, внедривших новые программы и модели профессионального образования, разработанные в рамках </w:t>
      </w:r>
      <w:hyperlink r:id="rId238" w:history="1">
        <w:r w:rsidRPr="009C764D">
          <w:rPr>
            <w:rFonts w:ascii="Times New Roman" w:hAnsi="Times New Roman" w:cs="Times New Roman"/>
            <w:sz w:val="28"/>
            <w:szCs w:val="28"/>
          </w:rPr>
          <w:t>Федеральной целевой программы</w:t>
        </w:r>
      </w:hyperlink>
      <w:r w:rsidRPr="009C764D">
        <w:rPr>
          <w:rFonts w:ascii="Times New Roman" w:hAnsi="Times New Roman" w:cs="Times New Roman"/>
          <w:sz w:val="28"/>
          <w:szCs w:val="28"/>
        </w:rPr>
        <w:t xml:space="preserve"> развития образования на 2011 </w:t>
      </w:r>
      <w:r w:rsidR="001734B6">
        <w:rPr>
          <w:rFonts w:ascii="Times New Roman" w:hAnsi="Times New Roman" w:cs="Times New Roman"/>
          <w:sz w:val="28"/>
          <w:szCs w:val="28"/>
        </w:rPr>
        <w:t>–</w:t>
      </w:r>
      <w:r w:rsidRPr="009C764D">
        <w:rPr>
          <w:rFonts w:ascii="Times New Roman" w:hAnsi="Times New Roman" w:cs="Times New Roman"/>
          <w:sz w:val="28"/>
          <w:szCs w:val="28"/>
        </w:rPr>
        <w:t> 2015 годы, в общем количестве учреждений профессионального образования в Костромской области», процентов</w:t>
      </w:r>
      <w:r w:rsidR="001734B6">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68"/>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251710" cy="448310"/>
            <wp:effectExtent l="0" t="0" r="0" b="0"/>
            <wp:docPr id="10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251710" cy="448310"/>
                    </a:xfrm>
                    <a:prstGeom prst="rect">
                      <a:avLst/>
                    </a:prstGeom>
                    <a:noFill/>
                    <a:ln>
                      <a:noFill/>
                    </a:ln>
                  </pic:spPr>
                </pic:pic>
              </a:graphicData>
            </a:graphic>
          </wp:inline>
        </w:drawing>
      </w:r>
      <w:r w:rsidR="001734B6">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62330" cy="250190"/>
            <wp:effectExtent l="0" t="0" r="0" b="0"/>
            <wp:docPr id="109"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862330"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учреждений профессионального образования, внедривших новые программы и модели профессионального образования, разработанные в рамках </w:t>
      </w:r>
      <w:hyperlink r:id="rId241" w:history="1">
        <w:r w:rsidR="00F05928" w:rsidRPr="009C764D">
          <w:rPr>
            <w:rFonts w:ascii="Times New Roman" w:hAnsi="Times New Roman" w:cs="Times New Roman"/>
            <w:sz w:val="28"/>
            <w:szCs w:val="28"/>
          </w:rPr>
          <w:t>Федеральной целевой программы</w:t>
        </w:r>
      </w:hyperlink>
      <w:r w:rsidR="00F05928" w:rsidRPr="009C764D">
        <w:rPr>
          <w:rFonts w:ascii="Times New Roman" w:hAnsi="Times New Roman" w:cs="Times New Roman"/>
          <w:sz w:val="28"/>
          <w:szCs w:val="28"/>
        </w:rPr>
        <w:t xml:space="preserve"> развития образования на 2011 - 2015 годы, в общем количестве учреждений профессионального образования в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62330" cy="207010"/>
            <wp:effectExtent l="0" t="0" r="0" b="2540"/>
            <wp:docPr id="110"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62330" cy="20701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учреждений профессионального образования, внедривших новые программы и модели профессионального образования, разработанные в рамках </w:t>
      </w:r>
      <w:hyperlink r:id="rId243" w:history="1">
        <w:r w:rsidR="00F05928" w:rsidRPr="009C764D">
          <w:rPr>
            <w:rFonts w:ascii="Times New Roman" w:hAnsi="Times New Roman" w:cs="Times New Roman"/>
            <w:sz w:val="28"/>
            <w:szCs w:val="28"/>
          </w:rPr>
          <w:t>Федеральной целевой программы</w:t>
        </w:r>
      </w:hyperlink>
      <w:r w:rsidR="00F05928" w:rsidRPr="009C764D">
        <w:rPr>
          <w:rFonts w:ascii="Times New Roman" w:hAnsi="Times New Roman" w:cs="Times New Roman"/>
          <w:sz w:val="28"/>
          <w:szCs w:val="28"/>
        </w:rPr>
        <w:t xml:space="preserve"> развития образования на 2011 - 2015 годы (данные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6415" cy="198120"/>
            <wp:effectExtent l="0" t="0" r="6985" b="0"/>
            <wp:docPr id="11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26415" cy="19812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учреждений профессионального образования в Костромской области (</w:t>
      </w:r>
      <w:hyperlink r:id="rId245" w:history="1">
        <w:r w:rsidR="00F05928" w:rsidRPr="009C764D">
          <w:rPr>
            <w:rFonts w:ascii="Times New Roman" w:hAnsi="Times New Roman" w:cs="Times New Roman"/>
            <w:sz w:val="28"/>
            <w:szCs w:val="28"/>
          </w:rPr>
          <w:t>Форма № 1 (профтех)</w:t>
        </w:r>
      </w:hyperlink>
      <w:r w:rsidR="00F05928"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246" w:history="1">
        <w:r w:rsidR="00F05928" w:rsidRPr="009C764D">
          <w:rPr>
            <w:rFonts w:ascii="Times New Roman" w:hAnsi="Times New Roman" w:cs="Times New Roman"/>
            <w:sz w:val="28"/>
            <w:szCs w:val="28"/>
          </w:rPr>
          <w:t>Форма № СПО-1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t>
      </w:r>
      <w:hyperlink r:id="rId247" w:history="1">
        <w:r w:rsidR="00F05928" w:rsidRPr="009C764D">
          <w:rPr>
            <w:rFonts w:ascii="Times New Roman" w:hAnsi="Times New Roman" w:cs="Times New Roman"/>
            <w:sz w:val="28"/>
            <w:szCs w:val="28"/>
          </w:rPr>
          <w:t>Форма № ВПО-1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деятельность по образовательным программам высшего образования»);</w:t>
      </w:r>
    </w:p>
    <w:p w:rsidR="00F05928" w:rsidRPr="009C764D" w:rsidRDefault="00F05928" w:rsidP="0060342C">
      <w:pPr>
        <w:rPr>
          <w:rFonts w:ascii="Times New Roman" w:hAnsi="Times New Roman" w:cs="Times New Roman"/>
          <w:sz w:val="28"/>
          <w:szCs w:val="28"/>
        </w:rPr>
      </w:pPr>
      <w:bookmarkStart w:id="169" w:name="sub_12414"/>
      <w:r w:rsidRPr="009C764D">
        <w:rPr>
          <w:rFonts w:ascii="Times New Roman" w:hAnsi="Times New Roman" w:cs="Times New Roman"/>
          <w:sz w:val="28"/>
          <w:szCs w:val="28"/>
        </w:rPr>
        <w:t>16) «Количество студентов профессиональных образовательных организаций, которым назначена стипендия Правительства Российской Федерации для лиц, обучающихся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человек:</w:t>
      </w:r>
    </w:p>
    <w:bookmarkEnd w:id="169"/>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70" w:name="sub_6125"/>
      <w:r w:rsidRPr="009C764D">
        <w:rPr>
          <w:rFonts w:ascii="Times New Roman" w:hAnsi="Times New Roman" w:cs="Times New Roman"/>
          <w:sz w:val="28"/>
          <w:szCs w:val="28"/>
        </w:rPr>
        <w:t xml:space="preserve">128. Показателями (индикаторами) </w:t>
      </w:r>
      <w:hyperlink w:anchor="sub_10010" w:history="1">
        <w:r w:rsidRPr="009C764D">
          <w:rPr>
            <w:rFonts w:ascii="Times New Roman" w:hAnsi="Times New Roman" w:cs="Times New Roman"/>
            <w:sz w:val="28"/>
            <w:szCs w:val="28"/>
          </w:rPr>
          <w:t>ведомственной целевой программы</w:t>
        </w:r>
      </w:hyperlink>
      <w:r w:rsidRPr="009C764D">
        <w:rPr>
          <w:rFonts w:ascii="Times New Roman" w:hAnsi="Times New Roman" w:cs="Times New Roman"/>
          <w:sz w:val="28"/>
          <w:szCs w:val="28"/>
        </w:rPr>
        <w:t xml:space="preserve"> «Развитие профессионального образования Костромской области на 2014 </w:t>
      </w:r>
      <w:r w:rsidR="001734B6">
        <w:rPr>
          <w:rFonts w:ascii="Times New Roman" w:hAnsi="Times New Roman" w:cs="Times New Roman"/>
          <w:sz w:val="28"/>
          <w:szCs w:val="28"/>
        </w:rPr>
        <w:t>–</w:t>
      </w:r>
      <w:r w:rsidRPr="009C764D">
        <w:rPr>
          <w:rFonts w:ascii="Times New Roman" w:hAnsi="Times New Roman" w:cs="Times New Roman"/>
          <w:sz w:val="28"/>
          <w:szCs w:val="28"/>
        </w:rPr>
        <w:t> 2016 годы» являются:</w:t>
      </w:r>
    </w:p>
    <w:p w:rsidR="001734B6" w:rsidRDefault="00F05928" w:rsidP="0060342C">
      <w:pPr>
        <w:rPr>
          <w:rFonts w:ascii="Times New Roman" w:hAnsi="Times New Roman" w:cs="Times New Roman"/>
          <w:sz w:val="28"/>
          <w:szCs w:val="28"/>
        </w:rPr>
      </w:pPr>
      <w:bookmarkStart w:id="171" w:name="sub_1251"/>
      <w:bookmarkEnd w:id="170"/>
      <w:r w:rsidRPr="009C764D">
        <w:rPr>
          <w:rFonts w:ascii="Times New Roman" w:hAnsi="Times New Roman" w:cs="Times New Roman"/>
          <w:sz w:val="28"/>
          <w:szCs w:val="28"/>
        </w:rPr>
        <w:t>1) «Удельный вес студентов профессиональных образовательных организаций, обучающихся по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процентов</w:t>
      </w:r>
      <w:r w:rsidR="001734B6">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71"/>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09395" cy="448310"/>
            <wp:effectExtent l="0" t="0" r="0" b="0"/>
            <wp:docPr id="112"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50190"/>
            <wp:effectExtent l="0" t="0" r="0" b="0"/>
            <wp:docPr id="113"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96875"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студентов профессиональных образовательных организаций, обучающихся по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15900"/>
            <wp:effectExtent l="0" t="0" r="0" b="0"/>
            <wp:docPr id="114"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количество студентов профессиональных образовательных организаций, обучающихся по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(данные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6415" cy="259080"/>
            <wp:effectExtent l="0" t="0" r="0" b="0"/>
            <wp:docPr id="11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26415" cy="25908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студентов профессиональных образовательных организаций (</w:t>
      </w:r>
      <w:hyperlink r:id="rId252" w:history="1">
        <w:r w:rsidR="00F05928" w:rsidRPr="009C764D">
          <w:rPr>
            <w:rFonts w:ascii="Times New Roman" w:hAnsi="Times New Roman" w:cs="Times New Roman"/>
            <w:sz w:val="28"/>
            <w:szCs w:val="28"/>
          </w:rPr>
          <w:t>Форма № 1 (профтех)</w:t>
        </w:r>
      </w:hyperlink>
      <w:r w:rsidR="00F05928"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253" w:history="1">
        <w:r w:rsidR="00F05928" w:rsidRPr="009C764D">
          <w:rPr>
            <w:rFonts w:ascii="Times New Roman" w:hAnsi="Times New Roman" w:cs="Times New Roman"/>
            <w:sz w:val="28"/>
            <w:szCs w:val="28"/>
          </w:rPr>
          <w:t>Форма № СПО-1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1734B6" w:rsidRDefault="00F05928" w:rsidP="0060342C">
      <w:pPr>
        <w:rPr>
          <w:rFonts w:ascii="Times New Roman" w:hAnsi="Times New Roman" w:cs="Times New Roman"/>
          <w:sz w:val="28"/>
          <w:szCs w:val="28"/>
        </w:rPr>
      </w:pPr>
      <w:bookmarkStart w:id="172" w:name="sub_1252"/>
      <w:r w:rsidRPr="009C764D">
        <w:rPr>
          <w:rFonts w:ascii="Times New Roman" w:hAnsi="Times New Roman" w:cs="Times New Roman"/>
          <w:sz w:val="28"/>
          <w:szCs w:val="28"/>
        </w:rPr>
        <w:t>2) «Удельный вес численности обучающихся профессиональных образовательных организаций, заключивших договоры целевого обучения, в их общей численности» процентов</w:t>
      </w:r>
      <w:r w:rsidR="001734B6">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72"/>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92250" cy="448310"/>
            <wp:effectExtent l="0" t="0" r="0" b="0"/>
            <wp:docPr id="116"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492250" cy="448310"/>
                    </a:xfrm>
                    <a:prstGeom prst="rect">
                      <a:avLst/>
                    </a:prstGeom>
                    <a:noFill/>
                    <a:ln>
                      <a:noFill/>
                    </a:ln>
                  </pic:spPr>
                </pic:pic>
              </a:graphicData>
            </a:graphic>
          </wp:inline>
        </w:drawing>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4345" cy="241300"/>
            <wp:effectExtent l="0" t="0" r="1905" b="6350"/>
            <wp:docPr id="117"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74345"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обучающихся профессиональных образовательных организаций, заключивших договоры целевого обучения, в их общей численности,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41300"/>
            <wp:effectExtent l="0" t="0" r="0" b="6350"/>
            <wp:docPr id="118"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число обучающихся профессиональных образовательных организаций, заключивших договоры целевого обучения (данные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24155"/>
            <wp:effectExtent l="0" t="0" r="0" b="0"/>
            <wp:docPr id="119"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500380"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обучающихся профессиональных </w:t>
      </w:r>
      <w:r w:rsidR="00F05928" w:rsidRPr="009C764D">
        <w:rPr>
          <w:rFonts w:ascii="Times New Roman" w:hAnsi="Times New Roman" w:cs="Times New Roman"/>
          <w:sz w:val="28"/>
          <w:szCs w:val="28"/>
        </w:rPr>
        <w:lastRenderedPageBreak/>
        <w:t>образовательных организаций (</w:t>
      </w:r>
      <w:hyperlink r:id="rId258" w:history="1">
        <w:r w:rsidR="00F05928" w:rsidRPr="009C764D">
          <w:rPr>
            <w:rFonts w:ascii="Times New Roman" w:hAnsi="Times New Roman" w:cs="Times New Roman"/>
            <w:sz w:val="28"/>
            <w:szCs w:val="28"/>
          </w:rPr>
          <w:t>Форма № 1 (профтех)</w:t>
        </w:r>
      </w:hyperlink>
      <w:r w:rsidR="00F05928"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259" w:history="1">
        <w:r w:rsidR="00F05928" w:rsidRPr="009C764D">
          <w:rPr>
            <w:rFonts w:ascii="Times New Roman" w:hAnsi="Times New Roman" w:cs="Times New Roman"/>
            <w:sz w:val="28"/>
            <w:szCs w:val="28"/>
          </w:rPr>
          <w:t>Форма № СПО-1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F05928" w:rsidRPr="009C764D" w:rsidRDefault="00F05928" w:rsidP="0060342C">
      <w:pPr>
        <w:rPr>
          <w:rFonts w:ascii="Times New Roman" w:hAnsi="Times New Roman" w:cs="Times New Roman"/>
          <w:sz w:val="28"/>
          <w:szCs w:val="28"/>
        </w:rPr>
      </w:pPr>
      <w:bookmarkStart w:id="173" w:name="sub_1253"/>
      <w:r w:rsidRPr="009C764D">
        <w:rPr>
          <w:rFonts w:ascii="Times New Roman" w:hAnsi="Times New Roman" w:cs="Times New Roman"/>
          <w:sz w:val="28"/>
          <w:szCs w:val="28"/>
        </w:rPr>
        <w:t>3) «Количество многофункциональных центров прикладных квалификаций», единиц:</w:t>
      </w:r>
    </w:p>
    <w:bookmarkEnd w:id="17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1734B6" w:rsidRDefault="00F05928" w:rsidP="0060342C">
      <w:pPr>
        <w:rPr>
          <w:rFonts w:ascii="Times New Roman" w:hAnsi="Times New Roman" w:cs="Times New Roman"/>
          <w:sz w:val="28"/>
          <w:szCs w:val="28"/>
        </w:rPr>
      </w:pPr>
      <w:bookmarkStart w:id="174" w:name="sub_1254"/>
      <w:r w:rsidRPr="009C764D">
        <w:rPr>
          <w:rFonts w:ascii="Times New Roman" w:hAnsi="Times New Roman" w:cs="Times New Roman"/>
          <w:sz w:val="28"/>
          <w:szCs w:val="28"/>
        </w:rPr>
        <w:t>4) «Удельный вес профессий и специальностей, по которым выпускники основных образовательных программ проходят сертификацию квалификаций, в общем числе профессий и специальностей, реализуемых профессиональными образовательными организациями», процентов</w:t>
      </w:r>
      <w:r w:rsidR="001734B6">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74"/>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02385" cy="448310"/>
            <wp:effectExtent l="0" t="0" r="0" b="0"/>
            <wp:docPr id="120"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302385" cy="448310"/>
                    </a:xfrm>
                    <a:prstGeom prst="rect">
                      <a:avLst/>
                    </a:prstGeom>
                    <a:noFill/>
                    <a:ln>
                      <a:noFill/>
                    </a:ln>
                  </pic:spPr>
                </pic:pic>
              </a:graphicData>
            </a:graphic>
          </wp:inline>
        </w:drawing>
      </w:r>
      <w:r w:rsidR="001734B6">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50190"/>
            <wp:effectExtent l="0" t="0" r="3175" b="0"/>
            <wp:docPr id="121"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96875"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профессий и специальностей, по которым выпускники основных образовательных программ проходят сертификацию квалификаций, в общем числе профессий и специальностей, реализуемых профессиональными образовательными организациями;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9730" cy="250190"/>
            <wp:effectExtent l="0" t="0" r="0" b="0"/>
            <wp:docPr id="122"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профессий и специальностей, по которым выпускники основных образовательных программ проходят сертификацию квалификаций (данные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50190"/>
            <wp:effectExtent l="0" t="0" r="0" b="0"/>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27660"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1734B6">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профессий и специальностей, реализуемых профессиональными образовательными организациями (</w:t>
      </w:r>
      <w:hyperlink r:id="rId264" w:history="1">
        <w:r w:rsidR="00F05928" w:rsidRPr="009C764D">
          <w:rPr>
            <w:rFonts w:ascii="Times New Roman" w:hAnsi="Times New Roman" w:cs="Times New Roman"/>
            <w:sz w:val="28"/>
            <w:szCs w:val="28"/>
          </w:rPr>
          <w:t>Форма № 1 (профтех)</w:t>
        </w:r>
      </w:hyperlink>
      <w:r w:rsidR="00F05928" w:rsidRPr="009C764D">
        <w:rPr>
          <w:rFonts w:ascii="Times New Roman" w:hAnsi="Times New Roman" w:cs="Times New Roman"/>
          <w:sz w:val="28"/>
          <w:szCs w:val="28"/>
        </w:rPr>
        <w:t xml:space="preserve"> «Сведения об образовательных учреждениях, реализующих программы начального профессионального образования», </w:t>
      </w:r>
      <w:hyperlink r:id="rId265" w:history="1">
        <w:r w:rsidR="00F05928" w:rsidRPr="009C764D">
          <w:rPr>
            <w:rFonts w:ascii="Times New Roman" w:hAnsi="Times New Roman" w:cs="Times New Roman"/>
            <w:sz w:val="28"/>
            <w:szCs w:val="28"/>
          </w:rPr>
          <w:t>Форма № СПО-1</w:t>
        </w:r>
      </w:hyperlink>
      <w:r w:rsidR="00F05928" w:rsidRPr="009C764D">
        <w:rPr>
          <w:rFonts w:ascii="Times New Roman" w:hAnsi="Times New Roman" w:cs="Times New Roman"/>
          <w:sz w:val="28"/>
          <w:szCs w:val="28"/>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129. Показателями (индикаторами) </w:t>
      </w:r>
      <w:hyperlink w:anchor="sub_1008"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«Вовлечение молодежи в социальную практику» являются:</w:t>
      </w:r>
    </w:p>
    <w:p w:rsidR="001734B6" w:rsidRDefault="00F05928" w:rsidP="0060342C">
      <w:pPr>
        <w:rPr>
          <w:rFonts w:ascii="Times New Roman" w:hAnsi="Times New Roman" w:cs="Times New Roman"/>
          <w:sz w:val="28"/>
          <w:szCs w:val="28"/>
        </w:rPr>
      </w:pPr>
      <w:bookmarkStart w:id="175" w:name="sub_1261"/>
      <w:bookmarkEnd w:id="158"/>
      <w:r w:rsidRPr="009C764D">
        <w:rPr>
          <w:rFonts w:ascii="Times New Roman" w:hAnsi="Times New Roman" w:cs="Times New Roman"/>
          <w:sz w:val="28"/>
          <w:szCs w:val="28"/>
        </w:rPr>
        <w:t>1) «Удельный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процентов</w:t>
      </w:r>
      <w:r w:rsidR="001734B6">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75"/>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544320" cy="534670"/>
            <wp:effectExtent l="0" t="0" r="0" b="0"/>
            <wp:docPr id="124"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544320" cy="534670"/>
                    </a:xfrm>
                    <a:prstGeom prst="rect">
                      <a:avLst/>
                    </a:prstGeom>
                    <a:noFill/>
                    <a:ln>
                      <a:noFill/>
                    </a:ln>
                  </pic:spPr>
                </pic:pic>
              </a:graphicData>
            </a:graphic>
          </wp:inline>
        </w:drawing>
      </w:r>
      <w:r w:rsidR="001734B6">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24155"/>
            <wp:effectExtent l="0" t="0" r="0" b="0"/>
            <wp:docPr id="125"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500380"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B20455">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молодых людей в возрасте от </w:t>
      </w:r>
      <w:r w:rsidR="00B20455">
        <w:rPr>
          <w:rFonts w:ascii="Times New Roman" w:hAnsi="Times New Roman" w:cs="Times New Roman"/>
          <w:sz w:val="28"/>
          <w:szCs w:val="28"/>
        </w:rPr>
        <w:br/>
      </w:r>
      <w:r w:rsidR="00F05928" w:rsidRPr="009C764D">
        <w:rPr>
          <w:rFonts w:ascii="Times New Roman" w:hAnsi="Times New Roman" w:cs="Times New Roman"/>
          <w:sz w:val="28"/>
          <w:szCs w:val="28"/>
        </w:rPr>
        <w:t>14 до 30 лет, принимающих участие в добровольческой деятельности, в общей численности молодых людей от 14 до 30 лет,</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3235" cy="224155"/>
            <wp:effectExtent l="0" t="0" r="0" b="0"/>
            <wp:docPr id="126"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8323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B2045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молодых людей в возрасте от 14 до 30 лет, принимающих участие в добровольческой деятельности (по данным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93370"/>
            <wp:effectExtent l="0" t="0" r="0" b="0"/>
            <wp:docPr id="127"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500380" cy="29337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B20455">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молодых людей от 14 до 30 лет (ежегодный статистический бюллетень «Возрастно-половой состав населения Костромской области»);</w:t>
      </w:r>
    </w:p>
    <w:p w:rsidR="00B20455" w:rsidRDefault="00F05928" w:rsidP="0060342C">
      <w:pPr>
        <w:rPr>
          <w:rFonts w:ascii="Times New Roman" w:hAnsi="Times New Roman" w:cs="Times New Roman"/>
          <w:sz w:val="28"/>
          <w:szCs w:val="28"/>
        </w:rPr>
      </w:pPr>
      <w:bookmarkStart w:id="176" w:name="sub_1262"/>
      <w:r w:rsidRPr="009C764D">
        <w:rPr>
          <w:rFonts w:ascii="Times New Roman" w:hAnsi="Times New Roman" w:cs="Times New Roman"/>
          <w:sz w:val="28"/>
          <w:szCs w:val="28"/>
        </w:rPr>
        <w:t>2) «Удельный вес численности молодых людей в возрасте от 14 до 30 лет, вовлеченных в реализуемые исполнительными органами государственной власти Костромской области проекты и программы в сфере поддержки талантливой молодежи, в общем количестве молодежи в возрасте от 14 до 30 лет», процентов</w:t>
      </w:r>
      <w:r w:rsidR="00B20455">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76"/>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92250" cy="534670"/>
            <wp:effectExtent l="0" t="0" r="0" b="0"/>
            <wp:docPr id="128"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492250" cy="534670"/>
                    </a:xfrm>
                    <a:prstGeom prst="rect">
                      <a:avLst/>
                    </a:prstGeom>
                    <a:noFill/>
                    <a:ln>
                      <a:noFill/>
                    </a:ln>
                  </pic:spPr>
                </pic:pic>
              </a:graphicData>
            </a:graphic>
          </wp:inline>
        </w:drawing>
      </w:r>
      <w:r w:rsidR="00B20455">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6415" cy="233045"/>
            <wp:effectExtent l="0" t="0" r="0" b="0"/>
            <wp:docPr id="129"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526415"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B20455">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молодых людей в возрасте от </w:t>
      </w:r>
      <w:r w:rsidR="000A48DB">
        <w:rPr>
          <w:rFonts w:ascii="Times New Roman" w:hAnsi="Times New Roman" w:cs="Times New Roman"/>
          <w:sz w:val="28"/>
          <w:szCs w:val="28"/>
        </w:rPr>
        <w:br/>
      </w:r>
      <w:r w:rsidR="00F05928" w:rsidRPr="009C764D">
        <w:rPr>
          <w:rFonts w:ascii="Times New Roman" w:hAnsi="Times New Roman" w:cs="Times New Roman"/>
          <w:sz w:val="28"/>
          <w:szCs w:val="28"/>
        </w:rPr>
        <w:t>14 до 30 лет, вовлеченных в реализуемые исполнительными органами государственной власти Костромской области проекты и программы в сфере поддержки талантливой молодежи, в общем количестве молодежи в возрасте от 14 до 30 лет,</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3235" cy="207010"/>
            <wp:effectExtent l="0" t="0" r="0" b="2540"/>
            <wp:docPr id="130"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83235" cy="20701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молодых людей, вовлеченных в реализуемые исполнительными органами государственной власти Костромской области проекты и программы в сфере поддержки талантливой молодежи (по данным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93370"/>
            <wp:effectExtent l="0" t="0" r="0" b="0"/>
            <wp:docPr id="131"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500380" cy="29337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молодых людей от 14 до 30 лет (ежегодный статистический бюллетень «Возрастно-половой состав населения Костромской области»);</w:t>
      </w:r>
    </w:p>
    <w:p w:rsidR="000A48DB" w:rsidRDefault="00F05928" w:rsidP="0060342C">
      <w:pPr>
        <w:rPr>
          <w:rFonts w:ascii="Times New Roman" w:hAnsi="Times New Roman" w:cs="Times New Roman"/>
          <w:sz w:val="28"/>
          <w:szCs w:val="28"/>
        </w:rPr>
      </w:pPr>
      <w:bookmarkStart w:id="177" w:name="sub_1263"/>
      <w:r w:rsidRPr="009C764D">
        <w:rPr>
          <w:rFonts w:ascii="Times New Roman" w:hAnsi="Times New Roman" w:cs="Times New Roman"/>
          <w:sz w:val="28"/>
          <w:szCs w:val="28"/>
        </w:rPr>
        <w:t xml:space="preserve">3) «Удельный вес численности молодых людей в возрасте от </w:t>
      </w:r>
      <w:r w:rsidR="000A48DB">
        <w:rPr>
          <w:rFonts w:ascii="Times New Roman" w:hAnsi="Times New Roman" w:cs="Times New Roman"/>
          <w:sz w:val="28"/>
          <w:szCs w:val="28"/>
        </w:rPr>
        <w:br/>
      </w:r>
      <w:r w:rsidRPr="009C764D">
        <w:rPr>
          <w:rFonts w:ascii="Times New Roman" w:hAnsi="Times New Roman" w:cs="Times New Roman"/>
          <w:sz w:val="28"/>
          <w:szCs w:val="28"/>
        </w:rPr>
        <w:t>14 до 30 лет, участвующих в реализации проектов и программ для молодежи, оказавшейся в трудной жизненной ситуации, в общем количестве молодежи в возрасте от 14 до 30 лет», процентов</w:t>
      </w:r>
      <w:r w:rsidR="000A48DB">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lastRenderedPageBreak/>
        <w:t>рассчитывается по формуле:</w:t>
      </w:r>
    </w:p>
    <w:bookmarkEnd w:id="177"/>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18285" cy="534670"/>
            <wp:effectExtent l="0" t="0" r="0" b="0"/>
            <wp:docPr id="132"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518285" cy="534670"/>
                    </a:xfrm>
                    <a:prstGeom prst="rect">
                      <a:avLst/>
                    </a:prstGeom>
                    <a:noFill/>
                    <a:ln>
                      <a:noFill/>
                    </a:ln>
                  </pic:spPr>
                </pic:pic>
              </a:graphicData>
            </a:graphic>
          </wp:inline>
        </w:drawing>
      </w:r>
      <w:r w:rsidR="000A48DB">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4345" cy="224155"/>
            <wp:effectExtent l="0" t="0" r="1905" b="0"/>
            <wp:docPr id="133"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7434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молодых людей в возрасте от 14 до 30 лет, участвующих в реализации проектов и программ для молодежи, оказавшейся в трудной жизненной ситуации, в общем количестве молодежи в возрасте от 14 до 30 лет,</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4345" cy="224155"/>
            <wp:effectExtent l="0" t="0" r="1905" b="0"/>
            <wp:docPr id="134"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7434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молодых людей, участвующих в реализации проектов и программ для молодежи, оказавшейся в трудной жизненной ситуации; определяется по данным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93370"/>
            <wp:effectExtent l="0" t="0" r="0" b="0"/>
            <wp:docPr id="13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500380" cy="29337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молодых людей от 14 до 30 лет (ежегодный статистический бюллетень «Возрастно-половой состав населения Костромской области»);</w:t>
      </w:r>
    </w:p>
    <w:p w:rsidR="000A48DB" w:rsidRDefault="00F05928" w:rsidP="0060342C">
      <w:pPr>
        <w:rPr>
          <w:rFonts w:ascii="Times New Roman" w:hAnsi="Times New Roman" w:cs="Times New Roman"/>
          <w:sz w:val="28"/>
          <w:szCs w:val="28"/>
        </w:rPr>
      </w:pPr>
      <w:bookmarkStart w:id="178" w:name="sub_1264"/>
      <w:r w:rsidRPr="009C764D">
        <w:rPr>
          <w:rFonts w:ascii="Times New Roman" w:hAnsi="Times New Roman" w:cs="Times New Roman"/>
          <w:sz w:val="28"/>
          <w:szCs w:val="28"/>
        </w:rPr>
        <w:t>4) «Удельный вес численности граждан, участвующих в мероприятиях по патриотическому и духовно-нравственному воспитанию, в общем количестве граждан», процентов</w:t>
      </w:r>
      <w:r w:rsidR="000A48DB">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78"/>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44320" cy="448310"/>
            <wp:effectExtent l="0" t="0" r="0" b="0"/>
            <wp:docPr id="136"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544320" cy="448310"/>
                    </a:xfrm>
                    <a:prstGeom prst="rect">
                      <a:avLst/>
                    </a:prstGeom>
                    <a:noFill/>
                    <a:ln>
                      <a:noFill/>
                    </a:ln>
                  </pic:spPr>
                </pic:pic>
              </a:graphicData>
            </a:graphic>
          </wp:inline>
        </w:drawing>
      </w:r>
      <w:r w:rsidR="000A48DB">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41300"/>
            <wp:effectExtent l="0" t="0" r="0" b="6350"/>
            <wp:docPr id="137"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50038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граждан, участвующих в мероприятиях по патриотическому и духовно-нравственному воспитанию, в общем количестве граждан,</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198120"/>
            <wp:effectExtent l="0" t="0" r="0" b="0"/>
            <wp:docPr id="138"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500380" cy="19812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граждан</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участвующих в мероприятиях по патриотическому и духовно-нравственному воспитанию (по данным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4345" cy="233045"/>
            <wp:effectExtent l="0" t="0" r="1905" b="0"/>
            <wp:docPr id="139"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74345"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граждан (ежегодный статистический бюллетень «Возрастно-половой состав населения Костромской области»);</w:t>
      </w:r>
    </w:p>
    <w:p w:rsidR="00F05928" w:rsidRPr="009C764D" w:rsidRDefault="00F05928" w:rsidP="0060342C">
      <w:pPr>
        <w:rPr>
          <w:rFonts w:ascii="Times New Roman" w:hAnsi="Times New Roman" w:cs="Times New Roman"/>
          <w:sz w:val="28"/>
          <w:szCs w:val="28"/>
        </w:rPr>
      </w:pPr>
      <w:bookmarkStart w:id="179" w:name="sub_1265"/>
      <w:r w:rsidRPr="009C764D">
        <w:rPr>
          <w:rFonts w:ascii="Times New Roman" w:hAnsi="Times New Roman" w:cs="Times New Roman"/>
          <w:sz w:val="28"/>
          <w:szCs w:val="28"/>
        </w:rPr>
        <w:t>5) «Количество молодежи в возрасте от 14 до 30 лет, вовлеченной в мероприятия, проводимые областными учреждениями молодежной сферы, подведомственными департаменту образования и науки Костромской области», человек:</w:t>
      </w:r>
    </w:p>
    <w:bookmarkEnd w:id="179"/>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80" w:name="sub_1266"/>
      <w:r w:rsidRPr="009C764D">
        <w:rPr>
          <w:rFonts w:ascii="Times New Roman" w:hAnsi="Times New Roman" w:cs="Times New Roman"/>
          <w:sz w:val="28"/>
          <w:szCs w:val="28"/>
        </w:rPr>
        <w:t xml:space="preserve">6) «Количество представителей талантливой молодежи Костромской </w:t>
      </w:r>
      <w:r w:rsidRPr="009C764D">
        <w:rPr>
          <w:rFonts w:ascii="Times New Roman" w:hAnsi="Times New Roman" w:cs="Times New Roman"/>
          <w:sz w:val="28"/>
          <w:szCs w:val="28"/>
        </w:rPr>
        <w:lastRenderedPageBreak/>
        <w:t>области, признанных лучшими в номинации «Научно-техническое творчество и учебно-исследовательская деятельность имени Ф.В. Чижова в рамках ПНП «Образование», человек:</w:t>
      </w:r>
    </w:p>
    <w:bookmarkEnd w:id="180"/>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81" w:name="sub_6127"/>
      <w:r w:rsidRPr="009C764D">
        <w:rPr>
          <w:rFonts w:ascii="Times New Roman" w:hAnsi="Times New Roman" w:cs="Times New Roman"/>
          <w:sz w:val="28"/>
          <w:szCs w:val="28"/>
        </w:rPr>
        <w:t xml:space="preserve">130. Показателями (индикаторами) </w:t>
      </w:r>
      <w:hyperlink w:anchor="sub_10011" w:history="1">
        <w:r w:rsidRPr="009C764D">
          <w:rPr>
            <w:rFonts w:ascii="Times New Roman" w:hAnsi="Times New Roman" w:cs="Times New Roman"/>
            <w:sz w:val="28"/>
            <w:szCs w:val="28"/>
          </w:rPr>
          <w:t>ведомственной целевой программы</w:t>
        </w:r>
      </w:hyperlink>
      <w:r w:rsidRPr="009C764D">
        <w:rPr>
          <w:rFonts w:ascii="Times New Roman" w:hAnsi="Times New Roman" w:cs="Times New Roman"/>
          <w:sz w:val="28"/>
          <w:szCs w:val="28"/>
        </w:rPr>
        <w:t xml:space="preserve"> «Молодежь Костромской области» на 2014 </w:t>
      </w:r>
      <w:r w:rsidR="000A48DB">
        <w:rPr>
          <w:rFonts w:ascii="Times New Roman" w:hAnsi="Times New Roman" w:cs="Times New Roman"/>
          <w:sz w:val="28"/>
          <w:szCs w:val="28"/>
        </w:rPr>
        <w:t>–</w:t>
      </w:r>
      <w:r w:rsidRPr="009C764D">
        <w:rPr>
          <w:rFonts w:ascii="Times New Roman" w:hAnsi="Times New Roman" w:cs="Times New Roman"/>
          <w:sz w:val="28"/>
          <w:szCs w:val="28"/>
        </w:rPr>
        <w:t> 2016 годы» являются:</w:t>
      </w:r>
    </w:p>
    <w:p w:rsidR="000A48DB" w:rsidRDefault="00F05928" w:rsidP="0060342C">
      <w:pPr>
        <w:rPr>
          <w:rFonts w:ascii="Times New Roman" w:hAnsi="Times New Roman" w:cs="Times New Roman"/>
          <w:sz w:val="28"/>
          <w:szCs w:val="28"/>
        </w:rPr>
      </w:pPr>
      <w:bookmarkStart w:id="182" w:name="sub_1271"/>
      <w:bookmarkEnd w:id="181"/>
      <w:r w:rsidRPr="009C764D">
        <w:rPr>
          <w:rFonts w:ascii="Times New Roman" w:hAnsi="Times New Roman" w:cs="Times New Roman"/>
          <w:sz w:val="28"/>
          <w:szCs w:val="28"/>
        </w:rPr>
        <w:t>1) «Удельный вес численности молодых людей в возрасте от 14 до 30 лет, участвующих в деятельности детских и молодежных общественных объединений, органов студенческого самоуправления, в общем количестве молодежи в возрасте от 14 до 30 лет», процентов</w:t>
      </w:r>
      <w:r w:rsidR="000A48DB">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82"/>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16405" cy="534670"/>
            <wp:effectExtent l="0" t="0" r="0" b="0"/>
            <wp:docPr id="140"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716405" cy="534670"/>
                    </a:xfrm>
                    <a:prstGeom prst="rect">
                      <a:avLst/>
                    </a:prstGeom>
                    <a:noFill/>
                    <a:ln>
                      <a:noFill/>
                    </a:ln>
                  </pic:spPr>
                </pic:pic>
              </a:graphicData>
            </a:graphic>
          </wp:inline>
        </w:drawing>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0A48DB"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3885" cy="241300"/>
            <wp:effectExtent l="0" t="0" r="0" b="6350"/>
            <wp:docPr id="141"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603885"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молодых людей в возрасте от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14 до 30 лет, участвующих в деятельности детских и молодежных общественных объединений, органов студенческого самоуправления, в общем количестве молодежи в возрасте от 14 до 30 лет,</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24155"/>
            <wp:effectExtent l="0" t="0" r="0" b="0"/>
            <wp:docPr id="142"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500380"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молодых людей в возрасте от 14 до 30 лет, участвующих в деятельности детских и молодежных общественных объединений, органов студенческого самоуправления (по данным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310515"/>
            <wp:effectExtent l="0" t="0" r="0" b="0"/>
            <wp:docPr id="143"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500380" cy="31051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0A48DB">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общее количество молодежи в возрасте от 14 до 30 лет (Ежегодный статистический бюллетень «Возрастно-половой состав населения Костромской области»),</w:t>
      </w:r>
    </w:p>
    <w:p w:rsidR="000A48DB" w:rsidRDefault="00F05928" w:rsidP="0060342C">
      <w:pPr>
        <w:rPr>
          <w:rFonts w:ascii="Times New Roman" w:hAnsi="Times New Roman" w:cs="Times New Roman"/>
          <w:sz w:val="28"/>
          <w:szCs w:val="28"/>
        </w:rPr>
      </w:pPr>
      <w:bookmarkStart w:id="183" w:name="sub_1272"/>
      <w:r w:rsidRPr="009C764D">
        <w:rPr>
          <w:rFonts w:ascii="Times New Roman" w:hAnsi="Times New Roman" w:cs="Times New Roman"/>
          <w:sz w:val="28"/>
          <w:szCs w:val="28"/>
        </w:rPr>
        <w:t xml:space="preserve">2) «Удельный вес численности молодых людей в возрасте от </w:t>
      </w:r>
      <w:r w:rsidR="000A48DB">
        <w:rPr>
          <w:rFonts w:ascii="Times New Roman" w:hAnsi="Times New Roman" w:cs="Times New Roman"/>
          <w:sz w:val="28"/>
          <w:szCs w:val="28"/>
        </w:rPr>
        <w:br/>
      </w:r>
      <w:r w:rsidRPr="009C764D">
        <w:rPr>
          <w:rFonts w:ascii="Times New Roman" w:hAnsi="Times New Roman" w:cs="Times New Roman"/>
          <w:sz w:val="28"/>
          <w:szCs w:val="28"/>
        </w:rPr>
        <w:t xml:space="preserve">14 до 30 лет, участвующих в мероприятиях содействия занятости и трудоустройству молодежи, в общем количестве молодежи в возрасте от </w:t>
      </w:r>
      <w:r w:rsidR="000A48DB">
        <w:rPr>
          <w:rFonts w:ascii="Times New Roman" w:hAnsi="Times New Roman" w:cs="Times New Roman"/>
          <w:sz w:val="28"/>
          <w:szCs w:val="28"/>
        </w:rPr>
        <w:br/>
      </w:r>
      <w:r w:rsidRPr="009C764D">
        <w:rPr>
          <w:rFonts w:ascii="Times New Roman" w:hAnsi="Times New Roman" w:cs="Times New Roman"/>
          <w:sz w:val="28"/>
          <w:szCs w:val="28"/>
        </w:rPr>
        <w:t>14 до 30 лет», процентов</w:t>
      </w:r>
      <w:r w:rsidR="000A48DB">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83"/>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01140" cy="534670"/>
            <wp:effectExtent l="0" t="0" r="0" b="0"/>
            <wp:docPr id="144"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501140" cy="534670"/>
                    </a:xfrm>
                    <a:prstGeom prst="rect">
                      <a:avLst/>
                    </a:prstGeom>
                    <a:noFill/>
                    <a:ln>
                      <a:noFill/>
                    </a:ln>
                  </pic:spPr>
                </pic:pic>
              </a:graphicData>
            </a:graphic>
          </wp:inline>
        </w:drawing>
      </w:r>
      <w:r w:rsidR="008D1405">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3885" cy="233045"/>
            <wp:effectExtent l="0" t="0" r="0" b="0"/>
            <wp:docPr id="145"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603885"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8D1405">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молодых людей в возрасте от </w:t>
      </w:r>
      <w:r w:rsidR="008D1405">
        <w:rPr>
          <w:rFonts w:ascii="Times New Roman" w:hAnsi="Times New Roman" w:cs="Times New Roman"/>
          <w:sz w:val="28"/>
          <w:szCs w:val="28"/>
        </w:rPr>
        <w:br/>
      </w:r>
      <w:r w:rsidR="00F05928" w:rsidRPr="009C764D">
        <w:rPr>
          <w:rFonts w:ascii="Times New Roman" w:hAnsi="Times New Roman" w:cs="Times New Roman"/>
          <w:sz w:val="28"/>
          <w:szCs w:val="28"/>
        </w:rPr>
        <w:t xml:space="preserve">14 до 30 лет, участвующих в мероприятиях содействия занятости и трудоустройству молодежи, в общем количестве молодежи в возрасте от </w:t>
      </w:r>
      <w:r w:rsidR="008D1405">
        <w:rPr>
          <w:rFonts w:ascii="Times New Roman" w:hAnsi="Times New Roman" w:cs="Times New Roman"/>
          <w:sz w:val="28"/>
          <w:szCs w:val="28"/>
        </w:rPr>
        <w:br/>
      </w:r>
      <w:r w:rsidR="00F05928" w:rsidRPr="009C764D">
        <w:rPr>
          <w:rFonts w:ascii="Times New Roman" w:hAnsi="Times New Roman" w:cs="Times New Roman"/>
          <w:sz w:val="28"/>
          <w:szCs w:val="28"/>
        </w:rPr>
        <w:lastRenderedPageBreak/>
        <w:t>14 до 30 лет,</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4345" cy="224155"/>
            <wp:effectExtent l="0" t="0" r="0" b="0"/>
            <wp:docPr id="146"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47434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8D1405">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молодых людей в возрасте от 14 до 30 лет, участвующих в мероприятиях содействия занятости и трудоустройству молодежи (по данным мониторинга департамента образования и науки Костромской области),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93370"/>
            <wp:effectExtent l="0" t="0" r="0" b="0"/>
            <wp:docPr id="147"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500380" cy="29337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8D1405">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общее количество молодежи в возрасте от 14 до 30 лет (ежегодный статистический бюллетень «Возрастно-половой состав населения Костромской области»);</w:t>
      </w:r>
    </w:p>
    <w:p w:rsidR="00F05928" w:rsidRPr="009C764D" w:rsidRDefault="00F05928" w:rsidP="0060342C">
      <w:pPr>
        <w:rPr>
          <w:rFonts w:ascii="Times New Roman" w:hAnsi="Times New Roman" w:cs="Times New Roman"/>
          <w:sz w:val="28"/>
          <w:szCs w:val="28"/>
        </w:rPr>
      </w:pPr>
      <w:bookmarkStart w:id="184" w:name="sub_1273"/>
      <w:r w:rsidRPr="009C764D">
        <w:rPr>
          <w:rFonts w:ascii="Times New Roman" w:hAnsi="Times New Roman" w:cs="Times New Roman"/>
          <w:sz w:val="28"/>
          <w:szCs w:val="28"/>
        </w:rPr>
        <w:t>3) «Количество информационных и методических материалов, сопровождающих реализацию государственной молодежной политики и уровень их доступности широкому кругу населения», тыс. единиц:</w:t>
      </w:r>
    </w:p>
    <w:bookmarkEnd w:id="184"/>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85" w:name="sub_6128"/>
      <w:r w:rsidRPr="009C764D">
        <w:rPr>
          <w:rFonts w:ascii="Times New Roman" w:hAnsi="Times New Roman" w:cs="Times New Roman"/>
          <w:sz w:val="28"/>
          <w:szCs w:val="28"/>
        </w:rPr>
        <w:t xml:space="preserve">131. Показателями (индикаторами) </w:t>
      </w:r>
      <w:hyperlink w:anchor="sub_10012" w:history="1">
        <w:r w:rsidRPr="009C764D">
          <w:rPr>
            <w:rFonts w:ascii="Times New Roman" w:hAnsi="Times New Roman" w:cs="Times New Roman"/>
            <w:sz w:val="28"/>
            <w:szCs w:val="28"/>
          </w:rPr>
          <w:t>ведомственной целевой программы</w:t>
        </w:r>
      </w:hyperlink>
      <w:r w:rsidRPr="009C764D">
        <w:rPr>
          <w:rFonts w:ascii="Times New Roman" w:hAnsi="Times New Roman" w:cs="Times New Roman"/>
          <w:sz w:val="28"/>
          <w:szCs w:val="28"/>
        </w:rPr>
        <w:t xml:space="preserve"> «Патриотическое и духовно-нравственное воспитание граждан Российской Федерации, проживающих на территории Костромской области» на 2014 </w:t>
      </w:r>
      <w:r w:rsidR="008D1405">
        <w:rPr>
          <w:rFonts w:ascii="Times New Roman" w:hAnsi="Times New Roman" w:cs="Times New Roman"/>
          <w:sz w:val="28"/>
          <w:szCs w:val="28"/>
        </w:rPr>
        <w:t>–</w:t>
      </w:r>
      <w:r w:rsidRPr="009C764D">
        <w:rPr>
          <w:rFonts w:ascii="Times New Roman" w:hAnsi="Times New Roman" w:cs="Times New Roman"/>
          <w:sz w:val="28"/>
          <w:szCs w:val="28"/>
        </w:rPr>
        <w:t> 2016 годы являются:</w:t>
      </w:r>
    </w:p>
    <w:p w:rsidR="00F05928" w:rsidRPr="009C764D" w:rsidRDefault="00F05928" w:rsidP="0060342C">
      <w:pPr>
        <w:rPr>
          <w:rFonts w:ascii="Times New Roman" w:hAnsi="Times New Roman" w:cs="Times New Roman"/>
          <w:sz w:val="28"/>
          <w:szCs w:val="28"/>
        </w:rPr>
      </w:pPr>
      <w:bookmarkStart w:id="186" w:name="sub_1281"/>
      <w:bookmarkEnd w:id="185"/>
      <w:r w:rsidRPr="009C764D">
        <w:rPr>
          <w:rFonts w:ascii="Times New Roman" w:hAnsi="Times New Roman" w:cs="Times New Roman"/>
          <w:sz w:val="28"/>
          <w:szCs w:val="28"/>
        </w:rPr>
        <w:t>1) «Количество организаторов и специалистов, принявших участие в обучающих программах и семинарах по патриотическому и духовно-нравственному воспитанию», тыс. человек:</w:t>
      </w:r>
    </w:p>
    <w:bookmarkEnd w:id="186"/>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87" w:name="sub_1282"/>
      <w:r w:rsidRPr="009C764D">
        <w:rPr>
          <w:rFonts w:ascii="Times New Roman" w:hAnsi="Times New Roman" w:cs="Times New Roman"/>
          <w:sz w:val="28"/>
          <w:szCs w:val="28"/>
        </w:rPr>
        <w:t>2) «Количество участников действующих патриотических объединений, клубов, центров, в том числе детских и молодежных», тысяч человек:</w:t>
      </w:r>
    </w:p>
    <w:bookmarkEnd w:id="187"/>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188" w:name="sub_1283"/>
      <w:r w:rsidRPr="009C764D">
        <w:rPr>
          <w:rFonts w:ascii="Times New Roman" w:hAnsi="Times New Roman" w:cs="Times New Roman"/>
          <w:sz w:val="28"/>
          <w:szCs w:val="28"/>
        </w:rPr>
        <w:t>3) «Количество исследовательских, краеведческих и научных работ по истории страны и Костромского края», тысяч единиц:</w:t>
      </w:r>
    </w:p>
    <w:bookmarkEnd w:id="188"/>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132. Показателями (индикаторами) </w:t>
      </w:r>
      <w:hyperlink w:anchor="sub_21000"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«Энергосбережение и повышение энергетической эффективности деятельности государственных образовательных организаций Костромской области на 2016 </w:t>
      </w:r>
      <w:r w:rsidR="008D1405">
        <w:rPr>
          <w:rFonts w:ascii="Times New Roman" w:hAnsi="Times New Roman" w:cs="Times New Roman"/>
          <w:sz w:val="28"/>
          <w:szCs w:val="28"/>
        </w:rPr>
        <w:t>–</w:t>
      </w:r>
      <w:r w:rsidRPr="009C764D">
        <w:rPr>
          <w:rFonts w:ascii="Times New Roman" w:hAnsi="Times New Roman" w:cs="Times New Roman"/>
          <w:sz w:val="28"/>
          <w:szCs w:val="28"/>
        </w:rPr>
        <w:t> 2020 годы» являются:</w:t>
      </w:r>
    </w:p>
    <w:p w:rsidR="008D1405" w:rsidRDefault="00F05928" w:rsidP="0060342C">
      <w:pPr>
        <w:rPr>
          <w:rFonts w:ascii="Times New Roman" w:hAnsi="Times New Roman" w:cs="Times New Roman"/>
          <w:sz w:val="28"/>
          <w:szCs w:val="28"/>
        </w:rPr>
      </w:pPr>
      <w:bookmarkStart w:id="189" w:name="sub_2811"/>
      <w:r w:rsidRPr="009C764D">
        <w:rPr>
          <w:rFonts w:ascii="Times New Roman" w:hAnsi="Times New Roman" w:cs="Times New Roman"/>
          <w:sz w:val="28"/>
          <w:szCs w:val="28"/>
        </w:rPr>
        <w:t>1) «Индекс годового удельного расхода электрической энергии на снабжение государственных образовательных организаций к базовому 2014 году», процентов</w:t>
      </w:r>
      <w:r w:rsidR="008D1405">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ведомственной отчетности департамента образования и науки Костромской области по формуле:</w:t>
      </w:r>
    </w:p>
    <w:bookmarkEnd w:id="189"/>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81735" cy="474345"/>
            <wp:effectExtent l="0" t="0" r="0" b="0"/>
            <wp:docPr id="148"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181735" cy="474345"/>
                    </a:xfrm>
                    <a:prstGeom prst="rect">
                      <a:avLst/>
                    </a:prstGeom>
                    <a:noFill/>
                    <a:ln>
                      <a:noFill/>
                    </a:ln>
                  </pic:spPr>
                </pic:pic>
              </a:graphicData>
            </a:graphic>
          </wp:inline>
        </w:drawing>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4155" cy="224155"/>
            <wp:effectExtent l="0" t="0" r="0" b="0"/>
            <wp:docPr id="149"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8D1405">
        <w:rPr>
          <w:rFonts w:ascii="Times New Roman" w:hAnsi="Times New Roman" w:cs="Times New Roman"/>
          <w:sz w:val="28"/>
          <w:szCs w:val="28"/>
        </w:rPr>
        <w:t>–</w:t>
      </w:r>
      <w:r w:rsidR="00F05928" w:rsidRPr="009C764D">
        <w:rPr>
          <w:rFonts w:ascii="Times New Roman" w:hAnsi="Times New Roman" w:cs="Times New Roman"/>
          <w:sz w:val="28"/>
          <w:szCs w:val="28"/>
        </w:rPr>
        <w:t xml:space="preserve"> индекс годового удельного расхода электрической энергии на снабжение государственных образовательных организаций;</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4155" cy="215900"/>
            <wp:effectExtent l="0" t="0" r="0" b="0"/>
            <wp:docPr id="150"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8D1405">
        <w:rPr>
          <w:rFonts w:ascii="Times New Roman" w:hAnsi="Times New Roman" w:cs="Times New Roman"/>
          <w:sz w:val="28"/>
          <w:szCs w:val="28"/>
        </w:rPr>
        <w:t>–</w:t>
      </w:r>
      <w:r w:rsidR="00F05928" w:rsidRPr="009C764D">
        <w:rPr>
          <w:rFonts w:ascii="Times New Roman" w:hAnsi="Times New Roman" w:cs="Times New Roman"/>
          <w:sz w:val="28"/>
          <w:szCs w:val="28"/>
        </w:rPr>
        <w:t xml:space="preserve"> годовой удельный расход электрической энергии на снабжение государственных образовательных организаций за текущий год;</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4480" cy="215900"/>
            <wp:effectExtent l="0" t="0" r="0" b="0"/>
            <wp:docPr id="151"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84480"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8D1405">
        <w:rPr>
          <w:rFonts w:ascii="Times New Roman" w:hAnsi="Times New Roman" w:cs="Times New Roman"/>
          <w:sz w:val="28"/>
          <w:szCs w:val="28"/>
        </w:rPr>
        <w:t>–</w:t>
      </w:r>
      <w:r w:rsidR="00F05928" w:rsidRPr="009C764D">
        <w:rPr>
          <w:rFonts w:ascii="Times New Roman" w:hAnsi="Times New Roman" w:cs="Times New Roman"/>
          <w:sz w:val="28"/>
          <w:szCs w:val="28"/>
        </w:rPr>
        <w:t xml:space="preserve"> годовой удельный расход электрической энергии на снабжение государственных образовательных организаций за 2014 год (базовое значение);</w:t>
      </w:r>
    </w:p>
    <w:p w:rsidR="008D1405" w:rsidRDefault="00F05928" w:rsidP="0060342C">
      <w:pPr>
        <w:rPr>
          <w:rFonts w:ascii="Times New Roman" w:hAnsi="Times New Roman" w:cs="Times New Roman"/>
          <w:sz w:val="28"/>
          <w:szCs w:val="28"/>
        </w:rPr>
      </w:pPr>
      <w:bookmarkStart w:id="190" w:name="sub_2812"/>
      <w:r w:rsidRPr="009C764D">
        <w:rPr>
          <w:rFonts w:ascii="Times New Roman" w:hAnsi="Times New Roman" w:cs="Times New Roman"/>
          <w:sz w:val="28"/>
          <w:szCs w:val="28"/>
        </w:rPr>
        <w:t>2) «Индекс годового удельного расхода тепловой энергии на снабжение государственных образовательных организаций к базовому 2014 году», процентов</w:t>
      </w:r>
      <w:r w:rsidR="008D1405">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ведомственной отчетности департамента образования и науки Костромской области по формуле:</w:t>
      </w:r>
    </w:p>
    <w:bookmarkEnd w:id="190"/>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76985" cy="474345"/>
            <wp:effectExtent l="0" t="0" r="0" b="0"/>
            <wp:docPr id="152"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276985" cy="474345"/>
                    </a:xfrm>
                    <a:prstGeom prst="rect">
                      <a:avLst/>
                    </a:prstGeom>
                    <a:noFill/>
                    <a:ln>
                      <a:noFill/>
                    </a:ln>
                  </pic:spPr>
                </pic:pic>
              </a:graphicData>
            </a:graphic>
          </wp:inline>
        </w:drawing>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6225" cy="172720"/>
            <wp:effectExtent l="0" t="0" r="0" b="0"/>
            <wp:docPr id="15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76225" cy="17272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 индекс годового удельного расхода тепловой энергии на снабжение государственных образовательных организаций;</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7335" cy="172720"/>
            <wp:effectExtent l="0" t="0" r="0" b="0"/>
            <wp:docPr id="154"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67335" cy="17272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 годовой удельный расход тепловой энергии на снабжение государственных образовательных организаций за текущий год;</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7335" cy="172720"/>
            <wp:effectExtent l="0" t="0" r="0" b="0"/>
            <wp:docPr id="155"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67335" cy="17272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 годовой удельный расход тепловой энергии на снабжение государственных образовательных организаций за 2014 год (базовое значение);</w:t>
      </w:r>
    </w:p>
    <w:p w:rsidR="00223539" w:rsidRDefault="00F05928" w:rsidP="0060342C">
      <w:pPr>
        <w:rPr>
          <w:rFonts w:ascii="Times New Roman" w:hAnsi="Times New Roman" w:cs="Times New Roman"/>
          <w:sz w:val="28"/>
          <w:szCs w:val="28"/>
        </w:rPr>
      </w:pPr>
      <w:bookmarkStart w:id="191" w:name="sub_2813"/>
      <w:r w:rsidRPr="009C764D">
        <w:rPr>
          <w:rFonts w:ascii="Times New Roman" w:hAnsi="Times New Roman" w:cs="Times New Roman"/>
          <w:sz w:val="28"/>
          <w:szCs w:val="28"/>
        </w:rPr>
        <w:t>3) «Индекс годового удельного расхода воды на снабжение государственных образовательных организаций к базовому 2014 году», процентов</w:t>
      </w:r>
      <w:r w:rsidR="00223539">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ведомственной отчетности департамента образования и науки Костромской области по формуле:</w:t>
      </w:r>
    </w:p>
    <w:bookmarkEnd w:id="191"/>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81735" cy="474345"/>
            <wp:effectExtent l="0" t="0" r="0" b="0"/>
            <wp:docPr id="156"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181735" cy="474345"/>
                    </a:xfrm>
                    <a:prstGeom prst="rect">
                      <a:avLst/>
                    </a:prstGeom>
                    <a:noFill/>
                    <a:ln>
                      <a:noFill/>
                    </a:ln>
                  </pic:spPr>
                </pic:pic>
              </a:graphicData>
            </a:graphic>
          </wp:inline>
        </w:drawing>
      </w:r>
      <w:r w:rsidR="008D1405">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0190" cy="250190"/>
            <wp:effectExtent l="0" t="0" r="0" b="0"/>
            <wp:docPr id="157"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8D1405">
        <w:rPr>
          <w:rFonts w:ascii="Times New Roman" w:hAnsi="Times New Roman" w:cs="Times New Roman"/>
          <w:sz w:val="28"/>
          <w:szCs w:val="28"/>
        </w:rPr>
        <w:t>–</w:t>
      </w:r>
      <w:r w:rsidR="00F05928" w:rsidRPr="009C764D">
        <w:rPr>
          <w:rFonts w:ascii="Times New Roman" w:hAnsi="Times New Roman" w:cs="Times New Roman"/>
          <w:sz w:val="28"/>
          <w:szCs w:val="28"/>
        </w:rPr>
        <w:t xml:space="preserve"> индекс годового удельного расхода воды на снабжение государственных образовательных организаций;</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0190" cy="241300"/>
            <wp:effectExtent l="0" t="0" r="0" b="6350"/>
            <wp:docPr id="158"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5019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8D1405">
        <w:rPr>
          <w:rFonts w:ascii="Times New Roman" w:hAnsi="Times New Roman" w:cs="Times New Roman"/>
          <w:sz w:val="28"/>
          <w:szCs w:val="28"/>
        </w:rPr>
        <w:t>–</w:t>
      </w:r>
      <w:r w:rsidR="00F05928" w:rsidRPr="009C764D">
        <w:rPr>
          <w:rFonts w:ascii="Times New Roman" w:hAnsi="Times New Roman" w:cs="Times New Roman"/>
          <w:sz w:val="28"/>
          <w:szCs w:val="28"/>
        </w:rPr>
        <w:t xml:space="preserve"> годовой удельный расход воды на снабжение государственных образовательных организаций за текущий год;</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15900"/>
            <wp:effectExtent l="0" t="0" r="0" b="0"/>
            <wp:docPr id="159"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8D1405">
        <w:rPr>
          <w:rFonts w:ascii="Times New Roman" w:hAnsi="Times New Roman" w:cs="Times New Roman"/>
          <w:sz w:val="28"/>
          <w:szCs w:val="28"/>
        </w:rPr>
        <w:t>–</w:t>
      </w:r>
      <w:r w:rsidR="00F05928" w:rsidRPr="009C764D">
        <w:rPr>
          <w:rFonts w:ascii="Times New Roman" w:hAnsi="Times New Roman" w:cs="Times New Roman"/>
          <w:sz w:val="28"/>
          <w:szCs w:val="28"/>
        </w:rPr>
        <w:t xml:space="preserve"> годовой удельный расход воды на снабжение государственных образовательных организаций за 2014 год (базовое значение);</w:t>
      </w:r>
    </w:p>
    <w:p w:rsidR="00223539" w:rsidRDefault="00F05928" w:rsidP="0060342C">
      <w:pPr>
        <w:rPr>
          <w:rFonts w:ascii="Times New Roman" w:hAnsi="Times New Roman" w:cs="Times New Roman"/>
          <w:sz w:val="28"/>
          <w:szCs w:val="28"/>
        </w:rPr>
      </w:pPr>
      <w:bookmarkStart w:id="192" w:name="sub_2814"/>
      <w:r w:rsidRPr="009C764D">
        <w:rPr>
          <w:rFonts w:ascii="Times New Roman" w:hAnsi="Times New Roman" w:cs="Times New Roman"/>
          <w:sz w:val="28"/>
          <w:szCs w:val="28"/>
        </w:rPr>
        <w:lastRenderedPageBreak/>
        <w:t>4) «Доля педагогических и руководящих работников государственных образовательных организаций Костромской области, прошедших повышение квалификации по теме «Энергосбережение и повышение энергетической эффективности в образовательных организациях» за счет средств областного бюджета», процентов</w:t>
      </w:r>
      <w:r w:rsidR="00223539">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данным ведомственной отчетности департамента образования и науки Костромской области по формуле:</w:t>
      </w:r>
    </w:p>
    <w:bookmarkEnd w:id="192"/>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81735" cy="448310"/>
            <wp:effectExtent l="0" t="0" r="0" b="0"/>
            <wp:docPr id="160"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181735" cy="448310"/>
                    </a:xfrm>
                    <a:prstGeom prst="rect">
                      <a:avLst/>
                    </a:prstGeom>
                    <a:noFill/>
                    <a:ln>
                      <a:noFill/>
                    </a:ln>
                  </pic:spPr>
                </pic:pic>
              </a:graphicData>
            </a:graphic>
          </wp:inline>
        </w:drawing>
      </w:r>
      <w:r w:rsidR="00223539">
        <w:rPr>
          <w:rFonts w:ascii="Times New Roman" w:hAnsi="Times New Roman" w:cs="Times New Roman"/>
          <w:noProof/>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4155" cy="224155"/>
            <wp:effectExtent l="0" t="0" r="0" b="0"/>
            <wp:docPr id="161"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23539">
        <w:rPr>
          <w:rFonts w:ascii="Times New Roman" w:hAnsi="Times New Roman" w:cs="Times New Roman"/>
          <w:sz w:val="28"/>
          <w:szCs w:val="28"/>
        </w:rPr>
        <w:t>–</w:t>
      </w:r>
      <w:r w:rsidR="00F05928" w:rsidRPr="009C764D">
        <w:rPr>
          <w:rFonts w:ascii="Times New Roman" w:hAnsi="Times New Roman" w:cs="Times New Roman"/>
          <w:sz w:val="28"/>
          <w:szCs w:val="28"/>
        </w:rPr>
        <w:t xml:space="preserve"> доля педагогических и руководящих работников государственных образовательных организаций Костромской области, прошедших повышение квалификации по теме «Энергосбережение и повышение энергетической эффективности в образовательных организациях» за счет средств областного бюджета в отчетном году;</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267335"/>
            <wp:effectExtent l="0" t="0" r="5715" b="0"/>
            <wp:docPr id="162"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4668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23539">
        <w:rPr>
          <w:rFonts w:ascii="Times New Roman" w:hAnsi="Times New Roman" w:cs="Times New Roman"/>
          <w:sz w:val="28"/>
          <w:szCs w:val="28"/>
        </w:rPr>
        <w:t>–</w:t>
      </w:r>
      <w:r w:rsidR="00F05928" w:rsidRPr="009C764D">
        <w:rPr>
          <w:rFonts w:ascii="Times New Roman" w:hAnsi="Times New Roman" w:cs="Times New Roman"/>
          <w:sz w:val="28"/>
          <w:szCs w:val="28"/>
        </w:rPr>
        <w:t xml:space="preserve"> количество педагогических и руководящих работников государственных образовательных организаций Костромской области, прошедших повышение квалификации по теме «Энергосбережение и повышение энергетической эффективности в образовательных организациях» за счет средств областного бюджета в отчетном году;</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4155" cy="215900"/>
            <wp:effectExtent l="0" t="0" r="4445" b="0"/>
            <wp:docPr id="163"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23539">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общее количество педагогических и руководящих работников государственных образовательных организаций Костромской области;</w:t>
      </w:r>
    </w:p>
    <w:p w:rsidR="00F05928" w:rsidRPr="009C764D" w:rsidRDefault="00F05928" w:rsidP="0060342C">
      <w:pPr>
        <w:rPr>
          <w:rFonts w:ascii="Times New Roman" w:hAnsi="Times New Roman" w:cs="Times New Roman"/>
          <w:sz w:val="28"/>
          <w:szCs w:val="28"/>
        </w:rPr>
      </w:pPr>
      <w:bookmarkStart w:id="193" w:name="sub_2815"/>
      <w:r w:rsidRPr="009C764D">
        <w:rPr>
          <w:rFonts w:ascii="Times New Roman" w:hAnsi="Times New Roman" w:cs="Times New Roman"/>
          <w:sz w:val="28"/>
          <w:szCs w:val="28"/>
        </w:rPr>
        <w:t>5) «Количество проведенных мероприятий по информационному обеспечению и пропаганде энергосбережения», единиц:</w:t>
      </w:r>
    </w:p>
    <w:bookmarkEnd w:id="19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определяется по данным мониторинга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133. Показателями (индикаторами) </w:t>
      </w:r>
      <w:hyperlink w:anchor="sub_10019"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«Создание новых мест в общеобразовательных организациях в соответствии с прогнозируемой потребностью и современными условиями обучения» являются:</w:t>
      </w:r>
    </w:p>
    <w:p w:rsidR="00223539" w:rsidRDefault="00F05928" w:rsidP="0060342C">
      <w:pPr>
        <w:rPr>
          <w:rFonts w:ascii="Times New Roman" w:hAnsi="Times New Roman" w:cs="Times New Roman"/>
          <w:sz w:val="28"/>
          <w:szCs w:val="28"/>
        </w:rPr>
      </w:pPr>
      <w:bookmarkStart w:id="194" w:name="sub_12821"/>
      <w:r w:rsidRPr="009C764D">
        <w:rPr>
          <w:rFonts w:ascii="Times New Roman" w:hAnsi="Times New Roman" w:cs="Times New Roman"/>
          <w:sz w:val="28"/>
          <w:szCs w:val="28"/>
        </w:rPr>
        <w:t>1) «Число новых мест в общеобразовательных организациях, в том числе введенных путем строительства объектов инфраструктуры общего образования», единиц</w:t>
      </w:r>
      <w:r w:rsidR="00223539">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форуме:</w:t>
      </w:r>
    </w:p>
    <w:bookmarkEnd w:id="194"/>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35810" cy="267335"/>
            <wp:effectExtent l="0" t="0" r="0" b="0"/>
            <wp:docPr id="164"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035810" cy="267335"/>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w:t>
      </w:r>
      <w:r w:rsidR="00C875FF">
        <w:rPr>
          <w:rFonts w:ascii="Times New Roman" w:hAnsi="Times New Roman" w:cs="Times New Roman"/>
          <w:noProof/>
          <w:sz w:val="28"/>
          <w:szCs w:val="28"/>
        </w:rPr>
        <w:drawing>
          <wp:inline distT="0" distB="0" distL="0" distR="0">
            <wp:extent cx="319405" cy="207010"/>
            <wp:effectExtent l="0" t="0" r="4445" b="2540"/>
            <wp:docPr id="165"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19405" cy="207010"/>
                    </a:xfrm>
                    <a:prstGeom prst="rect">
                      <a:avLst/>
                    </a:prstGeom>
                    <a:noFill/>
                    <a:ln>
                      <a:noFill/>
                    </a:ln>
                  </pic:spPr>
                </pic:pic>
              </a:graphicData>
            </a:graphic>
          </wp:inline>
        </w:drawing>
      </w:r>
      <w:r w:rsidRPr="009C764D">
        <w:rPr>
          <w:rFonts w:ascii="Times New Roman" w:hAnsi="Times New Roman" w:cs="Times New Roman"/>
          <w:sz w:val="28"/>
          <w:szCs w:val="28"/>
        </w:rPr>
        <w:t>)</w:t>
      </w:r>
      <w:r w:rsidR="00223539">
        <w:rPr>
          <w:rFonts w:ascii="Times New Roman" w:hAnsi="Times New Roman" w:cs="Times New Roman"/>
          <w:sz w:val="28"/>
          <w:szCs w:val="28"/>
        </w:rPr>
        <w:t xml:space="preserve"> –</w:t>
      </w:r>
      <w:r w:rsidRPr="009C764D">
        <w:rPr>
          <w:rFonts w:ascii="Times New Roman" w:hAnsi="Times New Roman" w:cs="Times New Roman"/>
          <w:sz w:val="28"/>
          <w:szCs w:val="28"/>
        </w:rPr>
        <w:t xml:space="preserve"> число новых мест в общеобразовательных организациях;</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9730" cy="241300"/>
            <wp:effectExtent l="0" t="0" r="0" b="0"/>
            <wp:docPr id="166"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37973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23539">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обучающихся в общеобразовательных </w:t>
      </w:r>
      <w:r w:rsidR="00F05928" w:rsidRPr="009C764D">
        <w:rPr>
          <w:rFonts w:ascii="Times New Roman" w:hAnsi="Times New Roman" w:cs="Times New Roman"/>
          <w:sz w:val="28"/>
          <w:szCs w:val="28"/>
        </w:rPr>
        <w:lastRenderedPageBreak/>
        <w:t>организациях в первую и вторую смены по состоянию на начало текущего отчетного периода (</w:t>
      </w:r>
      <w:hyperlink r:id="rId309" w:history="1">
        <w:r w:rsidR="00F05928" w:rsidRPr="009C764D">
          <w:rPr>
            <w:rFonts w:ascii="Times New Roman" w:hAnsi="Times New Roman" w:cs="Times New Roman"/>
            <w:sz w:val="28"/>
            <w:szCs w:val="28"/>
          </w:rPr>
          <w:t>форма № 76-РИК</w:t>
        </w:r>
      </w:hyperlink>
      <w:r w:rsidR="00F05928" w:rsidRPr="009C764D">
        <w:rPr>
          <w:rFonts w:ascii="Times New Roman" w:hAnsi="Times New Roman" w:cs="Times New Roman"/>
          <w:sz w:val="28"/>
          <w:szCs w:val="28"/>
        </w:rPr>
        <w:t>, раздел 1.2, строка 01, графа 5);</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15900"/>
            <wp:effectExtent l="0" t="0" r="0" b="0"/>
            <wp:docPr id="167"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23539">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во вторую смену по состоянию на начало текущего отчетного периода (</w:t>
      </w:r>
      <w:hyperlink r:id="rId311" w:history="1">
        <w:r w:rsidR="00F05928" w:rsidRPr="009C764D">
          <w:rPr>
            <w:rFonts w:ascii="Times New Roman" w:hAnsi="Times New Roman" w:cs="Times New Roman"/>
            <w:sz w:val="28"/>
            <w:szCs w:val="28"/>
          </w:rPr>
          <w:t>форма № 76-РИК</w:t>
        </w:r>
      </w:hyperlink>
      <w:r w:rsidR="00F05928" w:rsidRPr="009C764D">
        <w:rPr>
          <w:rFonts w:ascii="Times New Roman" w:hAnsi="Times New Roman" w:cs="Times New Roman"/>
          <w:sz w:val="28"/>
          <w:szCs w:val="28"/>
        </w:rPr>
        <w:t>, раздел 1.2, строка 21, графа 5);</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4345" cy="224155"/>
            <wp:effectExtent l="0" t="0" r="0" b="0"/>
            <wp:docPr id="168"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47434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23539">
        <w:rPr>
          <w:rFonts w:ascii="Times New Roman" w:hAnsi="Times New Roman" w:cs="Times New Roman"/>
          <w:sz w:val="28"/>
          <w:szCs w:val="28"/>
        </w:rPr>
        <w:t>–</w:t>
      </w:r>
      <w:r w:rsidR="00F05928" w:rsidRPr="009C764D">
        <w:rPr>
          <w:rFonts w:ascii="Times New Roman" w:hAnsi="Times New Roman" w:cs="Times New Roman"/>
          <w:sz w:val="28"/>
          <w:szCs w:val="28"/>
        </w:rPr>
        <w:t xml:space="preserve"> общая численность обучающихся в общеобразовательных организациях в первую и вторую смены за предыдущий отчетный период (</w:t>
      </w:r>
      <w:hyperlink r:id="rId313" w:history="1">
        <w:r w:rsidR="00F05928" w:rsidRPr="009C764D">
          <w:rPr>
            <w:rFonts w:ascii="Times New Roman" w:hAnsi="Times New Roman" w:cs="Times New Roman"/>
            <w:sz w:val="28"/>
            <w:szCs w:val="28"/>
          </w:rPr>
          <w:t>форма № 76-РИК</w:t>
        </w:r>
      </w:hyperlink>
      <w:r w:rsidR="00F05928" w:rsidRPr="009C764D">
        <w:rPr>
          <w:rFonts w:ascii="Times New Roman" w:hAnsi="Times New Roman" w:cs="Times New Roman"/>
          <w:sz w:val="28"/>
          <w:szCs w:val="28"/>
        </w:rPr>
        <w:t>, раздел 1.2, строка 01, графа 5);</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380" cy="233045"/>
            <wp:effectExtent l="0" t="0" r="0" b="0"/>
            <wp:docPr id="169"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500380" cy="23304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223539">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во вторую смену за предыдущий отчетный период (</w:t>
      </w:r>
      <w:hyperlink r:id="rId315" w:history="1">
        <w:r w:rsidR="00F05928" w:rsidRPr="009C764D">
          <w:rPr>
            <w:rFonts w:ascii="Times New Roman" w:hAnsi="Times New Roman" w:cs="Times New Roman"/>
            <w:sz w:val="28"/>
            <w:szCs w:val="28"/>
          </w:rPr>
          <w:t>форма № 76-РИК</w:t>
        </w:r>
      </w:hyperlink>
      <w:r w:rsidR="00F05928" w:rsidRPr="009C764D">
        <w:rPr>
          <w:rFonts w:ascii="Times New Roman" w:hAnsi="Times New Roman" w:cs="Times New Roman"/>
          <w:sz w:val="28"/>
          <w:szCs w:val="28"/>
        </w:rPr>
        <w:t>, раздел 1.2, строка 21, графа 5);</w:t>
      </w:r>
    </w:p>
    <w:p w:rsidR="00AD7480" w:rsidRDefault="00F05928" w:rsidP="0060342C">
      <w:pPr>
        <w:rPr>
          <w:rFonts w:ascii="Times New Roman" w:hAnsi="Times New Roman" w:cs="Times New Roman"/>
          <w:sz w:val="28"/>
          <w:szCs w:val="28"/>
        </w:rPr>
      </w:pPr>
      <w:bookmarkStart w:id="195" w:name="sub_12822"/>
      <w:r w:rsidRPr="009C764D">
        <w:rPr>
          <w:rFonts w:ascii="Times New Roman" w:hAnsi="Times New Roman" w:cs="Times New Roman"/>
          <w:sz w:val="28"/>
          <w:szCs w:val="28"/>
        </w:rPr>
        <w:t>2) «Удельный вес численности обучающихся по образовательным программам начального общего образования в государственных (муниципальных) общеобразовательных организациях, занимающихся в одну смену, в общей численности обучающихся по образовательным программам начального общего образования в государственных (муниципальных) общеобразовательных организациях», процентов</w:t>
      </w:r>
      <w:r w:rsidR="00AD7480">
        <w:rPr>
          <w:rFonts w:ascii="Times New Roman" w:hAnsi="Times New Roman" w:cs="Times New Roman"/>
          <w:sz w:val="28"/>
          <w:szCs w:val="28"/>
        </w:rPr>
        <w:t>:</w:t>
      </w:r>
      <w:r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95"/>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40815" cy="534670"/>
            <wp:effectExtent l="0" t="0" r="0" b="0"/>
            <wp:docPr id="170"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440815" cy="534670"/>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7335" cy="172720"/>
            <wp:effectExtent l="0" t="0" r="0" b="0"/>
            <wp:docPr id="171"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67335" cy="17272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 удельный вес численности обучающихся по образовательным программам начального общего образования в государственных (муниципальных) общеобразовательных организациях, занимающихся в одну смену;</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4480" cy="241300"/>
            <wp:effectExtent l="0" t="0" r="1270" b="0"/>
            <wp:docPr id="172"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8448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AD7480">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по образовательным программам начального общего образования, занимающихся во вторую смену (мониторинг Министерства образования и науки Российской Федерации);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0190" cy="276225"/>
            <wp:effectExtent l="0" t="0" r="0" b="0"/>
            <wp:docPr id="173"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50190" cy="27622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AD7480">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по образовательным программам начального общего образования (всего) (</w:t>
      </w:r>
      <w:hyperlink r:id="rId320" w:history="1">
        <w:r w:rsidR="00F05928" w:rsidRPr="009C764D">
          <w:rPr>
            <w:rFonts w:ascii="Times New Roman" w:hAnsi="Times New Roman" w:cs="Times New Roman"/>
            <w:sz w:val="28"/>
            <w:szCs w:val="28"/>
          </w:rPr>
          <w:t>форма № 76-РИК</w:t>
        </w:r>
      </w:hyperlink>
      <w:r w:rsidR="00F05928" w:rsidRPr="009C764D">
        <w:rPr>
          <w:rFonts w:ascii="Times New Roman" w:hAnsi="Times New Roman" w:cs="Times New Roman"/>
          <w:sz w:val="28"/>
          <w:szCs w:val="28"/>
        </w:rPr>
        <w:t>, раздел 4, строка 07, графа 12);</w:t>
      </w:r>
    </w:p>
    <w:p w:rsidR="00AD7480" w:rsidRDefault="00F05928" w:rsidP="0060342C">
      <w:pPr>
        <w:rPr>
          <w:rFonts w:ascii="Times New Roman" w:hAnsi="Times New Roman" w:cs="Times New Roman"/>
          <w:sz w:val="28"/>
          <w:szCs w:val="28"/>
        </w:rPr>
      </w:pPr>
      <w:bookmarkStart w:id="196" w:name="sub_12823"/>
      <w:r w:rsidRPr="009C764D">
        <w:rPr>
          <w:rFonts w:ascii="Times New Roman" w:hAnsi="Times New Roman" w:cs="Times New Roman"/>
          <w:sz w:val="28"/>
          <w:szCs w:val="28"/>
        </w:rPr>
        <w:t>3) «Удельный вес численности обучающихся по образовательным программам основного общего образования в государственных (муниципальных) общеобразовательных организациях, занимающихся в одну смену, в общей численности обучающихся по образовательным программам основного общего образования в государственных (муниципальных) общеобразовательных организациях», процентов</w:t>
      </w:r>
      <w:r w:rsidR="00AD7480">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96"/>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440815" cy="534670"/>
            <wp:effectExtent l="0" t="0" r="0" b="0"/>
            <wp:docPr id="174"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440815" cy="534670"/>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15900"/>
            <wp:effectExtent l="0" t="0" r="0" b="0"/>
            <wp:docPr id="175"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E03ED7">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обучающихся по образовательным программам основного общего образования в государственных (муниципальных) общеобразовательных организациях, занимающихся в одну смену;</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59080"/>
            <wp:effectExtent l="0" t="0" r="0" b="0"/>
            <wp:docPr id="17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E03ED7">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по образовательным программам основного общего образования, занимающихся во вторую смену (мониторинг Министерства образования и науки Российской Федерации);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0190" cy="241300"/>
            <wp:effectExtent l="0" t="0" r="0" b="0"/>
            <wp:docPr id="177"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5019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E03ED7">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по образовательным программам основного общего образования (всего) (</w:t>
      </w:r>
      <w:hyperlink r:id="rId325" w:history="1">
        <w:r w:rsidR="00F05928" w:rsidRPr="009C764D">
          <w:rPr>
            <w:rFonts w:ascii="Times New Roman" w:hAnsi="Times New Roman" w:cs="Times New Roman"/>
            <w:sz w:val="28"/>
            <w:szCs w:val="28"/>
          </w:rPr>
          <w:t>форма № 76-РИК</w:t>
        </w:r>
      </w:hyperlink>
      <w:r w:rsidR="00F05928" w:rsidRPr="009C764D">
        <w:rPr>
          <w:rFonts w:ascii="Times New Roman" w:hAnsi="Times New Roman" w:cs="Times New Roman"/>
          <w:sz w:val="28"/>
          <w:szCs w:val="28"/>
        </w:rPr>
        <w:t>, раздел 4, строка 13, графа 12);</w:t>
      </w:r>
    </w:p>
    <w:p w:rsidR="00E03ED7" w:rsidRDefault="00F05928" w:rsidP="0060342C">
      <w:pPr>
        <w:rPr>
          <w:rFonts w:ascii="Times New Roman" w:hAnsi="Times New Roman" w:cs="Times New Roman"/>
          <w:sz w:val="28"/>
          <w:szCs w:val="28"/>
        </w:rPr>
      </w:pPr>
      <w:bookmarkStart w:id="197" w:name="sub_12824"/>
      <w:r w:rsidRPr="009C764D">
        <w:rPr>
          <w:rFonts w:ascii="Times New Roman" w:hAnsi="Times New Roman" w:cs="Times New Roman"/>
          <w:sz w:val="28"/>
          <w:szCs w:val="28"/>
        </w:rPr>
        <w:t>4) «Удельный вес численности обучающихся по образовательным программам основного среднего общего образования в государственных (муниципальных) общеобразовательных организациях, занимающихся в одну смену, в общей численности обучающихся по образовательным программам основного среднего общего образования в государственных (муниципальных) общеобразовательных организациях», процентов</w:t>
      </w:r>
      <w:r w:rsidR="00E03ED7">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рассчитывается по формуле:</w:t>
      </w:r>
    </w:p>
    <w:bookmarkEnd w:id="197"/>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49070" cy="534670"/>
            <wp:effectExtent l="0" t="0" r="0" b="0"/>
            <wp:docPr id="178"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449070" cy="534670"/>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15900"/>
            <wp:effectExtent l="0" t="0" r="0" b="0"/>
            <wp:docPr id="179"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E03ED7">
        <w:rPr>
          <w:rFonts w:ascii="Times New Roman" w:hAnsi="Times New Roman" w:cs="Times New Roman"/>
          <w:sz w:val="28"/>
          <w:szCs w:val="28"/>
        </w:rPr>
        <w:t>–</w:t>
      </w:r>
      <w:r w:rsidR="00F05928" w:rsidRPr="009C764D">
        <w:rPr>
          <w:rFonts w:ascii="Times New Roman" w:hAnsi="Times New Roman" w:cs="Times New Roman"/>
          <w:sz w:val="28"/>
          <w:szCs w:val="28"/>
        </w:rPr>
        <w:t xml:space="preserve"> удельный вес численности обучающихся по образовательным программам основного среднего общего образования в государственных (муниципальных) общеобразовательных организациях, занимающихся в одну смену;</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41300"/>
            <wp:effectExtent l="0" t="0" r="0" b="0"/>
            <wp:docPr id="180"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E03ED7">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по образовательным программам основного среднего общего образования, занимающихся во вторую смену (мониторинг Министерства образования и науки Российской Федерации);</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0190" cy="250190"/>
            <wp:effectExtent l="0" t="0" r="0" b="0"/>
            <wp:docPr id="181"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E03ED7">
        <w:rPr>
          <w:rFonts w:ascii="Times New Roman" w:hAnsi="Times New Roman" w:cs="Times New Roman"/>
          <w:sz w:val="28"/>
          <w:szCs w:val="28"/>
        </w:rPr>
        <w:t>–</w:t>
      </w:r>
      <w:r w:rsidR="00F05928" w:rsidRPr="009C764D">
        <w:rPr>
          <w:rFonts w:ascii="Times New Roman" w:hAnsi="Times New Roman" w:cs="Times New Roman"/>
          <w:sz w:val="28"/>
          <w:szCs w:val="28"/>
        </w:rPr>
        <w:t xml:space="preserve"> численность обучающихся по образовательным программам основного среднего общего образования (всего) (</w:t>
      </w:r>
      <w:hyperlink r:id="rId330" w:history="1">
        <w:r w:rsidR="00F05928" w:rsidRPr="009C764D">
          <w:rPr>
            <w:rFonts w:ascii="Times New Roman" w:hAnsi="Times New Roman" w:cs="Times New Roman"/>
            <w:sz w:val="28"/>
            <w:szCs w:val="28"/>
          </w:rPr>
          <w:t>форма № 76-РИК</w:t>
        </w:r>
      </w:hyperlink>
      <w:r w:rsidR="00F05928" w:rsidRPr="009C764D">
        <w:rPr>
          <w:rFonts w:ascii="Times New Roman" w:hAnsi="Times New Roman" w:cs="Times New Roman"/>
          <w:sz w:val="28"/>
          <w:szCs w:val="28"/>
        </w:rPr>
        <w:t>, раздел 4, строка 17, графа 12).</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134. Показатели (индикаторы) реализации Программы определены исходя из целей и задач, а также из степени отражения в них наиболее существенных результатов реализации Программы.</w:t>
      </w:r>
    </w:p>
    <w:p w:rsidR="00F05928" w:rsidRPr="009C764D" w:rsidRDefault="00F05928" w:rsidP="0060342C">
      <w:pPr>
        <w:rPr>
          <w:rFonts w:ascii="Times New Roman" w:hAnsi="Times New Roman" w:cs="Times New Roman"/>
          <w:sz w:val="28"/>
          <w:szCs w:val="28"/>
        </w:rPr>
      </w:pPr>
      <w:bookmarkStart w:id="198" w:name="sub_1292"/>
      <w:r w:rsidRPr="009C764D">
        <w:rPr>
          <w:rFonts w:ascii="Times New Roman" w:hAnsi="Times New Roman" w:cs="Times New Roman"/>
          <w:sz w:val="28"/>
          <w:szCs w:val="28"/>
        </w:rPr>
        <w:t xml:space="preserve">Показатели (индикаторы) ориентированы на реализацию приоритетов государственной политики в сфере образования, </w:t>
      </w:r>
      <w:r w:rsidRPr="009C764D">
        <w:rPr>
          <w:rFonts w:ascii="Times New Roman" w:hAnsi="Times New Roman" w:cs="Times New Roman"/>
          <w:sz w:val="28"/>
          <w:szCs w:val="28"/>
        </w:rPr>
        <w:lastRenderedPageBreak/>
        <w:t xml:space="preserve">определенных </w:t>
      </w:r>
      <w:hyperlink r:id="rId331" w:history="1">
        <w:r w:rsidRPr="00F24BB4">
          <w:rPr>
            <w:rFonts w:ascii="Times New Roman" w:hAnsi="Times New Roman" w:cs="Times New Roman"/>
            <w:sz w:val="28"/>
            <w:szCs w:val="28"/>
          </w:rPr>
          <w:t>постановлени</w:t>
        </w:r>
      </w:hyperlink>
      <w:r w:rsidR="00E03ED7">
        <w:rPr>
          <w:rFonts w:ascii="Times New Roman" w:hAnsi="Times New Roman" w:cs="Times New Roman"/>
          <w:sz w:val="28"/>
          <w:szCs w:val="28"/>
        </w:rPr>
        <w:t>ями</w:t>
      </w:r>
      <w:r w:rsidRPr="009C764D">
        <w:rPr>
          <w:rFonts w:ascii="Times New Roman" w:hAnsi="Times New Roman" w:cs="Times New Roman"/>
          <w:sz w:val="28"/>
          <w:szCs w:val="28"/>
        </w:rPr>
        <w:t xml:space="preserve"> Правительства Российской Федерации от 23 мая 2015 года № 497 «О Федеральной целевой программе развития образования на 2016 </w:t>
      </w:r>
      <w:r w:rsidR="00E03ED7">
        <w:rPr>
          <w:rFonts w:ascii="Times New Roman" w:hAnsi="Times New Roman" w:cs="Times New Roman"/>
          <w:sz w:val="28"/>
          <w:szCs w:val="28"/>
        </w:rPr>
        <w:t>–</w:t>
      </w:r>
      <w:r w:rsidRPr="009C764D">
        <w:rPr>
          <w:rFonts w:ascii="Times New Roman" w:hAnsi="Times New Roman" w:cs="Times New Roman"/>
          <w:sz w:val="28"/>
          <w:szCs w:val="28"/>
        </w:rPr>
        <w:t xml:space="preserve"> 2020 года», от 15 апреля 2014 года № 295 </w:t>
      </w:r>
      <w:r w:rsidR="00E03ED7">
        <w:rPr>
          <w:rFonts w:ascii="Times New Roman" w:hAnsi="Times New Roman" w:cs="Times New Roman"/>
          <w:sz w:val="28"/>
          <w:szCs w:val="28"/>
        </w:rPr>
        <w:br/>
      </w:r>
      <w:r w:rsidRPr="009C764D">
        <w:rPr>
          <w:rFonts w:ascii="Times New Roman" w:hAnsi="Times New Roman" w:cs="Times New Roman"/>
          <w:sz w:val="28"/>
          <w:szCs w:val="28"/>
        </w:rPr>
        <w:t>«Об утверждении государственной программы Российской Федерации «Развитие образования» на 2013 </w:t>
      </w:r>
      <w:r w:rsidR="00E03ED7">
        <w:rPr>
          <w:rFonts w:ascii="Times New Roman" w:hAnsi="Times New Roman" w:cs="Times New Roman"/>
          <w:sz w:val="28"/>
          <w:szCs w:val="28"/>
        </w:rPr>
        <w:t>–</w:t>
      </w:r>
      <w:r w:rsidRPr="009C764D">
        <w:rPr>
          <w:rFonts w:ascii="Times New Roman" w:hAnsi="Times New Roman" w:cs="Times New Roman"/>
          <w:sz w:val="28"/>
          <w:szCs w:val="28"/>
        </w:rPr>
        <w:t xml:space="preserve"> 2020 годы», указами Президента Российской Федерации </w:t>
      </w:r>
      <w:hyperlink r:id="rId332" w:history="1">
        <w:r w:rsidRPr="009C764D">
          <w:rPr>
            <w:rFonts w:ascii="Times New Roman" w:hAnsi="Times New Roman" w:cs="Times New Roman"/>
            <w:sz w:val="28"/>
            <w:szCs w:val="28"/>
          </w:rPr>
          <w:t>от 7 мая 2012 года № 597</w:t>
        </w:r>
      </w:hyperlink>
      <w:r w:rsidRPr="009C764D">
        <w:rPr>
          <w:rFonts w:ascii="Times New Roman" w:hAnsi="Times New Roman" w:cs="Times New Roman"/>
          <w:sz w:val="28"/>
          <w:szCs w:val="28"/>
        </w:rPr>
        <w:t xml:space="preserve"> «О мероприятиях по реализации государственной социальной политики», </w:t>
      </w:r>
      <w:hyperlink r:id="rId333" w:history="1">
        <w:r w:rsidRPr="009C764D">
          <w:rPr>
            <w:rFonts w:ascii="Times New Roman" w:hAnsi="Times New Roman" w:cs="Times New Roman"/>
            <w:sz w:val="28"/>
            <w:szCs w:val="28"/>
          </w:rPr>
          <w:t>от 7 мая 2012 года № 599</w:t>
        </w:r>
      </w:hyperlink>
      <w:r w:rsidRPr="009C764D">
        <w:rPr>
          <w:rFonts w:ascii="Times New Roman" w:hAnsi="Times New Roman" w:cs="Times New Roman"/>
          <w:sz w:val="28"/>
          <w:szCs w:val="28"/>
        </w:rPr>
        <w:t xml:space="preserve"> «О мерах по реализации государственной политики в области образования и науки», </w:t>
      </w:r>
      <w:hyperlink r:id="rId334" w:history="1">
        <w:r w:rsidRPr="009C764D">
          <w:rPr>
            <w:rFonts w:ascii="Times New Roman" w:hAnsi="Times New Roman" w:cs="Times New Roman"/>
            <w:sz w:val="28"/>
            <w:szCs w:val="28"/>
          </w:rPr>
          <w:t>распоряжением</w:t>
        </w:r>
      </w:hyperlink>
      <w:r w:rsidRPr="009C764D">
        <w:rPr>
          <w:rFonts w:ascii="Times New Roman" w:hAnsi="Times New Roman" w:cs="Times New Roman"/>
          <w:sz w:val="28"/>
          <w:szCs w:val="28"/>
        </w:rPr>
        <w:t xml:space="preserve"> Правительства Российской Федерации от 23 октября 2015 года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w:t>
      </w:r>
      <w:r w:rsidR="00E03ED7">
        <w:rPr>
          <w:rFonts w:ascii="Times New Roman" w:hAnsi="Times New Roman" w:cs="Times New Roman"/>
          <w:sz w:val="28"/>
          <w:szCs w:val="28"/>
        </w:rPr>
        <w:br/>
      </w:r>
      <w:r w:rsidRPr="009C764D">
        <w:rPr>
          <w:rFonts w:ascii="Times New Roman" w:hAnsi="Times New Roman" w:cs="Times New Roman"/>
          <w:sz w:val="28"/>
          <w:szCs w:val="28"/>
        </w:rPr>
        <w:t>на 2016 </w:t>
      </w:r>
      <w:r w:rsidR="00E03ED7">
        <w:rPr>
          <w:rFonts w:ascii="Times New Roman" w:hAnsi="Times New Roman" w:cs="Times New Roman"/>
          <w:sz w:val="28"/>
          <w:szCs w:val="28"/>
        </w:rPr>
        <w:t>–</w:t>
      </w:r>
      <w:r w:rsidRPr="009C764D">
        <w:rPr>
          <w:rFonts w:ascii="Times New Roman" w:hAnsi="Times New Roman" w:cs="Times New Roman"/>
          <w:sz w:val="28"/>
          <w:szCs w:val="28"/>
        </w:rPr>
        <w:t> 2025 годы».</w:t>
      </w:r>
    </w:p>
    <w:bookmarkEnd w:id="198"/>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Состав и значения показателей (индикаторов) реализации Программы представлены в </w:t>
      </w:r>
      <w:hyperlink w:anchor="sub_1002" w:history="1">
        <w:r w:rsidRPr="009C764D">
          <w:rPr>
            <w:rFonts w:ascii="Times New Roman" w:hAnsi="Times New Roman" w:cs="Times New Roman"/>
            <w:sz w:val="28"/>
            <w:szCs w:val="28"/>
          </w:rPr>
          <w:t>приложении № 2</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bookmarkStart w:id="199" w:name="sub_6130"/>
      <w:r w:rsidRPr="009C764D">
        <w:rPr>
          <w:rFonts w:ascii="Times New Roman" w:hAnsi="Times New Roman" w:cs="Times New Roman"/>
          <w:sz w:val="28"/>
          <w:szCs w:val="28"/>
        </w:rPr>
        <w:t>135. По итогам реализации первого этапа Программы значения показателей (индикаторов) Программы к 2016 году составят:</w:t>
      </w:r>
    </w:p>
    <w:bookmarkEnd w:id="199"/>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1,2 процента увеличится доля детей в возрасте от 1 года до 7 лет, охваченных услугами дошкольного образования (с 76,8 процента в 2012 году до 78 процента в 2015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на 31 процент увеличится охват детей дошкольными образовательными организациями в возрасте от 2 месяцев до 3 лет </w:t>
      </w:r>
      <w:r w:rsidR="00EE1169">
        <w:rPr>
          <w:rFonts w:ascii="Times New Roman" w:hAnsi="Times New Roman" w:cs="Times New Roman"/>
          <w:sz w:val="28"/>
          <w:szCs w:val="28"/>
        </w:rPr>
        <w:br/>
      </w:r>
      <w:r w:rsidRPr="009C764D">
        <w:rPr>
          <w:rFonts w:ascii="Times New Roman" w:hAnsi="Times New Roman" w:cs="Times New Roman"/>
          <w:sz w:val="28"/>
          <w:szCs w:val="28"/>
        </w:rPr>
        <w:t>(с 9 процентов в 2012 году до 40 процентов в 2020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на 0,06 процента уменьшится 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w:t>
      </w:r>
      <w:r w:rsidR="00EE1169">
        <w:rPr>
          <w:rFonts w:ascii="Times New Roman" w:hAnsi="Times New Roman" w:cs="Times New Roman"/>
          <w:sz w:val="28"/>
          <w:szCs w:val="28"/>
        </w:rPr>
        <w:br/>
      </w:r>
      <w:r w:rsidRPr="009C764D">
        <w:rPr>
          <w:rFonts w:ascii="Times New Roman" w:hAnsi="Times New Roman" w:cs="Times New Roman"/>
          <w:sz w:val="28"/>
          <w:szCs w:val="28"/>
        </w:rPr>
        <w:t>(с 1,65 процента в 2012 году до 1,59 процента в 2016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на 11,5 процента увеличится доля детей и молодежи в возрасте от </w:t>
      </w:r>
      <w:r w:rsidR="00EE1169">
        <w:rPr>
          <w:rFonts w:ascii="Times New Roman" w:hAnsi="Times New Roman" w:cs="Times New Roman"/>
          <w:sz w:val="28"/>
          <w:szCs w:val="28"/>
        </w:rPr>
        <w:br/>
      </w:r>
      <w:r w:rsidRPr="009C764D">
        <w:rPr>
          <w:rFonts w:ascii="Times New Roman" w:hAnsi="Times New Roman" w:cs="Times New Roman"/>
          <w:sz w:val="28"/>
          <w:szCs w:val="28"/>
        </w:rPr>
        <w:t xml:space="preserve">5 до 18 лет, охваченных программами дополнительного образования, в общей численности детей и молодежи в возрасте от 5 до 18 лет </w:t>
      </w:r>
      <w:r w:rsidR="00EE1169">
        <w:rPr>
          <w:rFonts w:ascii="Times New Roman" w:hAnsi="Times New Roman" w:cs="Times New Roman"/>
          <w:sz w:val="28"/>
          <w:szCs w:val="28"/>
        </w:rPr>
        <w:br/>
      </w:r>
      <w:r w:rsidRPr="009C764D">
        <w:rPr>
          <w:rFonts w:ascii="Times New Roman" w:hAnsi="Times New Roman" w:cs="Times New Roman"/>
          <w:sz w:val="28"/>
          <w:szCs w:val="28"/>
        </w:rPr>
        <w:t>(с 59 процентов в 2012 году до 70,5 процента в 2016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на 6 процентов увеличится 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 </w:t>
      </w:r>
      <w:r w:rsidR="00EE1169">
        <w:rPr>
          <w:rFonts w:ascii="Times New Roman" w:hAnsi="Times New Roman" w:cs="Times New Roman"/>
          <w:sz w:val="28"/>
          <w:szCs w:val="28"/>
        </w:rPr>
        <w:br/>
      </w:r>
      <w:r w:rsidRPr="009C764D">
        <w:rPr>
          <w:rFonts w:ascii="Times New Roman" w:hAnsi="Times New Roman" w:cs="Times New Roman"/>
          <w:sz w:val="28"/>
          <w:szCs w:val="28"/>
        </w:rPr>
        <w:t>(с 46 процентов в 2012 году до 52 процентов в 2016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15 процентов увеличится охват населения программами дополнительного профессионального образования (удельный вес численности занятого населения в возрасте 25 </w:t>
      </w:r>
      <w:r w:rsidR="00EE1169">
        <w:rPr>
          <w:rFonts w:ascii="Times New Roman" w:hAnsi="Times New Roman" w:cs="Times New Roman"/>
          <w:sz w:val="28"/>
          <w:szCs w:val="28"/>
        </w:rPr>
        <w:t>–</w:t>
      </w:r>
      <w:r w:rsidRPr="009C764D">
        <w:rPr>
          <w:rFonts w:ascii="Times New Roman" w:hAnsi="Times New Roman" w:cs="Times New Roman"/>
          <w:sz w:val="28"/>
          <w:szCs w:val="28"/>
        </w:rPr>
        <w:t> 65 лет, прошедшего повышение квалификации и (или) переподготовку, в общей численности занятого в экономике населения данной возрастной группы) с 26 процентов в 2012 году до 41 процента в 2016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на 6 процентов увеличится удельный вес численности молодых людей в возрасте от 14 до 30 лет, участвующих в деятельности </w:t>
      </w:r>
      <w:r w:rsidRPr="009C764D">
        <w:rPr>
          <w:rFonts w:ascii="Times New Roman" w:hAnsi="Times New Roman" w:cs="Times New Roman"/>
          <w:sz w:val="28"/>
          <w:szCs w:val="28"/>
        </w:rPr>
        <w:lastRenderedPageBreak/>
        <w:t>молодежных общественных объединений, в общей численности молодых людей от 14 до 30 лет (с 18 процентов в 2012 году до 24 процентов в 2016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136. По итогам реализации Программы в целом значения показателей (индикаторов) Программы к 2020 году составят:</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до 100 процентов увеличится и будет стабильна  доля детей в возрасте от 3 года до 7 лет, охваченных услугами дошкольного образования;</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на 31 процент увеличится охват детей дошкольными образовательными организациями в возрасте от 2 месяцев до 3 лет </w:t>
      </w:r>
      <w:r w:rsidR="00EE1169">
        <w:rPr>
          <w:rFonts w:ascii="Times New Roman" w:hAnsi="Times New Roman" w:cs="Times New Roman"/>
          <w:sz w:val="28"/>
          <w:szCs w:val="28"/>
        </w:rPr>
        <w:br/>
      </w:r>
      <w:r w:rsidRPr="009C764D">
        <w:rPr>
          <w:rFonts w:ascii="Times New Roman" w:hAnsi="Times New Roman" w:cs="Times New Roman"/>
          <w:sz w:val="28"/>
          <w:szCs w:val="28"/>
        </w:rPr>
        <w:t>(с 9 процентов в 2012 году до 40 процентов в 2020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на 0,14 процента уменьшится 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w:t>
      </w:r>
      <w:r w:rsidR="00EE1169">
        <w:rPr>
          <w:rFonts w:ascii="Times New Roman" w:hAnsi="Times New Roman" w:cs="Times New Roman"/>
          <w:sz w:val="28"/>
          <w:szCs w:val="28"/>
        </w:rPr>
        <w:br/>
      </w:r>
      <w:r w:rsidRPr="009C764D">
        <w:rPr>
          <w:rFonts w:ascii="Times New Roman" w:hAnsi="Times New Roman" w:cs="Times New Roman"/>
          <w:sz w:val="28"/>
          <w:szCs w:val="28"/>
        </w:rPr>
        <w:t>(с 1,65 процента в 2012 году до 1,51 процента в 2020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13 процентов увеличится доля детей и молодежи в возрасте от 5 до 18 лет, охваченных программами дополнительного образования, в общей численности детей и молодежи в возрасте от 5 до 18 лет (с 59 процентов в 2012 году до 72 процентов в 2020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на 14 процентов увеличится 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 </w:t>
      </w:r>
      <w:r w:rsidR="00EE1169">
        <w:rPr>
          <w:rFonts w:ascii="Times New Roman" w:hAnsi="Times New Roman" w:cs="Times New Roman"/>
          <w:sz w:val="28"/>
          <w:szCs w:val="28"/>
        </w:rPr>
        <w:br/>
      </w:r>
      <w:r w:rsidRPr="009C764D">
        <w:rPr>
          <w:rFonts w:ascii="Times New Roman" w:hAnsi="Times New Roman" w:cs="Times New Roman"/>
          <w:sz w:val="28"/>
          <w:szCs w:val="28"/>
        </w:rPr>
        <w:t>(с 46 процентов в 2012 году до 60 процентов в 2020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29 процентов увеличится охват населения программами дополнительного профессионального образования (удельный вес численности занятого населения в возрасте 25 </w:t>
      </w:r>
      <w:r w:rsidR="00EE1169">
        <w:rPr>
          <w:rFonts w:ascii="Times New Roman" w:hAnsi="Times New Roman" w:cs="Times New Roman"/>
          <w:sz w:val="28"/>
          <w:szCs w:val="28"/>
        </w:rPr>
        <w:t>–</w:t>
      </w:r>
      <w:r w:rsidRPr="009C764D">
        <w:rPr>
          <w:rFonts w:ascii="Times New Roman" w:hAnsi="Times New Roman" w:cs="Times New Roman"/>
          <w:sz w:val="28"/>
          <w:szCs w:val="28"/>
        </w:rPr>
        <w:t> 65 лет, прошедшего повышение квалификации и (или) переподготовку, в общей численности занятого в экономике населения данной возрастной группы) с 26 процентов в 2012 году до 55 процентов в 2020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10 процентов увеличится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(с 18 процентов в 2012 году до 28 процентов в 2020 году);</w:t>
      </w:r>
    </w:p>
    <w:p w:rsidR="00F05928" w:rsidRPr="009C764D" w:rsidRDefault="00F05928" w:rsidP="0060342C">
      <w:pPr>
        <w:rPr>
          <w:rFonts w:ascii="Times New Roman" w:hAnsi="Times New Roman" w:cs="Times New Roman"/>
          <w:sz w:val="28"/>
          <w:szCs w:val="28"/>
        </w:rPr>
      </w:pPr>
      <w:bookmarkStart w:id="200" w:name="sub_3096"/>
      <w:r w:rsidRPr="009C764D">
        <w:rPr>
          <w:rFonts w:ascii="Times New Roman" w:hAnsi="Times New Roman" w:cs="Times New Roman"/>
          <w:sz w:val="28"/>
          <w:szCs w:val="28"/>
        </w:rPr>
        <w:t>на 3,74 процента снизится годовой удельный расход электрической энергии на снабжение государственных образовательных организаций с 92,43 процента в 2016 году до 88,69 процента в 2020 году;</w:t>
      </w:r>
    </w:p>
    <w:bookmarkEnd w:id="200"/>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на 3,33 процента снизится годовой удельный расход тепловой энергии на снабжение государственных образовательных организаций с 82,5 процента в 2016 году до 79,17 процента в 2020 году;</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на 3,79 процента снизится годовой удельный расход воды на снабжение государственных образовательных организаций </w:t>
      </w:r>
      <w:r w:rsidR="00EE1169">
        <w:rPr>
          <w:rFonts w:ascii="Times New Roman" w:hAnsi="Times New Roman" w:cs="Times New Roman"/>
          <w:sz w:val="28"/>
          <w:szCs w:val="28"/>
        </w:rPr>
        <w:br/>
      </w:r>
      <w:r w:rsidRPr="009C764D">
        <w:rPr>
          <w:rFonts w:ascii="Times New Roman" w:hAnsi="Times New Roman" w:cs="Times New Roman"/>
          <w:sz w:val="28"/>
          <w:szCs w:val="28"/>
        </w:rPr>
        <w:t>с 94,52 процента в 2016 году до 90,73 процента в 2020 году;</w:t>
      </w:r>
    </w:p>
    <w:p w:rsidR="00F05928" w:rsidRPr="009C764D" w:rsidRDefault="00F05928" w:rsidP="0060342C">
      <w:pPr>
        <w:rPr>
          <w:rFonts w:ascii="Times New Roman" w:hAnsi="Times New Roman" w:cs="Times New Roman"/>
          <w:sz w:val="28"/>
          <w:szCs w:val="28"/>
        </w:rPr>
      </w:pPr>
      <w:bookmarkStart w:id="201" w:name="sub_13110"/>
      <w:r w:rsidRPr="009C764D">
        <w:rPr>
          <w:rFonts w:ascii="Times New Roman" w:hAnsi="Times New Roman" w:cs="Times New Roman"/>
          <w:sz w:val="28"/>
          <w:szCs w:val="28"/>
        </w:rPr>
        <w:lastRenderedPageBreak/>
        <w:t xml:space="preserve">на 2,1 процента увеличится удельный вес численности обучающихся, занимающихся в одну смену, в общей численности обучающихся в общеобразовательных организациях (с 85 процентов в 2015 году до </w:t>
      </w:r>
      <w:r w:rsidR="00EE1169">
        <w:rPr>
          <w:rFonts w:ascii="Times New Roman" w:hAnsi="Times New Roman" w:cs="Times New Roman"/>
          <w:sz w:val="28"/>
          <w:szCs w:val="28"/>
        </w:rPr>
        <w:br/>
      </w:r>
      <w:r w:rsidRPr="009C764D">
        <w:rPr>
          <w:rFonts w:ascii="Times New Roman" w:hAnsi="Times New Roman" w:cs="Times New Roman"/>
          <w:sz w:val="28"/>
          <w:szCs w:val="28"/>
        </w:rPr>
        <w:t>87,1 процента в 2020 году).</w:t>
      </w:r>
    </w:p>
    <w:bookmarkEnd w:id="201"/>
    <w:p w:rsidR="00F05928" w:rsidRPr="009C764D" w:rsidRDefault="00F05928" w:rsidP="0060342C">
      <w:pPr>
        <w:rPr>
          <w:rFonts w:ascii="Times New Roman" w:hAnsi="Times New Roman" w:cs="Times New Roman"/>
          <w:sz w:val="28"/>
          <w:szCs w:val="28"/>
        </w:rPr>
      </w:pPr>
    </w:p>
    <w:p w:rsidR="00F05928" w:rsidRPr="009C764D" w:rsidRDefault="00F05928" w:rsidP="0060342C">
      <w:pPr>
        <w:spacing w:before="108" w:after="108"/>
        <w:ind w:firstLine="0"/>
        <w:jc w:val="center"/>
        <w:outlineLvl w:val="0"/>
        <w:rPr>
          <w:rFonts w:ascii="Times New Roman" w:hAnsi="Times New Roman" w:cs="Times New Roman"/>
          <w:sz w:val="28"/>
          <w:szCs w:val="28"/>
        </w:rPr>
      </w:pPr>
      <w:bookmarkStart w:id="202" w:name="sub_1700"/>
      <w:r w:rsidRPr="009C764D">
        <w:rPr>
          <w:rFonts w:ascii="Times New Roman" w:hAnsi="Times New Roman" w:cs="Times New Roman"/>
          <w:sz w:val="28"/>
          <w:szCs w:val="28"/>
        </w:rPr>
        <w:t>Раздел VII. Основные меры правового регулирования в сфере образования и государственной молодежной политики</w:t>
      </w:r>
    </w:p>
    <w:bookmarkEnd w:id="202"/>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bookmarkStart w:id="203" w:name="sub_7132"/>
      <w:r w:rsidRPr="009C764D">
        <w:rPr>
          <w:rFonts w:ascii="Times New Roman" w:hAnsi="Times New Roman" w:cs="Times New Roman"/>
          <w:sz w:val="28"/>
          <w:szCs w:val="28"/>
        </w:rPr>
        <w:t>137. Система мер правового регулирования в сфере реализации Программы предусматривает разработку нормативных правовых актов Костромской области по вопросам, относящимся к компетенции департамента образования и науки Костромской области.</w:t>
      </w:r>
    </w:p>
    <w:bookmarkEnd w:id="203"/>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Меры правового регулирования предусматривают внесение изменений в действующее законодательство Костромской области, регулирующее правовые, организационные, экономические и социальные основы государственной политики в сфере образования и молодежной политики, а также принятие нормативных правовых актов департамента образования и науки Костромской области.</w:t>
      </w:r>
    </w:p>
    <w:p w:rsidR="00F05928" w:rsidRPr="009C764D" w:rsidRDefault="00F05928" w:rsidP="0060342C">
      <w:pPr>
        <w:rPr>
          <w:rFonts w:ascii="Times New Roman" w:hAnsi="Times New Roman" w:cs="Times New Roman"/>
          <w:sz w:val="28"/>
          <w:szCs w:val="28"/>
        </w:rPr>
      </w:pPr>
      <w:bookmarkStart w:id="204" w:name="sub_7133"/>
      <w:r w:rsidRPr="009C764D">
        <w:rPr>
          <w:rFonts w:ascii="Times New Roman" w:hAnsi="Times New Roman" w:cs="Times New Roman"/>
          <w:sz w:val="28"/>
          <w:szCs w:val="28"/>
        </w:rPr>
        <w:t>138. Перечень мероприятий, проводимых на территории Костромской области в рамках реализации ПНП «Образование» на очередной календарный год, ежегодно утверждается распоряжением администрации Костромской области.</w:t>
      </w:r>
    </w:p>
    <w:bookmarkEnd w:id="204"/>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139. По итогам конкурсных отборов субъектов Российской Федерации заключаются соглашения между администрацией Костромской области и Министерством образования и науки Российской Федерации о сотрудничестве по реализации мероприятий </w:t>
      </w:r>
      <w:hyperlink r:id="rId335" w:history="1">
        <w:r w:rsidRPr="009C764D">
          <w:rPr>
            <w:rFonts w:ascii="Times New Roman" w:hAnsi="Times New Roman" w:cs="Times New Roman"/>
            <w:sz w:val="28"/>
            <w:szCs w:val="28"/>
          </w:rPr>
          <w:t>Федеральной целевой программы</w:t>
        </w:r>
      </w:hyperlink>
      <w:r w:rsidRPr="009C764D">
        <w:rPr>
          <w:rFonts w:ascii="Times New Roman" w:hAnsi="Times New Roman" w:cs="Times New Roman"/>
          <w:sz w:val="28"/>
          <w:szCs w:val="28"/>
        </w:rPr>
        <w:t xml:space="preserve"> развития образования на 2016 - 2020 годы.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140. В соответствии с </w:t>
      </w:r>
      <w:hyperlink r:id="rId336"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23 октября 2015 года № 375-а государственные задания для областных государственных организаций утверждаются приказами департамента образования и науки Костромской области в срок не позднее одного месяца со дня официального опубликования закона Костромской области об областном бюджете на очередной финансовый год. Субсидии из областного бюджета выделяются подведомственным департаменту образования и науки Костромской области областным государственным организациям на выполнение государственного задания и иные цели.</w:t>
      </w:r>
    </w:p>
    <w:p w:rsidR="00F05928" w:rsidRPr="009C764D" w:rsidRDefault="00F05928" w:rsidP="0060342C">
      <w:pPr>
        <w:rPr>
          <w:rFonts w:ascii="Times New Roman" w:hAnsi="Times New Roman" w:cs="Times New Roman"/>
          <w:sz w:val="28"/>
          <w:szCs w:val="28"/>
        </w:rPr>
      </w:pPr>
      <w:bookmarkStart w:id="205" w:name="sub_7136"/>
      <w:r w:rsidRPr="009C764D">
        <w:rPr>
          <w:rFonts w:ascii="Times New Roman" w:hAnsi="Times New Roman" w:cs="Times New Roman"/>
          <w:sz w:val="28"/>
          <w:szCs w:val="28"/>
        </w:rPr>
        <w:t xml:space="preserve">141. </w:t>
      </w:r>
      <w:bookmarkEnd w:id="205"/>
      <w:r w:rsidRPr="009C764D">
        <w:rPr>
          <w:rFonts w:ascii="Times New Roman" w:hAnsi="Times New Roman" w:cs="Times New Roman"/>
          <w:sz w:val="28"/>
          <w:szCs w:val="28"/>
        </w:rPr>
        <w:t xml:space="preserve">Будут разработаны и утверждены региональные нормативные правовые акты, касающиеся организации образовательного процесса в профессиональных образовательных организациях с учетом повышения его качества: о деятельности многофункциональных центров прикладных квалификаций; центрах сертификации профессиональных квалификаций; об оценке качества профессионального образования (государственной, общественной и профессионально-общественной), об организации образовательного процесса при сетевых формах реализации </w:t>
      </w:r>
      <w:r w:rsidRPr="009C764D">
        <w:rPr>
          <w:rFonts w:ascii="Times New Roman" w:hAnsi="Times New Roman" w:cs="Times New Roman"/>
          <w:sz w:val="28"/>
          <w:szCs w:val="28"/>
        </w:rPr>
        <w:lastRenderedPageBreak/>
        <w:t>образовательных программ с применением электронного обучения, дистанционных образовательных технологий.</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Будут учитываться требования к формированию государственного задания профессиональным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F05928" w:rsidRPr="009C764D" w:rsidRDefault="00F05928" w:rsidP="0060342C">
      <w:pPr>
        <w:rPr>
          <w:rFonts w:ascii="Times New Roman" w:hAnsi="Times New Roman" w:cs="Times New Roman"/>
          <w:sz w:val="28"/>
          <w:szCs w:val="28"/>
        </w:rPr>
      </w:pPr>
      <w:bookmarkStart w:id="206" w:name="sub_7137"/>
      <w:r w:rsidRPr="009C764D">
        <w:rPr>
          <w:rFonts w:ascii="Times New Roman" w:hAnsi="Times New Roman" w:cs="Times New Roman"/>
          <w:sz w:val="28"/>
          <w:szCs w:val="28"/>
        </w:rPr>
        <w:t>142. В 2018 году средняя заработная плата преподавателей и мастеров производственного обучения профессиональных образовательных организаций будет доведена до уровня средней заработной платы в Костромской области, и в дальнейшем ее значение будет индексироваться с целью сохранения показателя. В этой связи потребуется внесение изменений в нормативные правовые акты, связанные с оплатой труда педагогических работников.</w:t>
      </w:r>
    </w:p>
    <w:p w:rsidR="00F05928" w:rsidRPr="009C764D" w:rsidRDefault="00F05928" w:rsidP="0060342C">
      <w:pPr>
        <w:rPr>
          <w:rFonts w:ascii="Times New Roman" w:hAnsi="Times New Roman" w:cs="Times New Roman"/>
          <w:sz w:val="28"/>
          <w:szCs w:val="28"/>
        </w:rPr>
      </w:pPr>
      <w:bookmarkStart w:id="207" w:name="sub_7138"/>
      <w:bookmarkEnd w:id="206"/>
      <w:r w:rsidRPr="009C764D">
        <w:rPr>
          <w:rFonts w:ascii="Times New Roman" w:hAnsi="Times New Roman" w:cs="Times New Roman"/>
          <w:sz w:val="28"/>
          <w:szCs w:val="28"/>
        </w:rPr>
        <w:t>143. Предусмотрены меры по совершенствованию правового положения областных государственных организаций, находящихся в ведении департамента образования и науки Костромской области.</w:t>
      </w:r>
    </w:p>
    <w:bookmarkEnd w:id="207"/>
    <w:p w:rsidR="00F05928" w:rsidRPr="009C764D" w:rsidRDefault="00F05928" w:rsidP="0060342C">
      <w:pPr>
        <w:rPr>
          <w:rFonts w:ascii="Times New Roman" w:hAnsi="Times New Roman" w:cs="Times New Roman"/>
          <w:sz w:val="28"/>
          <w:szCs w:val="28"/>
        </w:rPr>
      </w:pPr>
    </w:p>
    <w:p w:rsidR="00F05928" w:rsidRPr="009C764D" w:rsidRDefault="00F05928" w:rsidP="0060342C">
      <w:pPr>
        <w:spacing w:before="108" w:after="108"/>
        <w:ind w:firstLine="0"/>
        <w:jc w:val="center"/>
        <w:outlineLvl w:val="0"/>
        <w:rPr>
          <w:rFonts w:ascii="Times New Roman" w:hAnsi="Times New Roman" w:cs="Times New Roman"/>
          <w:sz w:val="28"/>
          <w:szCs w:val="28"/>
        </w:rPr>
      </w:pPr>
      <w:bookmarkStart w:id="208" w:name="sub_1800"/>
      <w:r w:rsidRPr="009C764D">
        <w:rPr>
          <w:rFonts w:ascii="Times New Roman" w:hAnsi="Times New Roman" w:cs="Times New Roman"/>
          <w:sz w:val="28"/>
          <w:szCs w:val="28"/>
        </w:rPr>
        <w:t>Раздел VIII. Анализ рисков реализации Программы</w:t>
      </w:r>
    </w:p>
    <w:bookmarkEnd w:id="208"/>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bookmarkStart w:id="209" w:name="sub_8139"/>
      <w:r w:rsidRPr="009C764D">
        <w:rPr>
          <w:rFonts w:ascii="Times New Roman" w:hAnsi="Times New Roman" w:cs="Times New Roman"/>
          <w:sz w:val="28"/>
          <w:szCs w:val="28"/>
        </w:rPr>
        <w:t>144. В процессе реализации Программы могут проявиться риски, связанные с наличием объективных и субъективных факторов. В таблице № 1 приведены основные риски и меры по их минимизации.</w:t>
      </w:r>
    </w:p>
    <w:bookmarkEnd w:id="209"/>
    <w:p w:rsidR="00F05928" w:rsidRPr="009C764D" w:rsidRDefault="00F05928" w:rsidP="0060342C">
      <w:pPr>
        <w:rPr>
          <w:rFonts w:ascii="Times New Roman" w:hAnsi="Times New Roman" w:cs="Times New Roman"/>
          <w:sz w:val="28"/>
          <w:szCs w:val="28"/>
        </w:rPr>
      </w:pPr>
    </w:p>
    <w:p w:rsidR="00F05928" w:rsidRPr="009C764D" w:rsidRDefault="00F05928" w:rsidP="0060342C">
      <w:pPr>
        <w:ind w:firstLine="698"/>
        <w:jc w:val="right"/>
        <w:rPr>
          <w:rFonts w:ascii="Times New Roman" w:hAnsi="Times New Roman" w:cs="Times New Roman"/>
          <w:sz w:val="28"/>
          <w:szCs w:val="28"/>
        </w:rPr>
      </w:pPr>
      <w:r w:rsidRPr="009C764D">
        <w:rPr>
          <w:rFonts w:ascii="Times New Roman" w:hAnsi="Times New Roman" w:cs="Times New Roman"/>
          <w:sz w:val="28"/>
          <w:szCs w:val="28"/>
        </w:rPr>
        <w:t>Таблица № 1</w:t>
      </w:r>
    </w:p>
    <w:tbl>
      <w:tblPr>
        <w:tblW w:w="9356" w:type="dxa"/>
        <w:jc w:val="center"/>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3261"/>
        <w:gridCol w:w="5437"/>
      </w:tblGrid>
      <w:tr w:rsidR="00F05928" w:rsidRPr="009C764D" w:rsidTr="00EE1169">
        <w:trPr>
          <w:tblHeade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w:t>
            </w:r>
          </w:p>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п/п</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Риски</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Меры по их минимизации</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1.</w:t>
            </w:r>
          </w:p>
        </w:tc>
        <w:tc>
          <w:tcPr>
            <w:tcW w:w="8967" w:type="dxa"/>
            <w:gridSpan w:val="2"/>
            <w:tcBorders>
              <w:top w:val="single" w:sz="4" w:space="0" w:color="auto"/>
              <w:left w:val="single" w:sz="4" w:space="0" w:color="auto"/>
              <w:bottom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Внутренние риски реализации Программы</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неэффективность организации и управления процессом реализации программных мероприятий</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разработка и внедрение эффективной системы контроля реализации программных мероприятий, а также механизмов повышения эффективности использования бюджетных средств.</w:t>
            </w:r>
          </w:p>
          <w:p w:rsidR="00F05928" w:rsidRPr="009C764D" w:rsidRDefault="00F05928" w:rsidP="00EE1169">
            <w:pPr>
              <w:ind w:firstLine="0"/>
              <w:rPr>
                <w:rFonts w:ascii="Times New Roman" w:hAnsi="Times New Roman" w:cs="Times New Roman"/>
              </w:rPr>
            </w:pPr>
            <w:r w:rsidRPr="009C764D">
              <w:rPr>
                <w:rFonts w:ascii="Times New Roman" w:hAnsi="Times New Roman" w:cs="Times New Roman"/>
              </w:rPr>
              <w:t>Проведение регулярной оценки результативности и эффективности</w:t>
            </w:r>
            <w:r w:rsidR="00EE1169">
              <w:rPr>
                <w:rFonts w:ascii="Times New Roman" w:hAnsi="Times New Roman" w:cs="Times New Roman"/>
              </w:rPr>
              <w:t xml:space="preserve"> </w:t>
            </w:r>
            <w:r w:rsidRPr="009C764D">
              <w:rPr>
                <w:rFonts w:ascii="Times New Roman" w:hAnsi="Times New Roman" w:cs="Times New Roman"/>
              </w:rPr>
              <w:t>реализации Программы с привлечением внешних экспертов</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2)</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перераспределение средств, определенных Программой в ходе ее исполнения</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мониторинг ситуации и своевременное внесение изменений в Программу, в том числе в части изменения плановых значений показателей Программы</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3)</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отсутствие управленческого опыта.</w:t>
            </w:r>
          </w:p>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Недостаточность профессионализма кадров, необходимых для эффективной реализации мероприятий Программы</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проведение переподготовки и повышения квалификации, стажировки сотрудников департамента образования и науки Костромской области.</w:t>
            </w:r>
          </w:p>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Привлечение внешних экспертов/ консультантов в целях эффективной реализации Программы</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4)</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 xml:space="preserve">больший срок реализации Программы и, как следствие, </w:t>
            </w:r>
            <w:r w:rsidRPr="009C764D">
              <w:rPr>
                <w:rFonts w:ascii="Times New Roman" w:hAnsi="Times New Roman" w:cs="Times New Roman"/>
              </w:rPr>
              <w:lastRenderedPageBreak/>
              <w:t>возрастание неопределенности по мере реализации Программы</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lastRenderedPageBreak/>
              <w:t xml:space="preserve">проведение комплексного анализа внешней и внутренней среды, позволяющего оперативно </w:t>
            </w:r>
            <w:r w:rsidRPr="009C764D">
              <w:rPr>
                <w:rFonts w:ascii="Times New Roman" w:hAnsi="Times New Roman" w:cs="Times New Roman"/>
              </w:rPr>
              <w:lastRenderedPageBreak/>
              <w:t>реагировать на изменения.</w:t>
            </w:r>
          </w:p>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Информационное сопровождение реализации Программы</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lastRenderedPageBreak/>
              <w:t>5)</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сопротивление педагогических коллективов в силу сложившихся стереотипов, неготовности к деятельности в новых условиях организации образовательного процесса и увеличения интенсивности труда</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опережающая информационная кампания среди педагогической общественности, предупреждающая возникновения конфликтных ситуаций, разъясняющая преимущества и отдаленные позитивные последствия проводимых преобразований.</w:t>
            </w:r>
          </w:p>
          <w:p w:rsidR="00F05928" w:rsidRPr="009C764D" w:rsidRDefault="00F05928" w:rsidP="00EE1169">
            <w:pPr>
              <w:ind w:firstLine="0"/>
              <w:rPr>
                <w:rFonts w:ascii="Times New Roman" w:hAnsi="Times New Roman" w:cs="Times New Roman"/>
              </w:rPr>
            </w:pPr>
            <w:r w:rsidRPr="009C764D">
              <w:rPr>
                <w:rFonts w:ascii="Times New Roman" w:hAnsi="Times New Roman" w:cs="Times New Roman"/>
              </w:rPr>
              <w:t>Проведение мероприятий компенсирующего характера:</w:t>
            </w:r>
            <w:r w:rsidR="00EE1169">
              <w:rPr>
                <w:rFonts w:ascii="Times New Roman" w:hAnsi="Times New Roman" w:cs="Times New Roman"/>
              </w:rPr>
              <w:t xml:space="preserve"> </w:t>
            </w:r>
            <w:r w:rsidRPr="009C764D">
              <w:rPr>
                <w:rFonts w:ascii="Times New Roman" w:hAnsi="Times New Roman" w:cs="Times New Roman"/>
              </w:rPr>
              <w:t>оказание государственной поддержки работников образования в рамках системы оплаты труда, демонстрация лучших образцов модернизации образования и их носителей, а также преимуществ и выгод, которые при этом возникают, принятие мер по поддержке образовательных организаций, демонстрирующих высокие образовательные результаты или работающих в сложных социальных условиях</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2.</w:t>
            </w:r>
          </w:p>
        </w:tc>
        <w:tc>
          <w:tcPr>
            <w:tcW w:w="8967" w:type="dxa"/>
            <w:gridSpan w:val="2"/>
            <w:tcBorders>
              <w:top w:val="single" w:sz="4" w:space="0" w:color="auto"/>
              <w:left w:val="single" w:sz="4" w:space="0" w:color="auto"/>
              <w:bottom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Внешние риски реализации Программы</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снижение темпов экономического роста, ухудшение внутренней и внешней конъюнктуры, усиление инфляции, кризиса банковской системы и др. может негативно отразится на стоимости привлекаемых средств и сократить объем инвестиций</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проведение комплексного анализа внешней и внутренней среды с пересмотром критериев оценки и отбора мероприятий Программы.</w:t>
            </w:r>
          </w:p>
          <w:p w:rsidR="00F05928" w:rsidRPr="009C764D" w:rsidRDefault="00F05928" w:rsidP="00EE1169">
            <w:pPr>
              <w:ind w:firstLine="0"/>
              <w:rPr>
                <w:rFonts w:ascii="Times New Roman" w:hAnsi="Times New Roman" w:cs="Times New Roman"/>
              </w:rPr>
            </w:pPr>
            <w:r w:rsidRPr="009C764D">
              <w:rPr>
                <w:rFonts w:ascii="Times New Roman" w:hAnsi="Times New Roman" w:cs="Times New Roman"/>
              </w:rPr>
              <w:t>Оперативное реагирование и внесение изменений в Программу, нивелирующих или снижающих воздействие негативных факторов на</w:t>
            </w:r>
            <w:r w:rsidR="00EE1169">
              <w:rPr>
                <w:rFonts w:ascii="Times New Roman" w:hAnsi="Times New Roman" w:cs="Times New Roman"/>
              </w:rPr>
              <w:t xml:space="preserve"> </w:t>
            </w:r>
            <w:r w:rsidRPr="009C764D">
              <w:rPr>
                <w:rFonts w:ascii="Times New Roman" w:hAnsi="Times New Roman" w:cs="Times New Roman"/>
              </w:rPr>
              <w:t>выполнение целевых показателей Программы</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2)</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задержка сроков принятия запланированных нормативных правовых актов и, как следствие, снижение результативности Программы</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организация предварительной разработки проектов необходимых планов, актов, документов, материалов, позволяющих снизить временные затраты.</w:t>
            </w:r>
          </w:p>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Организация работы по возврату средств на плановые мероприятия в следующем финансовом году</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3)</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снижение уровня бюджетного финансирования Программы, вызванное возникновением регионального бюджетного дефицита</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оптимизация затрат на выполнение мероприятий, своевременное приведение значений показателей Программы в соответствие объемам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4)</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изменение федерального законодательства в части финансирования системы образования</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привлечение дополнительных внебюджетных средств</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5)</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 xml:space="preserve">отсутствие/недобросовестность </w:t>
            </w:r>
            <w:r w:rsidRPr="009C764D">
              <w:rPr>
                <w:rFonts w:ascii="Times New Roman" w:hAnsi="Times New Roman" w:cs="Times New Roman"/>
              </w:rPr>
              <w:lastRenderedPageBreak/>
              <w:t>поставщиков/исполнителей товаров/услуг, определяемых на конкурсной основе в порядке, установленном федеральным законодательством</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lastRenderedPageBreak/>
              <w:t>планирование сроков проведения конкурсных процедур с возможностью повтора проведения.</w:t>
            </w:r>
          </w:p>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lastRenderedPageBreak/>
              <w:t>Организация работы по возврату средств на плановые мероприятия в следующем финансовом году</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lastRenderedPageBreak/>
              <w:t>6)</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поздние сроки поступления финансовых средств в департамент образования и науки Костромской области</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организация работы по возврату средств на плановые мероприятия в следующем финансовом году</w:t>
            </w:r>
          </w:p>
        </w:tc>
      </w:tr>
      <w:tr w:rsidR="00F05928" w:rsidRPr="009C764D" w:rsidTr="00EE1169">
        <w:trPr>
          <w:jc w:val="center"/>
        </w:trPr>
        <w:tc>
          <w:tcPr>
            <w:tcW w:w="672"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rPr>
            </w:pPr>
            <w:r w:rsidRPr="009C764D">
              <w:rPr>
                <w:rFonts w:ascii="Times New Roman" w:hAnsi="Times New Roman" w:cs="Times New Roman"/>
              </w:rPr>
              <w:t>7)</w:t>
            </w:r>
          </w:p>
        </w:tc>
        <w:tc>
          <w:tcPr>
            <w:tcW w:w="3360" w:type="dxa"/>
            <w:tcBorders>
              <w:top w:val="single" w:sz="4" w:space="0" w:color="auto"/>
              <w:left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tc>
        <w:tc>
          <w:tcPr>
            <w:tcW w:w="5607" w:type="dxa"/>
            <w:tcBorders>
              <w:top w:val="single" w:sz="4" w:space="0" w:color="auto"/>
              <w:left w:val="single" w:sz="4" w:space="0" w:color="auto"/>
              <w:bottom w:val="single" w:sz="4" w:space="0" w:color="auto"/>
            </w:tcBorders>
          </w:tcPr>
          <w:p w:rsidR="00F05928" w:rsidRPr="009C764D" w:rsidRDefault="00F05928" w:rsidP="0060342C">
            <w:pPr>
              <w:ind w:firstLine="0"/>
              <w:rPr>
                <w:rFonts w:ascii="Times New Roman" w:hAnsi="Times New Roman" w:cs="Times New Roman"/>
              </w:rPr>
            </w:pPr>
            <w:r w:rsidRPr="009C764D">
              <w:rPr>
                <w:rFonts w:ascii="Times New Roman" w:hAnsi="Times New Roman" w:cs="Times New Roman"/>
              </w:rPr>
              <w:t>осуществление мониторинга изменений федерального законодательства</w:t>
            </w:r>
          </w:p>
        </w:tc>
      </w:tr>
    </w:tbl>
    <w:p w:rsidR="00F05928" w:rsidRPr="009C764D" w:rsidRDefault="00F05928" w:rsidP="0060342C">
      <w:pPr>
        <w:rPr>
          <w:rFonts w:ascii="Times New Roman" w:hAnsi="Times New Roman" w:cs="Times New Roman"/>
          <w:sz w:val="28"/>
          <w:szCs w:val="28"/>
        </w:rPr>
      </w:pPr>
    </w:p>
    <w:p w:rsidR="00F05928" w:rsidRPr="009C764D" w:rsidRDefault="00F05928" w:rsidP="0060342C">
      <w:pPr>
        <w:spacing w:before="108" w:after="108"/>
        <w:ind w:firstLine="0"/>
        <w:jc w:val="center"/>
        <w:outlineLvl w:val="0"/>
        <w:rPr>
          <w:rFonts w:ascii="Times New Roman" w:hAnsi="Times New Roman" w:cs="Times New Roman"/>
          <w:sz w:val="28"/>
          <w:szCs w:val="28"/>
        </w:rPr>
      </w:pPr>
      <w:bookmarkStart w:id="210" w:name="sub_10900"/>
      <w:r w:rsidRPr="009C764D">
        <w:rPr>
          <w:rFonts w:ascii="Times New Roman" w:hAnsi="Times New Roman" w:cs="Times New Roman"/>
          <w:sz w:val="28"/>
          <w:szCs w:val="28"/>
        </w:rPr>
        <w:t>Раздел IX. Методика оценки эффективности реализации Программы</w:t>
      </w:r>
    </w:p>
    <w:bookmarkEnd w:id="210"/>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bookmarkStart w:id="211" w:name="sub_9140"/>
      <w:r w:rsidRPr="009C764D">
        <w:rPr>
          <w:rFonts w:ascii="Times New Roman" w:hAnsi="Times New Roman" w:cs="Times New Roman"/>
          <w:sz w:val="28"/>
          <w:szCs w:val="28"/>
        </w:rPr>
        <w:t xml:space="preserve">145. Эффективность выполнения Программы оценивается в соответствии с порядком, определенным </w:t>
      </w:r>
      <w:hyperlink r:id="rId337" w:history="1">
        <w:r w:rsidRPr="009C764D">
          <w:rPr>
            <w:rFonts w:ascii="Times New Roman" w:hAnsi="Times New Roman" w:cs="Times New Roman"/>
            <w:sz w:val="28"/>
            <w:szCs w:val="28"/>
          </w:rPr>
          <w:t>постановлением</w:t>
        </w:r>
      </w:hyperlink>
      <w:r w:rsidRPr="009C764D">
        <w:rPr>
          <w:rFonts w:ascii="Times New Roman" w:hAnsi="Times New Roman" w:cs="Times New Roman"/>
          <w:sz w:val="28"/>
          <w:szCs w:val="28"/>
        </w:rPr>
        <w:t xml:space="preserve"> администрации Костромской области от 28 января 2014 года № 2-а «О порядке разработки, реализации и оценки эффективности государственных программ Костромской области».</w:t>
      </w:r>
    </w:p>
    <w:bookmarkEnd w:id="211"/>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Оценка эффективности выполнения Программы проводится для оценки вклада Программы в экономическое и социальное развитие Костромской области, обеспечения администрации Костромской области оперативной информацией о ходе и промежуточных результатах выполнения мероприятий и решения задач Программы.</w:t>
      </w:r>
    </w:p>
    <w:p w:rsidR="00F05928" w:rsidRPr="009C764D" w:rsidRDefault="00F05928" w:rsidP="0060342C">
      <w:pPr>
        <w:rPr>
          <w:rFonts w:ascii="Times New Roman" w:hAnsi="Times New Roman" w:cs="Times New Roman"/>
          <w:sz w:val="28"/>
          <w:szCs w:val="28"/>
        </w:rPr>
      </w:pPr>
      <w:bookmarkStart w:id="212" w:name="sub_9141"/>
      <w:r w:rsidRPr="009C764D">
        <w:rPr>
          <w:rFonts w:ascii="Times New Roman" w:hAnsi="Times New Roman" w:cs="Times New Roman"/>
          <w:sz w:val="28"/>
          <w:szCs w:val="28"/>
        </w:rPr>
        <w:t>146. Эффективность реализации Программы и каждой входящей в нее подпрограммы проводится на основе оценки:</w:t>
      </w:r>
    </w:p>
    <w:bookmarkEnd w:id="212"/>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степени достижения целей и решения задач Программы путем сопоставления фактически достигнутых значений показателей (индикаторов) Программы и подпрограмм и их плановых значений, предусмотренных </w:t>
      </w:r>
      <w:hyperlink w:anchor="sub_1001" w:history="1">
        <w:r w:rsidRPr="009C764D">
          <w:rPr>
            <w:rFonts w:ascii="Times New Roman" w:hAnsi="Times New Roman" w:cs="Times New Roman"/>
            <w:sz w:val="28"/>
            <w:szCs w:val="28"/>
          </w:rPr>
          <w:t>приложением № 1</w:t>
        </w:r>
      </w:hyperlink>
      <w:r w:rsidRPr="009C764D">
        <w:rPr>
          <w:rFonts w:ascii="Times New Roman" w:hAnsi="Times New Roman" w:cs="Times New Roman"/>
          <w:sz w:val="28"/>
          <w:szCs w:val="28"/>
        </w:rPr>
        <w:t xml:space="preserve"> к Программе;</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степени соответствия запланированному уровню затрат и эффективности использования бюджетных средств и иных источников ресурсного обеспечения Программы путем сопоставления плановых и фактических объемов финансирования Программы и подпрограмм.</w:t>
      </w:r>
    </w:p>
    <w:p w:rsidR="00F05928" w:rsidRPr="009C764D" w:rsidRDefault="00F05928" w:rsidP="0060342C">
      <w:pPr>
        <w:rPr>
          <w:rFonts w:ascii="Times New Roman" w:hAnsi="Times New Roman" w:cs="Times New Roman"/>
          <w:sz w:val="28"/>
          <w:szCs w:val="28"/>
        </w:rPr>
      </w:pPr>
      <w:bookmarkStart w:id="213" w:name="sub_9142"/>
      <w:r w:rsidRPr="009C764D">
        <w:rPr>
          <w:rFonts w:ascii="Times New Roman" w:hAnsi="Times New Roman" w:cs="Times New Roman"/>
          <w:sz w:val="28"/>
          <w:szCs w:val="28"/>
        </w:rPr>
        <w:t>147. Расчет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w:t>
      </w:r>
    </w:p>
    <w:bookmarkEnd w:id="213"/>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14400" cy="819785"/>
            <wp:effectExtent l="0" t="0" r="0" b="0"/>
            <wp:docPr id="182"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914400" cy="81978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0190" cy="250190"/>
            <wp:effectExtent l="0" t="0" r="0" b="0"/>
            <wp:docPr id="183"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EE1169">
        <w:rPr>
          <w:rFonts w:ascii="Times New Roman" w:hAnsi="Times New Roman" w:cs="Times New Roman"/>
          <w:sz w:val="28"/>
          <w:szCs w:val="28"/>
        </w:rPr>
        <w:t>–</w:t>
      </w:r>
      <w:r w:rsidR="00F05928" w:rsidRPr="009C764D">
        <w:rPr>
          <w:rFonts w:ascii="Times New Roman" w:hAnsi="Times New Roman" w:cs="Times New Roman"/>
          <w:sz w:val="28"/>
          <w:szCs w:val="28"/>
        </w:rPr>
        <w:t xml:space="preserve"> степень достижения целевых показателей Программы (результативность),</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4155" cy="224155"/>
            <wp:effectExtent l="0" t="0" r="0" b="0"/>
            <wp:docPr id="184"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EE1169">
        <w:rPr>
          <w:rFonts w:ascii="Times New Roman" w:hAnsi="Times New Roman" w:cs="Times New Roman"/>
          <w:sz w:val="28"/>
          <w:szCs w:val="28"/>
        </w:rPr>
        <w:t>–</w:t>
      </w:r>
      <w:r w:rsidR="00F05928" w:rsidRPr="009C764D">
        <w:rPr>
          <w:rFonts w:ascii="Times New Roman" w:hAnsi="Times New Roman" w:cs="Times New Roman"/>
          <w:sz w:val="28"/>
          <w:szCs w:val="28"/>
        </w:rPr>
        <w:t xml:space="preserve"> степень достижения i-ого целевого показателя Программы,</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267335"/>
            <wp:effectExtent l="0" t="0" r="5715" b="0"/>
            <wp:docPr id="185"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46685" cy="26733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EE1169">
        <w:rPr>
          <w:rFonts w:ascii="Times New Roman" w:hAnsi="Times New Roman" w:cs="Times New Roman"/>
          <w:sz w:val="28"/>
          <w:szCs w:val="28"/>
        </w:rPr>
        <w:t>–</w:t>
      </w:r>
      <w:r w:rsidR="00F05928" w:rsidRPr="009C764D">
        <w:rPr>
          <w:rFonts w:ascii="Times New Roman" w:hAnsi="Times New Roman" w:cs="Times New Roman"/>
          <w:sz w:val="28"/>
          <w:szCs w:val="28"/>
        </w:rPr>
        <w:t xml:space="preserve"> количество показателей Программы.</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Расчет результативности достижения i-го целевого показателя государственной программы (Ri) производится на основе сопоставления фактических величин с плановыми:</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97255" cy="603885"/>
            <wp:effectExtent l="0" t="0" r="0" b="0"/>
            <wp:docPr id="186"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sidR="00EE1169">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 случае если планируемый результат достижения целевого показателя Программы Ri предполагает уменьшение его базового значения, то расчет результативности достижения i-го целевого показателя Программы Ri производится на основе сопоставления плановых величин с фактическими:</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97255" cy="603885"/>
            <wp:effectExtent l="0" t="0" r="0" b="0"/>
            <wp:docPr id="187"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4670" cy="362585"/>
            <wp:effectExtent l="0" t="0" r="0" b="0"/>
            <wp:docPr id="188"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534670" cy="36258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EE1169">
        <w:rPr>
          <w:rFonts w:ascii="Times New Roman" w:hAnsi="Times New Roman" w:cs="Times New Roman"/>
          <w:sz w:val="28"/>
          <w:szCs w:val="28"/>
        </w:rPr>
        <w:t>–</w:t>
      </w:r>
      <w:r w:rsidR="00F05928" w:rsidRPr="009C764D">
        <w:rPr>
          <w:rFonts w:ascii="Times New Roman" w:hAnsi="Times New Roman" w:cs="Times New Roman"/>
          <w:sz w:val="28"/>
          <w:szCs w:val="28"/>
        </w:rPr>
        <w:t xml:space="preserve"> плановое значение i-го целевого показателя Программы в отчетном году,</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4670" cy="362585"/>
            <wp:effectExtent l="0" t="0" r="0" b="0"/>
            <wp:docPr id="189"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534670" cy="362585"/>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AE3601">
        <w:rPr>
          <w:rFonts w:ascii="Times New Roman" w:hAnsi="Times New Roman" w:cs="Times New Roman"/>
          <w:sz w:val="28"/>
          <w:szCs w:val="28"/>
        </w:rPr>
        <w:t>–</w:t>
      </w:r>
      <w:r w:rsidR="00F05928" w:rsidRPr="009C764D">
        <w:rPr>
          <w:rFonts w:ascii="Times New Roman" w:hAnsi="Times New Roman" w:cs="Times New Roman"/>
          <w:sz w:val="28"/>
          <w:szCs w:val="28"/>
        </w:rPr>
        <w:t xml:space="preserve"> фактическое значение i-го целевого показателя Программы в отчетном году.</w:t>
      </w:r>
    </w:p>
    <w:p w:rsidR="00F05928" w:rsidRPr="009C764D" w:rsidRDefault="00F05928" w:rsidP="0060342C">
      <w:pPr>
        <w:rPr>
          <w:rFonts w:ascii="Times New Roman" w:hAnsi="Times New Roman" w:cs="Times New Roman"/>
          <w:sz w:val="28"/>
          <w:szCs w:val="28"/>
        </w:rPr>
      </w:pPr>
      <w:bookmarkStart w:id="214" w:name="sub_9143"/>
      <w:r w:rsidRPr="009C764D">
        <w:rPr>
          <w:rFonts w:ascii="Times New Roman" w:hAnsi="Times New Roman" w:cs="Times New Roman"/>
          <w:sz w:val="28"/>
          <w:szCs w:val="28"/>
        </w:rPr>
        <w:t>148. Расчет показателя полноты использования средств определяется соотношением исполнения расходов по Программе в отчетном году с плановыми:</w:t>
      </w:r>
    </w:p>
    <w:bookmarkEnd w:id="214"/>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84860" cy="526415"/>
            <wp:effectExtent l="0" t="0" r="0" b="0"/>
            <wp:docPr id="190"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784860" cy="526415"/>
                    </a:xfrm>
                    <a:prstGeom prst="rect">
                      <a:avLst/>
                    </a:prstGeom>
                    <a:noFill/>
                    <a:ln>
                      <a:noFill/>
                    </a:ln>
                  </pic:spPr>
                </pic:pic>
              </a:graphicData>
            </a:graphic>
          </wp:inline>
        </w:drawing>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lastRenderedPageBreak/>
        <w:t>В случае если по итогам проведения конкурсных процедур по реализации мероприятий Программы получена экономия бюджетных средств, то используется следующая формула для расчета показателя полноты использования средств:</w:t>
      </w:r>
    </w:p>
    <w:p w:rsidR="00F05928" w:rsidRPr="009C764D" w:rsidRDefault="00F05928" w:rsidP="0060342C">
      <w:pPr>
        <w:rPr>
          <w:rFonts w:ascii="Times New Roman" w:hAnsi="Times New Roman" w:cs="Times New Roman"/>
          <w:sz w:val="28"/>
          <w:szCs w:val="28"/>
        </w:rPr>
      </w:pPr>
    </w:p>
    <w:p w:rsidR="00F05928" w:rsidRPr="009C764D" w:rsidRDefault="00C875FF" w:rsidP="0060342C">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043940" cy="638175"/>
            <wp:effectExtent l="0" t="0" r="0" b="0"/>
            <wp:docPr id="191"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043940" cy="638175"/>
                    </a:xfrm>
                    <a:prstGeom prst="rect">
                      <a:avLst/>
                    </a:prstGeom>
                    <a:noFill/>
                    <a:ln>
                      <a:noFill/>
                    </a:ln>
                  </pic:spPr>
                </pic:pic>
              </a:graphicData>
            </a:graphic>
          </wp:inline>
        </w:drawing>
      </w:r>
      <w:r w:rsidR="00F05928" w:rsidRPr="009C764D">
        <w:rPr>
          <w:rFonts w:ascii="Times New Roman" w:hAnsi="Times New Roman" w:cs="Times New Roman"/>
          <w:sz w:val="28"/>
          <w:szCs w:val="28"/>
        </w:rPr>
        <w:t>, (5)</w:t>
      </w:r>
    </w:p>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где:</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7660" cy="215900"/>
            <wp:effectExtent l="0" t="0" r="0" b="0"/>
            <wp:docPr id="192"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AE3601">
        <w:rPr>
          <w:rFonts w:ascii="Times New Roman" w:hAnsi="Times New Roman" w:cs="Times New Roman"/>
          <w:sz w:val="28"/>
          <w:szCs w:val="28"/>
        </w:rPr>
        <w:t>–</w:t>
      </w:r>
      <w:r w:rsidR="00F05928" w:rsidRPr="009C764D">
        <w:rPr>
          <w:rFonts w:ascii="Times New Roman" w:hAnsi="Times New Roman" w:cs="Times New Roman"/>
          <w:sz w:val="28"/>
          <w:szCs w:val="28"/>
        </w:rPr>
        <w:t xml:space="preserve"> полнота использования запланированных на реализацию Программы средств,</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84480"/>
            <wp:effectExtent l="0" t="0" r="0" b="1270"/>
            <wp:docPr id="193"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96875" cy="28448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AE3601">
        <w:rPr>
          <w:rFonts w:ascii="Times New Roman" w:hAnsi="Times New Roman" w:cs="Times New Roman"/>
          <w:sz w:val="28"/>
          <w:szCs w:val="28"/>
        </w:rPr>
        <w:t>–</w:t>
      </w:r>
      <w:r w:rsidR="00F05928" w:rsidRPr="009C764D">
        <w:rPr>
          <w:rFonts w:ascii="Times New Roman" w:hAnsi="Times New Roman" w:cs="Times New Roman"/>
          <w:sz w:val="28"/>
          <w:szCs w:val="28"/>
        </w:rPr>
        <w:t xml:space="preserve"> исполнение расходов по Программе в отчетном году (рублей),</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875" cy="284480"/>
            <wp:effectExtent l="0" t="0" r="0" b="1270"/>
            <wp:docPr id="194"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96875" cy="28448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AE3601">
        <w:rPr>
          <w:rFonts w:ascii="Times New Roman" w:hAnsi="Times New Roman" w:cs="Times New Roman"/>
          <w:sz w:val="28"/>
          <w:szCs w:val="28"/>
        </w:rPr>
        <w:t>–</w:t>
      </w:r>
      <w:r w:rsidR="00F05928" w:rsidRPr="009C764D">
        <w:rPr>
          <w:rFonts w:ascii="Times New Roman" w:hAnsi="Times New Roman" w:cs="Times New Roman"/>
          <w:sz w:val="28"/>
          <w:szCs w:val="28"/>
        </w:rPr>
        <w:t xml:space="preserve"> плановые объемы средств по Программе в отчетном году (рублей);</w:t>
      </w:r>
    </w:p>
    <w:p w:rsidR="00F05928" w:rsidRPr="009C764D" w:rsidRDefault="00C875FF" w:rsidP="006034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0190" cy="250190"/>
            <wp:effectExtent l="0" t="0" r="0" b="0"/>
            <wp:docPr id="195"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00F05928" w:rsidRPr="009C764D">
        <w:rPr>
          <w:rFonts w:ascii="Times New Roman" w:hAnsi="Times New Roman" w:cs="Times New Roman"/>
          <w:sz w:val="28"/>
          <w:szCs w:val="28"/>
        </w:rPr>
        <w:t xml:space="preserve"> </w:t>
      </w:r>
      <w:r w:rsidR="00AE3601">
        <w:rPr>
          <w:rFonts w:ascii="Times New Roman" w:hAnsi="Times New Roman" w:cs="Times New Roman"/>
          <w:sz w:val="28"/>
          <w:szCs w:val="28"/>
        </w:rPr>
        <w:t>–</w:t>
      </w:r>
      <w:r w:rsidR="00F05928" w:rsidRPr="009C764D">
        <w:rPr>
          <w:rFonts w:ascii="Times New Roman" w:hAnsi="Times New Roman" w:cs="Times New Roman"/>
          <w:sz w:val="28"/>
          <w:szCs w:val="28"/>
        </w:rPr>
        <w:t xml:space="preserve"> экономия бюджетных средств, полученная по итогам проведения конкурсных процедур по реализации мероприятий Программы</w:t>
      </w:r>
      <w:r w:rsidR="00AE3601">
        <w:rPr>
          <w:rFonts w:ascii="Times New Roman" w:hAnsi="Times New Roman" w:cs="Times New Roman"/>
          <w:sz w:val="28"/>
          <w:szCs w:val="28"/>
        </w:rPr>
        <w:t xml:space="preserve"> (рублей)</w:t>
      </w:r>
      <w:r w:rsidR="00F05928" w:rsidRPr="009C764D">
        <w:rPr>
          <w:rFonts w:ascii="Times New Roman" w:hAnsi="Times New Roman" w:cs="Times New Roman"/>
          <w:sz w:val="28"/>
          <w:szCs w:val="28"/>
        </w:rPr>
        <w:t>.</w:t>
      </w:r>
    </w:p>
    <w:p w:rsidR="00F05928" w:rsidRPr="009C764D" w:rsidRDefault="00F05928" w:rsidP="0060342C">
      <w:pPr>
        <w:rPr>
          <w:rFonts w:ascii="Times New Roman" w:hAnsi="Times New Roman" w:cs="Times New Roman"/>
          <w:sz w:val="28"/>
          <w:szCs w:val="28"/>
        </w:rPr>
      </w:pPr>
      <w:bookmarkStart w:id="215" w:name="sub_9144"/>
      <w:r w:rsidRPr="009C764D">
        <w:rPr>
          <w:rFonts w:ascii="Times New Roman" w:hAnsi="Times New Roman" w:cs="Times New Roman"/>
          <w:sz w:val="28"/>
          <w:szCs w:val="28"/>
        </w:rPr>
        <w:t>149. Вывод об эффективности (неэффективности) Программы определяется на основании критериев, приведенных в таблице № 2.</w:t>
      </w:r>
    </w:p>
    <w:bookmarkEnd w:id="215"/>
    <w:p w:rsidR="00F05928" w:rsidRPr="009C764D" w:rsidRDefault="00F05928" w:rsidP="0060342C">
      <w:pPr>
        <w:ind w:firstLine="698"/>
        <w:jc w:val="right"/>
        <w:rPr>
          <w:rFonts w:ascii="Times New Roman" w:hAnsi="Times New Roman" w:cs="Times New Roman"/>
          <w:sz w:val="28"/>
          <w:szCs w:val="28"/>
        </w:rPr>
      </w:pPr>
    </w:p>
    <w:p w:rsidR="00F05928" w:rsidRPr="009C764D" w:rsidRDefault="00F05928" w:rsidP="0060342C">
      <w:pPr>
        <w:ind w:firstLine="698"/>
        <w:jc w:val="right"/>
        <w:rPr>
          <w:rFonts w:ascii="Times New Roman" w:hAnsi="Times New Roman" w:cs="Times New Roman"/>
          <w:sz w:val="28"/>
          <w:szCs w:val="28"/>
        </w:rPr>
      </w:pPr>
      <w:r w:rsidRPr="009C764D">
        <w:rPr>
          <w:rFonts w:ascii="Times New Roman" w:hAnsi="Times New Roman" w:cs="Times New Roman"/>
          <w:sz w:val="28"/>
          <w:szCs w:val="28"/>
        </w:rPr>
        <w:t>Таблица № 2</w:t>
      </w:r>
    </w:p>
    <w:p w:rsidR="00F05928" w:rsidRPr="009C764D" w:rsidRDefault="00F05928" w:rsidP="0060342C">
      <w:pPr>
        <w:rPr>
          <w:rFonts w:ascii="Times New Roman" w:hAnsi="Times New Roman" w:cs="Times New Roman"/>
          <w:sz w:val="28"/>
          <w:szCs w:val="28"/>
        </w:rPr>
      </w:pPr>
    </w:p>
    <w:p w:rsidR="00F05928" w:rsidRPr="009C764D" w:rsidRDefault="00F05928" w:rsidP="0060342C">
      <w:pPr>
        <w:spacing w:before="108" w:after="108"/>
        <w:ind w:firstLine="0"/>
        <w:jc w:val="center"/>
        <w:outlineLvl w:val="0"/>
        <w:rPr>
          <w:rFonts w:ascii="Times New Roman" w:hAnsi="Times New Roman" w:cs="Times New Roman"/>
          <w:sz w:val="28"/>
          <w:szCs w:val="28"/>
        </w:rPr>
      </w:pPr>
      <w:r w:rsidRPr="009C764D">
        <w:rPr>
          <w:rFonts w:ascii="Times New Roman" w:hAnsi="Times New Roman" w:cs="Times New Roman"/>
          <w:sz w:val="28"/>
          <w:szCs w:val="28"/>
        </w:rPr>
        <w:t>Критерии</w:t>
      </w:r>
      <w:r w:rsidRPr="009C764D">
        <w:rPr>
          <w:rFonts w:ascii="Times New Roman" w:hAnsi="Times New Roman" w:cs="Times New Roman"/>
          <w:sz w:val="28"/>
          <w:szCs w:val="28"/>
        </w:rPr>
        <w:br/>
        <w:t>эффективности (неэффективности) Программы</w:t>
      </w:r>
    </w:p>
    <w:p w:rsidR="00F05928" w:rsidRPr="009C764D" w:rsidRDefault="00F05928" w:rsidP="0060342C">
      <w:pPr>
        <w:rPr>
          <w:rFonts w:ascii="Times New Roman" w:hAnsi="Times New Roman" w:cs="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5"/>
        <w:gridCol w:w="2951"/>
      </w:tblGrid>
      <w:tr w:rsidR="00F05928" w:rsidRPr="009C764D" w:rsidTr="00AE3601">
        <w:trPr>
          <w:jc w:val="center"/>
        </w:trPr>
        <w:tc>
          <w:tcPr>
            <w:tcW w:w="6211" w:type="dxa"/>
            <w:tcBorders>
              <w:top w:val="single" w:sz="4" w:space="0" w:color="auto"/>
              <w:bottom w:val="single" w:sz="4" w:space="0" w:color="auto"/>
              <w:right w:val="single" w:sz="4" w:space="0" w:color="auto"/>
            </w:tcBorders>
          </w:tcPr>
          <w:p w:rsidR="00F05928" w:rsidRPr="009C764D" w:rsidRDefault="00F05928" w:rsidP="0060342C">
            <w:pPr>
              <w:ind w:firstLine="0"/>
              <w:jc w:val="center"/>
              <w:rPr>
                <w:rFonts w:ascii="Times New Roman" w:hAnsi="Times New Roman" w:cs="Times New Roman"/>
                <w:sz w:val="28"/>
                <w:szCs w:val="28"/>
              </w:rPr>
            </w:pPr>
            <w:r w:rsidRPr="009C764D">
              <w:rPr>
                <w:rFonts w:ascii="Times New Roman" w:hAnsi="Times New Roman" w:cs="Times New Roman"/>
                <w:sz w:val="28"/>
                <w:szCs w:val="28"/>
              </w:rPr>
              <w:t>Вывод об эффективности (неэффективности) Программы</w:t>
            </w:r>
          </w:p>
        </w:tc>
        <w:tc>
          <w:tcPr>
            <w:tcW w:w="2861" w:type="dxa"/>
            <w:tcBorders>
              <w:top w:val="single" w:sz="4" w:space="0" w:color="auto"/>
              <w:left w:val="single" w:sz="4" w:space="0" w:color="auto"/>
              <w:bottom w:val="single" w:sz="4" w:space="0" w:color="auto"/>
            </w:tcBorders>
          </w:tcPr>
          <w:p w:rsidR="00F05928" w:rsidRPr="009C764D" w:rsidRDefault="00F05928" w:rsidP="0060342C">
            <w:pPr>
              <w:ind w:firstLine="0"/>
              <w:jc w:val="center"/>
              <w:rPr>
                <w:rFonts w:ascii="Times New Roman" w:hAnsi="Times New Roman" w:cs="Times New Roman"/>
                <w:sz w:val="28"/>
                <w:szCs w:val="28"/>
              </w:rPr>
            </w:pPr>
            <w:r w:rsidRPr="009C764D">
              <w:rPr>
                <w:rFonts w:ascii="Times New Roman" w:hAnsi="Times New Roman" w:cs="Times New Roman"/>
                <w:sz w:val="28"/>
                <w:szCs w:val="28"/>
              </w:rPr>
              <w:t>Значение критерия</w:t>
            </w:r>
          </w:p>
        </w:tc>
      </w:tr>
      <w:tr w:rsidR="00F05928" w:rsidRPr="009C764D" w:rsidTr="00AE3601">
        <w:trPr>
          <w:jc w:val="center"/>
        </w:trPr>
        <w:tc>
          <w:tcPr>
            <w:tcW w:w="6211" w:type="dxa"/>
            <w:tcBorders>
              <w:top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sz w:val="28"/>
                <w:szCs w:val="28"/>
              </w:rPr>
            </w:pPr>
            <w:r w:rsidRPr="009C764D">
              <w:rPr>
                <w:rFonts w:ascii="Times New Roman" w:hAnsi="Times New Roman" w:cs="Times New Roman"/>
                <w:sz w:val="28"/>
                <w:szCs w:val="28"/>
              </w:rPr>
              <w:t>Неэффективная</w:t>
            </w:r>
          </w:p>
        </w:tc>
        <w:tc>
          <w:tcPr>
            <w:tcW w:w="2861" w:type="dxa"/>
            <w:tcBorders>
              <w:top w:val="single" w:sz="4" w:space="0" w:color="auto"/>
              <w:left w:val="single" w:sz="4" w:space="0" w:color="auto"/>
              <w:bottom w:val="single" w:sz="4" w:space="0" w:color="auto"/>
            </w:tcBorders>
          </w:tcPr>
          <w:p w:rsidR="00F05928" w:rsidRPr="009C764D" w:rsidRDefault="00F05928" w:rsidP="0060342C">
            <w:pPr>
              <w:ind w:firstLine="0"/>
              <w:jc w:val="center"/>
              <w:rPr>
                <w:rFonts w:ascii="Times New Roman" w:hAnsi="Times New Roman" w:cs="Times New Roman"/>
                <w:sz w:val="28"/>
                <w:szCs w:val="28"/>
              </w:rPr>
            </w:pPr>
            <w:r w:rsidRPr="009C764D">
              <w:rPr>
                <w:rFonts w:ascii="Times New Roman" w:hAnsi="Times New Roman" w:cs="Times New Roman"/>
                <w:sz w:val="28"/>
                <w:szCs w:val="28"/>
              </w:rPr>
              <w:t>Менее 0,40</w:t>
            </w:r>
          </w:p>
        </w:tc>
      </w:tr>
      <w:tr w:rsidR="00F05928" w:rsidRPr="009C764D" w:rsidTr="00AE3601">
        <w:trPr>
          <w:jc w:val="center"/>
        </w:trPr>
        <w:tc>
          <w:tcPr>
            <w:tcW w:w="6211" w:type="dxa"/>
            <w:tcBorders>
              <w:top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sz w:val="28"/>
                <w:szCs w:val="28"/>
              </w:rPr>
            </w:pPr>
            <w:r w:rsidRPr="009C764D">
              <w:rPr>
                <w:rFonts w:ascii="Times New Roman" w:hAnsi="Times New Roman" w:cs="Times New Roman"/>
                <w:sz w:val="28"/>
                <w:szCs w:val="28"/>
              </w:rPr>
              <w:t>Уровень эффективности удовлетворительный</w:t>
            </w:r>
          </w:p>
        </w:tc>
        <w:tc>
          <w:tcPr>
            <w:tcW w:w="2861" w:type="dxa"/>
            <w:tcBorders>
              <w:top w:val="single" w:sz="4" w:space="0" w:color="auto"/>
              <w:left w:val="single" w:sz="4" w:space="0" w:color="auto"/>
              <w:bottom w:val="single" w:sz="4" w:space="0" w:color="auto"/>
            </w:tcBorders>
          </w:tcPr>
          <w:p w:rsidR="00F05928" w:rsidRPr="009C764D" w:rsidRDefault="00F05928" w:rsidP="0060342C">
            <w:pPr>
              <w:ind w:firstLine="0"/>
              <w:jc w:val="center"/>
              <w:rPr>
                <w:rFonts w:ascii="Times New Roman" w:hAnsi="Times New Roman" w:cs="Times New Roman"/>
                <w:sz w:val="28"/>
                <w:szCs w:val="28"/>
              </w:rPr>
            </w:pPr>
            <w:r w:rsidRPr="009C764D">
              <w:rPr>
                <w:rFonts w:ascii="Times New Roman" w:hAnsi="Times New Roman" w:cs="Times New Roman"/>
                <w:sz w:val="28"/>
                <w:szCs w:val="28"/>
              </w:rPr>
              <w:t>0,40 _ 0,79</w:t>
            </w:r>
          </w:p>
        </w:tc>
      </w:tr>
      <w:tr w:rsidR="00F05928" w:rsidRPr="009C764D" w:rsidTr="00AE3601">
        <w:trPr>
          <w:jc w:val="center"/>
        </w:trPr>
        <w:tc>
          <w:tcPr>
            <w:tcW w:w="6211" w:type="dxa"/>
            <w:tcBorders>
              <w:top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sz w:val="28"/>
                <w:szCs w:val="28"/>
              </w:rPr>
            </w:pPr>
            <w:r w:rsidRPr="009C764D">
              <w:rPr>
                <w:rFonts w:ascii="Times New Roman" w:hAnsi="Times New Roman" w:cs="Times New Roman"/>
                <w:sz w:val="28"/>
                <w:szCs w:val="28"/>
              </w:rPr>
              <w:t>Эффективная</w:t>
            </w:r>
          </w:p>
        </w:tc>
        <w:tc>
          <w:tcPr>
            <w:tcW w:w="2861" w:type="dxa"/>
            <w:tcBorders>
              <w:top w:val="single" w:sz="4" w:space="0" w:color="auto"/>
              <w:left w:val="single" w:sz="4" w:space="0" w:color="auto"/>
              <w:bottom w:val="single" w:sz="4" w:space="0" w:color="auto"/>
            </w:tcBorders>
          </w:tcPr>
          <w:p w:rsidR="00F05928" w:rsidRPr="009C764D" w:rsidRDefault="00F05928" w:rsidP="0060342C">
            <w:pPr>
              <w:ind w:firstLine="0"/>
              <w:jc w:val="center"/>
              <w:rPr>
                <w:rFonts w:ascii="Times New Roman" w:hAnsi="Times New Roman" w:cs="Times New Roman"/>
                <w:sz w:val="28"/>
                <w:szCs w:val="28"/>
              </w:rPr>
            </w:pPr>
            <w:r w:rsidRPr="009C764D">
              <w:rPr>
                <w:rFonts w:ascii="Times New Roman" w:hAnsi="Times New Roman" w:cs="Times New Roman"/>
                <w:sz w:val="28"/>
                <w:szCs w:val="28"/>
              </w:rPr>
              <w:t>0,80 _ 0,95</w:t>
            </w:r>
          </w:p>
        </w:tc>
      </w:tr>
      <w:tr w:rsidR="00F05928" w:rsidRPr="009C764D" w:rsidTr="00AE3601">
        <w:trPr>
          <w:jc w:val="center"/>
        </w:trPr>
        <w:tc>
          <w:tcPr>
            <w:tcW w:w="6211" w:type="dxa"/>
            <w:tcBorders>
              <w:top w:val="single" w:sz="4" w:space="0" w:color="auto"/>
              <w:bottom w:val="single" w:sz="4" w:space="0" w:color="auto"/>
              <w:right w:val="single" w:sz="4" w:space="0" w:color="auto"/>
            </w:tcBorders>
          </w:tcPr>
          <w:p w:rsidR="00F05928" w:rsidRPr="009C764D" w:rsidRDefault="00F05928" w:rsidP="0060342C">
            <w:pPr>
              <w:ind w:firstLine="0"/>
              <w:rPr>
                <w:rFonts w:ascii="Times New Roman" w:hAnsi="Times New Roman" w:cs="Times New Roman"/>
                <w:sz w:val="28"/>
                <w:szCs w:val="28"/>
              </w:rPr>
            </w:pPr>
            <w:r w:rsidRPr="009C764D">
              <w:rPr>
                <w:rFonts w:ascii="Times New Roman" w:hAnsi="Times New Roman" w:cs="Times New Roman"/>
                <w:sz w:val="28"/>
                <w:szCs w:val="28"/>
              </w:rPr>
              <w:t>Высокоэффективная</w:t>
            </w:r>
          </w:p>
        </w:tc>
        <w:tc>
          <w:tcPr>
            <w:tcW w:w="2861" w:type="dxa"/>
            <w:tcBorders>
              <w:top w:val="single" w:sz="4" w:space="0" w:color="auto"/>
              <w:left w:val="single" w:sz="4" w:space="0" w:color="auto"/>
              <w:bottom w:val="single" w:sz="4" w:space="0" w:color="auto"/>
            </w:tcBorders>
          </w:tcPr>
          <w:p w:rsidR="00F05928" w:rsidRPr="009C764D" w:rsidRDefault="00F05928" w:rsidP="0060342C">
            <w:pPr>
              <w:ind w:firstLine="0"/>
              <w:jc w:val="center"/>
              <w:rPr>
                <w:rFonts w:ascii="Times New Roman" w:hAnsi="Times New Roman" w:cs="Times New Roman"/>
                <w:sz w:val="28"/>
                <w:szCs w:val="28"/>
              </w:rPr>
            </w:pPr>
            <w:r w:rsidRPr="009C764D">
              <w:rPr>
                <w:rFonts w:ascii="Times New Roman" w:hAnsi="Times New Roman" w:cs="Times New Roman"/>
                <w:sz w:val="28"/>
                <w:szCs w:val="28"/>
              </w:rPr>
              <w:t>Более 0,95</w:t>
            </w:r>
          </w:p>
        </w:tc>
      </w:tr>
    </w:tbl>
    <w:p w:rsidR="00F05928" w:rsidRPr="009C764D" w:rsidRDefault="00F05928" w:rsidP="0060342C">
      <w:pPr>
        <w:rPr>
          <w:rFonts w:ascii="Times New Roman" w:hAnsi="Times New Roman" w:cs="Times New Roman"/>
          <w:sz w:val="28"/>
          <w:szCs w:val="28"/>
        </w:rPr>
      </w:pPr>
    </w:p>
    <w:p w:rsidR="00F05928" w:rsidRPr="009C764D" w:rsidRDefault="00F05928" w:rsidP="0060342C">
      <w:pPr>
        <w:spacing w:before="108" w:after="108"/>
        <w:ind w:firstLine="0"/>
        <w:jc w:val="center"/>
        <w:outlineLvl w:val="0"/>
        <w:rPr>
          <w:rFonts w:ascii="Times New Roman" w:hAnsi="Times New Roman" w:cs="Times New Roman"/>
          <w:sz w:val="28"/>
          <w:szCs w:val="28"/>
        </w:rPr>
      </w:pPr>
      <w:bookmarkStart w:id="216" w:name="sub_10100"/>
      <w:r w:rsidRPr="009C764D">
        <w:rPr>
          <w:rFonts w:ascii="Times New Roman" w:hAnsi="Times New Roman" w:cs="Times New Roman"/>
          <w:sz w:val="28"/>
          <w:szCs w:val="28"/>
        </w:rPr>
        <w:t>Раздел X. Информация об участии хозяйствующих субъектов, созданных с участием Костромской области, общественных, научных и иных организаций, а также государственных внебюджетных фондов</w:t>
      </w:r>
    </w:p>
    <w:bookmarkEnd w:id="216"/>
    <w:p w:rsidR="00F05928" w:rsidRPr="009C764D" w:rsidRDefault="00F05928" w:rsidP="0060342C">
      <w:pPr>
        <w:rPr>
          <w:rFonts w:ascii="Times New Roman" w:hAnsi="Times New Roman" w:cs="Times New Roman"/>
          <w:sz w:val="28"/>
          <w:szCs w:val="28"/>
        </w:rPr>
      </w:pPr>
    </w:p>
    <w:p w:rsidR="00F05928" w:rsidRPr="009C764D" w:rsidRDefault="00F05928" w:rsidP="0060342C">
      <w:pPr>
        <w:rPr>
          <w:rFonts w:ascii="Times New Roman" w:hAnsi="Times New Roman" w:cs="Times New Roman"/>
          <w:sz w:val="28"/>
          <w:szCs w:val="28"/>
        </w:rPr>
      </w:pPr>
      <w:bookmarkStart w:id="217" w:name="sub_1045"/>
      <w:r w:rsidRPr="009C764D">
        <w:rPr>
          <w:rFonts w:ascii="Times New Roman" w:hAnsi="Times New Roman" w:cs="Times New Roman"/>
          <w:sz w:val="28"/>
          <w:szCs w:val="28"/>
        </w:rPr>
        <w:t xml:space="preserve">150. В реализации </w:t>
      </w:r>
      <w:hyperlink w:anchor="sub_1007"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«Развитие профессионального образования» предполагается участие работодателей </w:t>
      </w:r>
      <w:r w:rsidR="00AE3601">
        <w:rPr>
          <w:rFonts w:ascii="Times New Roman" w:hAnsi="Times New Roman" w:cs="Times New Roman"/>
          <w:sz w:val="28"/>
          <w:szCs w:val="28"/>
        </w:rPr>
        <w:t>–</w:t>
      </w:r>
      <w:r w:rsidRPr="009C764D">
        <w:rPr>
          <w:rFonts w:ascii="Times New Roman" w:hAnsi="Times New Roman" w:cs="Times New Roman"/>
          <w:sz w:val="28"/>
          <w:szCs w:val="28"/>
        </w:rPr>
        <w:t xml:space="preserve"> хозяйствующих субъектов, являющихся социальными партнерами профессиональных образовательных организаций в вопросах подготовки кадров, а также </w:t>
      </w:r>
      <w:r w:rsidRPr="009C764D">
        <w:rPr>
          <w:rFonts w:ascii="Times New Roman" w:hAnsi="Times New Roman" w:cs="Times New Roman"/>
          <w:sz w:val="28"/>
          <w:szCs w:val="28"/>
        </w:rPr>
        <w:lastRenderedPageBreak/>
        <w:t>отраслевые объединения работодателей.</w:t>
      </w:r>
    </w:p>
    <w:bookmarkEnd w:id="217"/>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Работодатели являются соисполнителями мероприятий </w:t>
      </w:r>
      <w:hyperlink w:anchor="sub_10010" w:history="1">
        <w:r w:rsidRPr="009C764D">
          <w:rPr>
            <w:rFonts w:ascii="Times New Roman" w:hAnsi="Times New Roman" w:cs="Times New Roman"/>
            <w:sz w:val="28"/>
            <w:szCs w:val="28"/>
          </w:rPr>
          <w:t>ведомственной целевой программы</w:t>
        </w:r>
      </w:hyperlink>
      <w:r w:rsidRPr="009C764D">
        <w:rPr>
          <w:rFonts w:ascii="Times New Roman" w:hAnsi="Times New Roman" w:cs="Times New Roman"/>
          <w:sz w:val="28"/>
          <w:szCs w:val="28"/>
        </w:rPr>
        <w:t xml:space="preserve"> «Развитие профессионального образования Костромской области на 2014 </w:t>
      </w:r>
      <w:r w:rsidR="00AE3601">
        <w:rPr>
          <w:rFonts w:ascii="Times New Roman" w:hAnsi="Times New Roman" w:cs="Times New Roman"/>
          <w:sz w:val="28"/>
          <w:szCs w:val="28"/>
        </w:rPr>
        <w:t>–</w:t>
      </w:r>
      <w:r w:rsidRPr="009C764D">
        <w:rPr>
          <w:rFonts w:ascii="Times New Roman" w:hAnsi="Times New Roman" w:cs="Times New Roman"/>
          <w:sz w:val="28"/>
          <w:szCs w:val="28"/>
        </w:rPr>
        <w:t> 2016 годы». Перечень указанных участников определяется соглашениями о сотрудничестве, заключенными между работодателями и профессиональными образовательными организациями.</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В частности, за счет привлеченных внебюджетных источников планируется модернизация материально-технической базы многофункциональных центров прикладных квалификаций и отраслевых ресурсных центров профессиональных образовательных организаций, обновление учебно-материальной базы профессиональных образовательных организаций для обучения новым специальностям и профессиям, востребованным на рынке труда, проведение профориентационных мероприятий и др.</w:t>
      </w:r>
    </w:p>
    <w:p w:rsidR="00F05928" w:rsidRPr="009C764D" w:rsidRDefault="00F05928" w:rsidP="0060342C">
      <w:pPr>
        <w:rPr>
          <w:rFonts w:ascii="Times New Roman" w:hAnsi="Times New Roman" w:cs="Times New Roman"/>
          <w:sz w:val="28"/>
          <w:szCs w:val="28"/>
        </w:rPr>
      </w:pPr>
      <w:r w:rsidRPr="009C764D">
        <w:rPr>
          <w:rFonts w:ascii="Times New Roman" w:hAnsi="Times New Roman" w:cs="Times New Roman"/>
          <w:sz w:val="28"/>
          <w:szCs w:val="28"/>
        </w:rPr>
        <w:t xml:space="preserve">151. В рамках </w:t>
      </w:r>
      <w:hyperlink w:anchor="sub_1007"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«Развитие профессионального образования Костромской области» также запланировано проведение совместных (региональных) конкурсов проектов с научными фондами. Участие в данных конкурсах предполагает софинансирование со стороны Костромской области (50 процентов) и со стороны фондов (50 процентов).</w:t>
      </w:r>
    </w:p>
    <w:p w:rsidR="00F05928" w:rsidRDefault="00F05928" w:rsidP="00BF193E">
      <w:pPr>
        <w:rPr>
          <w:rFonts w:ascii="Times New Roman" w:hAnsi="Times New Roman" w:cs="Times New Roman"/>
          <w:sz w:val="28"/>
          <w:szCs w:val="28"/>
        </w:rPr>
      </w:pPr>
      <w:bookmarkStart w:id="218" w:name="sub_1047"/>
      <w:r w:rsidRPr="009C764D">
        <w:rPr>
          <w:rFonts w:ascii="Times New Roman" w:hAnsi="Times New Roman" w:cs="Times New Roman"/>
          <w:sz w:val="28"/>
          <w:szCs w:val="28"/>
        </w:rPr>
        <w:t xml:space="preserve">152. Планируемый объем внебюджетных средств, привлеченных за счет хозяйствующих субъектов, общественных и иных организаций, а также государственных внебюджетных фондов, принимающих участие в реализации </w:t>
      </w:r>
      <w:hyperlink w:anchor="sub_1007" w:history="1">
        <w:r w:rsidRPr="009C764D">
          <w:rPr>
            <w:rFonts w:ascii="Times New Roman" w:hAnsi="Times New Roman" w:cs="Times New Roman"/>
            <w:sz w:val="28"/>
            <w:szCs w:val="28"/>
          </w:rPr>
          <w:t>подпрограммы</w:t>
        </w:r>
      </w:hyperlink>
      <w:r w:rsidRPr="009C764D">
        <w:rPr>
          <w:rFonts w:ascii="Times New Roman" w:hAnsi="Times New Roman" w:cs="Times New Roman"/>
          <w:sz w:val="28"/>
          <w:szCs w:val="28"/>
        </w:rPr>
        <w:t xml:space="preserve">, приведен в </w:t>
      </w:r>
      <w:hyperlink w:anchor="sub_1007" w:history="1">
        <w:r w:rsidRPr="009C764D">
          <w:rPr>
            <w:rFonts w:ascii="Times New Roman" w:hAnsi="Times New Roman" w:cs="Times New Roman"/>
            <w:sz w:val="28"/>
            <w:szCs w:val="28"/>
          </w:rPr>
          <w:t xml:space="preserve">приложении №  </w:t>
        </w:r>
      </w:hyperlink>
      <w:r w:rsidRPr="009C764D">
        <w:rPr>
          <w:rFonts w:ascii="Times New Roman" w:hAnsi="Times New Roman" w:cs="Times New Roman"/>
          <w:sz w:val="28"/>
          <w:szCs w:val="28"/>
        </w:rPr>
        <w:t>3 к Программе.</w:t>
      </w:r>
      <w:bookmarkEnd w:id="70"/>
      <w:bookmarkEnd w:id="218"/>
    </w:p>
    <w:sectPr w:rsidR="00F05928" w:rsidSect="002C704B">
      <w:headerReference w:type="default" r:id="rId352"/>
      <w:pgSz w:w="11900" w:h="16800"/>
      <w:pgMar w:top="1134" w:right="1247" w:bottom="1134" w:left="153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E9" w:rsidRDefault="009E79E9" w:rsidP="002E2A3B">
      <w:r>
        <w:separator/>
      </w:r>
    </w:p>
  </w:endnote>
  <w:endnote w:type="continuationSeparator" w:id="0">
    <w:p w:rsidR="009E79E9" w:rsidRDefault="009E79E9" w:rsidP="002E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E9" w:rsidRDefault="009E79E9" w:rsidP="002E2A3B">
      <w:r>
        <w:separator/>
      </w:r>
    </w:p>
  </w:footnote>
  <w:footnote w:type="continuationSeparator" w:id="0">
    <w:p w:rsidR="009E79E9" w:rsidRDefault="009E79E9" w:rsidP="002E2A3B">
      <w:r>
        <w:continuationSeparator/>
      </w:r>
    </w:p>
  </w:footnote>
  <w:footnote w:id="1">
    <w:p w:rsidR="008D1405" w:rsidRDefault="008D1405" w:rsidP="00E520F5">
      <w:pPr>
        <w:pStyle w:val="affff0"/>
      </w:pPr>
      <w:r w:rsidRPr="002E5E32">
        <w:rPr>
          <w:rStyle w:val="affff2"/>
          <w:rFonts w:ascii="Times New Roman" w:hAnsi="Times New Roman"/>
          <w:sz w:val="24"/>
          <w:szCs w:val="24"/>
        </w:rPr>
        <w:footnoteRef/>
      </w:r>
      <w:r w:rsidRPr="002E5E32">
        <w:rPr>
          <w:rFonts w:ascii="Times New Roman" w:hAnsi="Times New Roman" w:cs="Times New Roman"/>
          <w:sz w:val="24"/>
          <w:szCs w:val="24"/>
        </w:rPr>
        <w:t xml:space="preserve"> В соответствии с постановлением губернатора Костромской области от 14 ноября 2015 года №  204 «О комитете по делам молодежи Костромской области» проведение и выработка молодежной государственной политики относится к полномочиям комитета по делам молодежи Костромской области. С 2016 года Подпрограмма «Вовлечение молодежи в социальную практику» департаментом образования и науки Костромской области не реализуется.</w:t>
      </w:r>
    </w:p>
  </w:footnote>
  <w:footnote w:id="2">
    <w:p w:rsidR="008D1405" w:rsidRDefault="008D1405" w:rsidP="002E5E32">
      <w:pPr>
        <w:pStyle w:val="affff0"/>
      </w:pPr>
      <w:r w:rsidRPr="002E5E32">
        <w:rPr>
          <w:rStyle w:val="affff2"/>
          <w:rFonts w:ascii="Times New Roman" w:hAnsi="Times New Roman"/>
          <w:sz w:val="24"/>
          <w:szCs w:val="24"/>
        </w:rPr>
        <w:footnoteRef/>
      </w:r>
      <w:r w:rsidRPr="002E5E32">
        <w:rPr>
          <w:rFonts w:ascii="Times New Roman" w:hAnsi="Times New Roman" w:cs="Times New Roman"/>
          <w:sz w:val="24"/>
          <w:szCs w:val="24"/>
        </w:rPr>
        <w:t xml:space="preserve"> В соответствии с постановлением губернатора Костромской области от 14 ноября 2015 года №  204 «О комитете по делам молодежи Костромской области» проведение и выработка молодежной государственной политики относится к полномочиям комитета по делам молодежи Костромской области. С 2016 года ведомственная программа департаментом образования и науки Костромской области не реализуются.</w:t>
      </w:r>
    </w:p>
  </w:footnote>
  <w:footnote w:id="3">
    <w:p w:rsidR="008D1405" w:rsidRDefault="008D1405" w:rsidP="002E5E32">
      <w:pPr>
        <w:pStyle w:val="affff0"/>
      </w:pPr>
      <w:r w:rsidRPr="002E5E32">
        <w:rPr>
          <w:rStyle w:val="affff2"/>
          <w:rFonts w:ascii="Times New Roman" w:hAnsi="Times New Roman"/>
          <w:sz w:val="24"/>
          <w:szCs w:val="24"/>
        </w:rPr>
        <w:footnoteRef/>
      </w:r>
      <w:r w:rsidRPr="002E5E32">
        <w:rPr>
          <w:rFonts w:ascii="Times New Roman" w:hAnsi="Times New Roman" w:cs="Times New Roman"/>
          <w:sz w:val="24"/>
          <w:szCs w:val="24"/>
        </w:rPr>
        <w:t xml:space="preserve"> В соответствии с постановлением губернатора Костромской области от 14 ноября 2015 года №  204 «О комитете по делам молодежи Костромской области» проведение и выработка молодежной государственной политики относится к полномочиям комитета по делам молодежи Костромской области. С 2016 года ведомственная программа департаментом образования и науки Костромской области не реализуются.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05" w:rsidRPr="00A34505" w:rsidRDefault="008D1405" w:rsidP="00CF4A4A">
    <w:pPr>
      <w:pStyle w:val="affff3"/>
      <w:jc w:val="center"/>
      <w:rPr>
        <w:rFonts w:ascii="Times New Roman" w:hAnsi="Times New Roman" w:cs="Times New Roman"/>
        <w:sz w:val="16"/>
        <w:szCs w:val="16"/>
      </w:rPr>
    </w:pPr>
    <w:r w:rsidRPr="00A34505">
      <w:rPr>
        <w:rFonts w:ascii="Times New Roman" w:hAnsi="Times New Roman" w:cs="Times New Roman"/>
        <w:sz w:val="16"/>
        <w:szCs w:val="16"/>
      </w:rPr>
      <w:fldChar w:fldCharType="begin"/>
    </w:r>
    <w:r w:rsidRPr="00A34505">
      <w:rPr>
        <w:rFonts w:ascii="Times New Roman" w:hAnsi="Times New Roman" w:cs="Times New Roman"/>
        <w:sz w:val="16"/>
        <w:szCs w:val="16"/>
      </w:rPr>
      <w:instrText xml:space="preserve"> PAGE   \* MERGEFORMAT </w:instrText>
    </w:r>
    <w:r w:rsidRPr="00A34505">
      <w:rPr>
        <w:rFonts w:ascii="Times New Roman" w:hAnsi="Times New Roman" w:cs="Times New Roman"/>
        <w:sz w:val="16"/>
        <w:szCs w:val="16"/>
      </w:rPr>
      <w:fldChar w:fldCharType="separate"/>
    </w:r>
    <w:r w:rsidR="00C875FF">
      <w:rPr>
        <w:rFonts w:ascii="Times New Roman" w:hAnsi="Times New Roman" w:cs="Times New Roman"/>
        <w:noProof/>
        <w:sz w:val="16"/>
        <w:szCs w:val="16"/>
      </w:rPr>
      <w:t>85</w:t>
    </w:r>
    <w:r w:rsidRPr="00A34505">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F0160"/>
    <w:multiLevelType w:val="hybridMultilevel"/>
    <w:tmpl w:val="DC4CD47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7D6E3108"/>
    <w:multiLevelType w:val="hybridMultilevel"/>
    <w:tmpl w:val="0D9ED7F2"/>
    <w:lvl w:ilvl="0" w:tplc="F70064DE">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47"/>
    <w:rsid w:val="0000139A"/>
    <w:rsid w:val="000118F6"/>
    <w:rsid w:val="00011A1B"/>
    <w:rsid w:val="00011B9A"/>
    <w:rsid w:val="00013AC8"/>
    <w:rsid w:val="00025ABF"/>
    <w:rsid w:val="00027767"/>
    <w:rsid w:val="00031D17"/>
    <w:rsid w:val="000340C5"/>
    <w:rsid w:val="00034440"/>
    <w:rsid w:val="00073E50"/>
    <w:rsid w:val="0007538C"/>
    <w:rsid w:val="00097489"/>
    <w:rsid w:val="000A48DB"/>
    <w:rsid w:val="000A557F"/>
    <w:rsid w:val="000A774F"/>
    <w:rsid w:val="000B0195"/>
    <w:rsid w:val="000B101F"/>
    <w:rsid w:val="000B2A68"/>
    <w:rsid w:val="000C5D9E"/>
    <w:rsid w:val="000D3A78"/>
    <w:rsid w:val="000F64C5"/>
    <w:rsid w:val="00105844"/>
    <w:rsid w:val="00134161"/>
    <w:rsid w:val="00136ABB"/>
    <w:rsid w:val="0014315E"/>
    <w:rsid w:val="001534BC"/>
    <w:rsid w:val="00164372"/>
    <w:rsid w:val="001706E7"/>
    <w:rsid w:val="001734B6"/>
    <w:rsid w:val="001B4503"/>
    <w:rsid w:val="001C2D18"/>
    <w:rsid w:val="001D1573"/>
    <w:rsid w:val="001D7A67"/>
    <w:rsid w:val="001E60FE"/>
    <w:rsid w:val="002114BA"/>
    <w:rsid w:val="0021414D"/>
    <w:rsid w:val="00215080"/>
    <w:rsid w:val="0022049A"/>
    <w:rsid w:val="00223539"/>
    <w:rsid w:val="00226534"/>
    <w:rsid w:val="00232C46"/>
    <w:rsid w:val="002357B3"/>
    <w:rsid w:val="00246DCC"/>
    <w:rsid w:val="00253F35"/>
    <w:rsid w:val="00263A17"/>
    <w:rsid w:val="0026505B"/>
    <w:rsid w:val="00277033"/>
    <w:rsid w:val="00285AB0"/>
    <w:rsid w:val="00286D9C"/>
    <w:rsid w:val="00290C87"/>
    <w:rsid w:val="002A5449"/>
    <w:rsid w:val="002B201D"/>
    <w:rsid w:val="002C384F"/>
    <w:rsid w:val="002C53BC"/>
    <w:rsid w:val="002C704B"/>
    <w:rsid w:val="002E2A3B"/>
    <w:rsid w:val="002E5E32"/>
    <w:rsid w:val="00305091"/>
    <w:rsid w:val="00317772"/>
    <w:rsid w:val="003258A9"/>
    <w:rsid w:val="00335E3D"/>
    <w:rsid w:val="003505CC"/>
    <w:rsid w:val="0035698F"/>
    <w:rsid w:val="003601B4"/>
    <w:rsid w:val="00360D7A"/>
    <w:rsid w:val="00376FDD"/>
    <w:rsid w:val="003903D8"/>
    <w:rsid w:val="00390E57"/>
    <w:rsid w:val="00395E0F"/>
    <w:rsid w:val="003A7904"/>
    <w:rsid w:val="003C049D"/>
    <w:rsid w:val="003C301C"/>
    <w:rsid w:val="00403A9E"/>
    <w:rsid w:val="00406F53"/>
    <w:rsid w:val="00411794"/>
    <w:rsid w:val="00416AD1"/>
    <w:rsid w:val="0043499F"/>
    <w:rsid w:val="0043697B"/>
    <w:rsid w:val="00440D1E"/>
    <w:rsid w:val="00454B9B"/>
    <w:rsid w:val="00455EC3"/>
    <w:rsid w:val="00480526"/>
    <w:rsid w:val="00486CEA"/>
    <w:rsid w:val="00494720"/>
    <w:rsid w:val="004A52FA"/>
    <w:rsid w:val="004B12F6"/>
    <w:rsid w:val="004C057F"/>
    <w:rsid w:val="004C60F9"/>
    <w:rsid w:val="004D73B8"/>
    <w:rsid w:val="004E4BF6"/>
    <w:rsid w:val="004F4F8C"/>
    <w:rsid w:val="004F6A2A"/>
    <w:rsid w:val="0050020E"/>
    <w:rsid w:val="0050246A"/>
    <w:rsid w:val="00504783"/>
    <w:rsid w:val="00505D04"/>
    <w:rsid w:val="00513BC4"/>
    <w:rsid w:val="00515E85"/>
    <w:rsid w:val="0054227A"/>
    <w:rsid w:val="00546C48"/>
    <w:rsid w:val="00567AB4"/>
    <w:rsid w:val="00574EF9"/>
    <w:rsid w:val="00577C8E"/>
    <w:rsid w:val="00581E1E"/>
    <w:rsid w:val="00583DC6"/>
    <w:rsid w:val="005A4939"/>
    <w:rsid w:val="005B26D1"/>
    <w:rsid w:val="005B7C3E"/>
    <w:rsid w:val="005C2826"/>
    <w:rsid w:val="005D722B"/>
    <w:rsid w:val="005D7F59"/>
    <w:rsid w:val="005E2615"/>
    <w:rsid w:val="005F2F74"/>
    <w:rsid w:val="00602436"/>
    <w:rsid w:val="0060342C"/>
    <w:rsid w:val="00606051"/>
    <w:rsid w:val="006129C5"/>
    <w:rsid w:val="00645630"/>
    <w:rsid w:val="00673E0D"/>
    <w:rsid w:val="00683611"/>
    <w:rsid w:val="00684693"/>
    <w:rsid w:val="0069538E"/>
    <w:rsid w:val="006A2C53"/>
    <w:rsid w:val="006A6F1A"/>
    <w:rsid w:val="006C5A98"/>
    <w:rsid w:val="006E44D1"/>
    <w:rsid w:val="006E5082"/>
    <w:rsid w:val="006F0F25"/>
    <w:rsid w:val="006F13E5"/>
    <w:rsid w:val="007163B0"/>
    <w:rsid w:val="00716573"/>
    <w:rsid w:val="007165E2"/>
    <w:rsid w:val="00730B4E"/>
    <w:rsid w:val="007344A9"/>
    <w:rsid w:val="007441AE"/>
    <w:rsid w:val="00761CC9"/>
    <w:rsid w:val="00764628"/>
    <w:rsid w:val="0078698A"/>
    <w:rsid w:val="00787A58"/>
    <w:rsid w:val="0079051A"/>
    <w:rsid w:val="007B3D68"/>
    <w:rsid w:val="007C1AD3"/>
    <w:rsid w:val="007C1DAB"/>
    <w:rsid w:val="007C245A"/>
    <w:rsid w:val="007E034C"/>
    <w:rsid w:val="007F1613"/>
    <w:rsid w:val="007F5C4E"/>
    <w:rsid w:val="007F5D8A"/>
    <w:rsid w:val="007F7A88"/>
    <w:rsid w:val="0080122A"/>
    <w:rsid w:val="00804CB9"/>
    <w:rsid w:val="00807BF4"/>
    <w:rsid w:val="00817DD4"/>
    <w:rsid w:val="00836200"/>
    <w:rsid w:val="00853D06"/>
    <w:rsid w:val="00867F88"/>
    <w:rsid w:val="008A1AB8"/>
    <w:rsid w:val="008D1405"/>
    <w:rsid w:val="008F44C8"/>
    <w:rsid w:val="008F797D"/>
    <w:rsid w:val="00903CD1"/>
    <w:rsid w:val="009117D7"/>
    <w:rsid w:val="009200F4"/>
    <w:rsid w:val="00934E57"/>
    <w:rsid w:val="00943B3C"/>
    <w:rsid w:val="00962997"/>
    <w:rsid w:val="0097087C"/>
    <w:rsid w:val="00987E4A"/>
    <w:rsid w:val="009A298D"/>
    <w:rsid w:val="009B04B7"/>
    <w:rsid w:val="009C1EC2"/>
    <w:rsid w:val="009C33D8"/>
    <w:rsid w:val="009C5767"/>
    <w:rsid w:val="009C5C88"/>
    <w:rsid w:val="009C764D"/>
    <w:rsid w:val="009D43E8"/>
    <w:rsid w:val="009E3CE2"/>
    <w:rsid w:val="009E49B3"/>
    <w:rsid w:val="009E79E9"/>
    <w:rsid w:val="009F0E7A"/>
    <w:rsid w:val="00A14FAF"/>
    <w:rsid w:val="00A34505"/>
    <w:rsid w:val="00A3714C"/>
    <w:rsid w:val="00A66918"/>
    <w:rsid w:val="00A93BC0"/>
    <w:rsid w:val="00A945F1"/>
    <w:rsid w:val="00AA75BA"/>
    <w:rsid w:val="00AB3967"/>
    <w:rsid w:val="00AC12C0"/>
    <w:rsid w:val="00AD04A0"/>
    <w:rsid w:val="00AD2561"/>
    <w:rsid w:val="00AD7480"/>
    <w:rsid w:val="00AE3601"/>
    <w:rsid w:val="00AF3260"/>
    <w:rsid w:val="00AF445A"/>
    <w:rsid w:val="00B02F8F"/>
    <w:rsid w:val="00B03BAC"/>
    <w:rsid w:val="00B11FDF"/>
    <w:rsid w:val="00B20455"/>
    <w:rsid w:val="00B37ED4"/>
    <w:rsid w:val="00B466E2"/>
    <w:rsid w:val="00B47CC6"/>
    <w:rsid w:val="00B576E9"/>
    <w:rsid w:val="00B7332B"/>
    <w:rsid w:val="00B74F75"/>
    <w:rsid w:val="00B75DFE"/>
    <w:rsid w:val="00B82257"/>
    <w:rsid w:val="00B83F02"/>
    <w:rsid w:val="00B85DC0"/>
    <w:rsid w:val="00B86D69"/>
    <w:rsid w:val="00B932A9"/>
    <w:rsid w:val="00BA2FE3"/>
    <w:rsid w:val="00BB39C4"/>
    <w:rsid w:val="00BB5771"/>
    <w:rsid w:val="00BC0A8A"/>
    <w:rsid w:val="00BD062F"/>
    <w:rsid w:val="00BD2C84"/>
    <w:rsid w:val="00BD5877"/>
    <w:rsid w:val="00BD70F2"/>
    <w:rsid w:val="00BF193E"/>
    <w:rsid w:val="00C07EE2"/>
    <w:rsid w:val="00C157D3"/>
    <w:rsid w:val="00C21E6C"/>
    <w:rsid w:val="00C22562"/>
    <w:rsid w:val="00C52175"/>
    <w:rsid w:val="00C54418"/>
    <w:rsid w:val="00C6594E"/>
    <w:rsid w:val="00C7148B"/>
    <w:rsid w:val="00C875FF"/>
    <w:rsid w:val="00C92B18"/>
    <w:rsid w:val="00C92EBE"/>
    <w:rsid w:val="00C93E86"/>
    <w:rsid w:val="00CB1384"/>
    <w:rsid w:val="00CC78C9"/>
    <w:rsid w:val="00CE6A99"/>
    <w:rsid w:val="00CF1593"/>
    <w:rsid w:val="00CF4A4A"/>
    <w:rsid w:val="00D21FF3"/>
    <w:rsid w:val="00D33BB5"/>
    <w:rsid w:val="00D36774"/>
    <w:rsid w:val="00D3703E"/>
    <w:rsid w:val="00D53BA0"/>
    <w:rsid w:val="00D64062"/>
    <w:rsid w:val="00D65A7B"/>
    <w:rsid w:val="00D83B53"/>
    <w:rsid w:val="00D91C7E"/>
    <w:rsid w:val="00DA08D8"/>
    <w:rsid w:val="00DB3696"/>
    <w:rsid w:val="00DB38D7"/>
    <w:rsid w:val="00DC30BF"/>
    <w:rsid w:val="00DC624A"/>
    <w:rsid w:val="00DF4C32"/>
    <w:rsid w:val="00DF4DFF"/>
    <w:rsid w:val="00E03A52"/>
    <w:rsid w:val="00E03ED7"/>
    <w:rsid w:val="00E049A0"/>
    <w:rsid w:val="00E22B02"/>
    <w:rsid w:val="00E236A4"/>
    <w:rsid w:val="00E305A8"/>
    <w:rsid w:val="00E36083"/>
    <w:rsid w:val="00E4438C"/>
    <w:rsid w:val="00E51C7C"/>
    <w:rsid w:val="00E520F5"/>
    <w:rsid w:val="00E6501F"/>
    <w:rsid w:val="00E80962"/>
    <w:rsid w:val="00E865DA"/>
    <w:rsid w:val="00EE1169"/>
    <w:rsid w:val="00EE123B"/>
    <w:rsid w:val="00EE5B8C"/>
    <w:rsid w:val="00F01572"/>
    <w:rsid w:val="00F05737"/>
    <w:rsid w:val="00F05928"/>
    <w:rsid w:val="00F063C7"/>
    <w:rsid w:val="00F11D85"/>
    <w:rsid w:val="00F1262E"/>
    <w:rsid w:val="00F13E4F"/>
    <w:rsid w:val="00F1616E"/>
    <w:rsid w:val="00F24BB4"/>
    <w:rsid w:val="00F25BFB"/>
    <w:rsid w:val="00F32632"/>
    <w:rsid w:val="00F40966"/>
    <w:rsid w:val="00F429DB"/>
    <w:rsid w:val="00F45F3F"/>
    <w:rsid w:val="00F66B1A"/>
    <w:rsid w:val="00F83BD8"/>
    <w:rsid w:val="00F92FDE"/>
    <w:rsid w:val="00FA4D20"/>
    <w:rsid w:val="00FC6A47"/>
    <w:rsid w:val="00FD7184"/>
    <w:rsid w:val="00FD7D0B"/>
    <w:rsid w:val="00FE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A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049A0"/>
    <w:pPr>
      <w:spacing w:before="108" w:after="108"/>
      <w:ind w:firstLine="0"/>
      <w:jc w:val="center"/>
      <w:outlineLvl w:val="0"/>
    </w:pPr>
    <w:rPr>
      <w:b/>
      <w:bCs/>
      <w:color w:val="26282F"/>
    </w:rPr>
  </w:style>
  <w:style w:type="paragraph" w:styleId="2">
    <w:name w:val="heading 2"/>
    <w:basedOn w:val="1"/>
    <w:next w:val="a"/>
    <w:link w:val="20"/>
    <w:uiPriority w:val="99"/>
    <w:qFormat/>
    <w:rsid w:val="00E049A0"/>
    <w:pPr>
      <w:outlineLvl w:val="1"/>
    </w:pPr>
  </w:style>
  <w:style w:type="paragraph" w:styleId="3">
    <w:name w:val="heading 3"/>
    <w:basedOn w:val="2"/>
    <w:next w:val="a"/>
    <w:link w:val="30"/>
    <w:uiPriority w:val="99"/>
    <w:qFormat/>
    <w:rsid w:val="00E049A0"/>
    <w:pPr>
      <w:outlineLvl w:val="2"/>
    </w:pPr>
  </w:style>
  <w:style w:type="paragraph" w:styleId="4">
    <w:name w:val="heading 4"/>
    <w:basedOn w:val="3"/>
    <w:next w:val="a"/>
    <w:link w:val="40"/>
    <w:uiPriority w:val="99"/>
    <w:qFormat/>
    <w:rsid w:val="00E049A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49A0"/>
    <w:rPr>
      <w:rFonts w:ascii="Cambria" w:hAnsi="Cambria" w:cs="Cambria"/>
      <w:b/>
      <w:bCs/>
      <w:kern w:val="32"/>
      <w:sz w:val="32"/>
      <w:szCs w:val="32"/>
    </w:rPr>
  </w:style>
  <w:style w:type="character" w:customStyle="1" w:styleId="20">
    <w:name w:val="Заголовок 2 Знак"/>
    <w:link w:val="2"/>
    <w:uiPriority w:val="99"/>
    <w:semiHidden/>
    <w:locked/>
    <w:rsid w:val="00E049A0"/>
    <w:rPr>
      <w:rFonts w:ascii="Cambria" w:hAnsi="Cambria" w:cs="Cambria"/>
      <w:b/>
      <w:bCs/>
      <w:i/>
      <w:iCs/>
      <w:sz w:val="28"/>
      <w:szCs w:val="28"/>
    </w:rPr>
  </w:style>
  <w:style w:type="character" w:customStyle="1" w:styleId="30">
    <w:name w:val="Заголовок 3 Знак"/>
    <w:link w:val="3"/>
    <w:uiPriority w:val="99"/>
    <w:semiHidden/>
    <w:locked/>
    <w:rsid w:val="00E049A0"/>
    <w:rPr>
      <w:rFonts w:ascii="Cambria" w:hAnsi="Cambria" w:cs="Cambria"/>
      <w:b/>
      <w:bCs/>
      <w:sz w:val="26"/>
      <w:szCs w:val="26"/>
    </w:rPr>
  </w:style>
  <w:style w:type="character" w:customStyle="1" w:styleId="40">
    <w:name w:val="Заголовок 4 Знак"/>
    <w:link w:val="4"/>
    <w:uiPriority w:val="99"/>
    <w:semiHidden/>
    <w:locked/>
    <w:rsid w:val="00E049A0"/>
    <w:rPr>
      <w:rFonts w:cs="Times New Roman"/>
      <w:b/>
      <w:bCs/>
      <w:sz w:val="28"/>
      <w:szCs w:val="28"/>
    </w:rPr>
  </w:style>
  <w:style w:type="character" w:customStyle="1" w:styleId="a3">
    <w:name w:val="Цветовое выделение"/>
    <w:uiPriority w:val="99"/>
    <w:rsid w:val="00E049A0"/>
    <w:rPr>
      <w:rFonts w:cs="Times New Roman"/>
      <w:b/>
      <w:bCs/>
      <w:color w:val="26282F"/>
    </w:rPr>
  </w:style>
  <w:style w:type="character" w:customStyle="1" w:styleId="a4">
    <w:name w:val="Гипертекстовая ссылка"/>
    <w:uiPriority w:val="99"/>
    <w:rsid w:val="00E049A0"/>
    <w:rPr>
      <w:rFonts w:cs="Times New Roman"/>
      <w:b/>
      <w:bCs/>
      <w:color w:val="auto"/>
    </w:rPr>
  </w:style>
  <w:style w:type="character" w:customStyle="1" w:styleId="a5">
    <w:name w:val="Активная гипертекстовая ссылка"/>
    <w:uiPriority w:val="99"/>
    <w:rsid w:val="00E049A0"/>
    <w:rPr>
      <w:rFonts w:cs="Times New Roman"/>
      <w:b/>
      <w:bCs/>
      <w:color w:val="auto"/>
      <w:u w:val="single"/>
    </w:rPr>
  </w:style>
  <w:style w:type="paragraph" w:customStyle="1" w:styleId="a6">
    <w:name w:val="Внимание"/>
    <w:basedOn w:val="a"/>
    <w:next w:val="a"/>
    <w:uiPriority w:val="99"/>
    <w:rsid w:val="00E049A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049A0"/>
  </w:style>
  <w:style w:type="paragraph" w:customStyle="1" w:styleId="a8">
    <w:name w:val="Внимание: недобросовестность!"/>
    <w:basedOn w:val="a6"/>
    <w:next w:val="a"/>
    <w:uiPriority w:val="99"/>
    <w:rsid w:val="00E049A0"/>
  </w:style>
  <w:style w:type="character" w:customStyle="1" w:styleId="a9">
    <w:name w:val="Выделение для Базового Поиска"/>
    <w:uiPriority w:val="99"/>
    <w:rsid w:val="00E049A0"/>
    <w:rPr>
      <w:rFonts w:cs="Times New Roman"/>
      <w:b/>
      <w:bCs/>
      <w:color w:val="0058A9"/>
    </w:rPr>
  </w:style>
  <w:style w:type="character" w:customStyle="1" w:styleId="aa">
    <w:name w:val="Выделение для Базового Поиска (курсив)"/>
    <w:uiPriority w:val="99"/>
    <w:rsid w:val="00E049A0"/>
    <w:rPr>
      <w:rFonts w:cs="Times New Roman"/>
      <w:b/>
      <w:bCs/>
      <w:i/>
      <w:iCs/>
      <w:color w:val="0058A9"/>
    </w:rPr>
  </w:style>
  <w:style w:type="paragraph" w:customStyle="1" w:styleId="ab">
    <w:name w:val="Дочерний элемент списка"/>
    <w:basedOn w:val="a"/>
    <w:next w:val="a"/>
    <w:uiPriority w:val="99"/>
    <w:rsid w:val="00E049A0"/>
    <w:pPr>
      <w:ind w:firstLine="0"/>
    </w:pPr>
    <w:rPr>
      <w:color w:val="868381"/>
      <w:sz w:val="20"/>
      <w:szCs w:val="20"/>
    </w:rPr>
  </w:style>
  <w:style w:type="paragraph" w:customStyle="1" w:styleId="ac">
    <w:name w:val="Основное меню (преемственное)"/>
    <w:basedOn w:val="a"/>
    <w:next w:val="a"/>
    <w:uiPriority w:val="99"/>
    <w:rsid w:val="00E049A0"/>
    <w:rPr>
      <w:rFonts w:ascii="Verdana" w:hAnsi="Verdana" w:cs="Verdana"/>
      <w:sz w:val="22"/>
      <w:szCs w:val="22"/>
    </w:rPr>
  </w:style>
  <w:style w:type="paragraph" w:customStyle="1" w:styleId="ad">
    <w:name w:val="Заголовок"/>
    <w:basedOn w:val="ac"/>
    <w:next w:val="a"/>
    <w:uiPriority w:val="99"/>
    <w:rsid w:val="00E049A0"/>
    <w:rPr>
      <w:b/>
      <w:bCs/>
      <w:color w:val="0058A9"/>
      <w:shd w:val="clear" w:color="auto" w:fill="F0F0F0"/>
    </w:rPr>
  </w:style>
  <w:style w:type="paragraph" w:customStyle="1" w:styleId="ae">
    <w:name w:val="Заголовок группы контролов"/>
    <w:basedOn w:val="a"/>
    <w:next w:val="a"/>
    <w:uiPriority w:val="99"/>
    <w:rsid w:val="00E049A0"/>
    <w:rPr>
      <w:b/>
      <w:bCs/>
      <w:color w:val="000000"/>
    </w:rPr>
  </w:style>
  <w:style w:type="paragraph" w:customStyle="1" w:styleId="af">
    <w:name w:val="Заголовок для информации об изменениях"/>
    <w:basedOn w:val="1"/>
    <w:next w:val="a"/>
    <w:uiPriority w:val="99"/>
    <w:rsid w:val="00E049A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049A0"/>
    <w:rPr>
      <w:i/>
      <w:iCs/>
      <w:color w:val="000080"/>
      <w:sz w:val="22"/>
      <w:szCs w:val="22"/>
    </w:rPr>
  </w:style>
  <w:style w:type="character" w:customStyle="1" w:styleId="af1">
    <w:name w:val="Заголовок своего сообщения"/>
    <w:basedOn w:val="a3"/>
    <w:uiPriority w:val="99"/>
    <w:rsid w:val="00E049A0"/>
    <w:rPr>
      <w:rFonts w:cs="Times New Roman"/>
      <w:b/>
      <w:bCs/>
      <w:color w:val="26282F"/>
    </w:rPr>
  </w:style>
  <w:style w:type="paragraph" w:customStyle="1" w:styleId="af2">
    <w:name w:val="Заголовок статьи"/>
    <w:basedOn w:val="a"/>
    <w:next w:val="a"/>
    <w:uiPriority w:val="99"/>
    <w:rsid w:val="00E049A0"/>
    <w:pPr>
      <w:ind w:left="1612" w:hanging="892"/>
    </w:pPr>
  </w:style>
  <w:style w:type="character" w:customStyle="1" w:styleId="af3">
    <w:name w:val="Заголовок чужого сообщения"/>
    <w:uiPriority w:val="99"/>
    <w:rsid w:val="00E049A0"/>
    <w:rPr>
      <w:rFonts w:cs="Times New Roman"/>
      <w:b/>
      <w:bCs/>
      <w:color w:val="FF0000"/>
    </w:rPr>
  </w:style>
  <w:style w:type="paragraph" w:customStyle="1" w:styleId="af4">
    <w:name w:val="Заголовок ЭР (левое окно)"/>
    <w:basedOn w:val="a"/>
    <w:next w:val="a"/>
    <w:uiPriority w:val="99"/>
    <w:rsid w:val="00E049A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049A0"/>
    <w:pPr>
      <w:spacing w:after="0"/>
      <w:jc w:val="left"/>
    </w:pPr>
  </w:style>
  <w:style w:type="paragraph" w:customStyle="1" w:styleId="af6">
    <w:name w:val="Интерактивный заголовок"/>
    <w:basedOn w:val="ad"/>
    <w:next w:val="a"/>
    <w:uiPriority w:val="99"/>
    <w:rsid w:val="00E049A0"/>
    <w:rPr>
      <w:u w:val="single"/>
    </w:rPr>
  </w:style>
  <w:style w:type="paragraph" w:customStyle="1" w:styleId="af7">
    <w:name w:val="Текст информации об изменениях"/>
    <w:basedOn w:val="a"/>
    <w:next w:val="a"/>
    <w:uiPriority w:val="99"/>
    <w:rsid w:val="00E049A0"/>
    <w:rPr>
      <w:color w:val="353842"/>
      <w:sz w:val="18"/>
      <w:szCs w:val="18"/>
    </w:rPr>
  </w:style>
  <w:style w:type="paragraph" w:customStyle="1" w:styleId="af8">
    <w:name w:val="Информация об изменениях"/>
    <w:basedOn w:val="af7"/>
    <w:next w:val="a"/>
    <w:uiPriority w:val="99"/>
    <w:rsid w:val="00E049A0"/>
    <w:pPr>
      <w:spacing w:before="180"/>
      <w:ind w:left="360" w:right="360" w:firstLine="0"/>
    </w:pPr>
    <w:rPr>
      <w:shd w:val="clear" w:color="auto" w:fill="EAEFED"/>
    </w:rPr>
  </w:style>
  <w:style w:type="paragraph" w:customStyle="1" w:styleId="af9">
    <w:name w:val="Текст (справка)"/>
    <w:basedOn w:val="a"/>
    <w:next w:val="a"/>
    <w:uiPriority w:val="99"/>
    <w:rsid w:val="00E049A0"/>
    <w:pPr>
      <w:ind w:left="170" w:right="170" w:firstLine="0"/>
      <w:jc w:val="left"/>
    </w:pPr>
  </w:style>
  <w:style w:type="paragraph" w:customStyle="1" w:styleId="afa">
    <w:name w:val="Комментарий"/>
    <w:basedOn w:val="af9"/>
    <w:next w:val="a"/>
    <w:uiPriority w:val="99"/>
    <w:rsid w:val="00E049A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049A0"/>
    <w:rPr>
      <w:i/>
      <w:iCs/>
    </w:rPr>
  </w:style>
  <w:style w:type="paragraph" w:customStyle="1" w:styleId="afc">
    <w:name w:val="Текст (лев. подпись)"/>
    <w:basedOn w:val="a"/>
    <w:next w:val="a"/>
    <w:uiPriority w:val="99"/>
    <w:rsid w:val="00E049A0"/>
    <w:pPr>
      <w:ind w:firstLine="0"/>
      <w:jc w:val="left"/>
    </w:pPr>
  </w:style>
  <w:style w:type="paragraph" w:customStyle="1" w:styleId="afd">
    <w:name w:val="Колонтитул (левый)"/>
    <w:basedOn w:val="afc"/>
    <w:next w:val="a"/>
    <w:uiPriority w:val="99"/>
    <w:rsid w:val="00E049A0"/>
    <w:rPr>
      <w:sz w:val="14"/>
      <w:szCs w:val="14"/>
    </w:rPr>
  </w:style>
  <w:style w:type="paragraph" w:customStyle="1" w:styleId="afe">
    <w:name w:val="Текст (прав. подпись)"/>
    <w:basedOn w:val="a"/>
    <w:next w:val="a"/>
    <w:uiPriority w:val="99"/>
    <w:rsid w:val="00E049A0"/>
    <w:pPr>
      <w:ind w:firstLine="0"/>
      <w:jc w:val="right"/>
    </w:pPr>
  </w:style>
  <w:style w:type="paragraph" w:customStyle="1" w:styleId="aff">
    <w:name w:val="Колонтитул (правый)"/>
    <w:basedOn w:val="afe"/>
    <w:next w:val="a"/>
    <w:uiPriority w:val="99"/>
    <w:rsid w:val="00E049A0"/>
    <w:rPr>
      <w:sz w:val="14"/>
      <w:szCs w:val="14"/>
    </w:rPr>
  </w:style>
  <w:style w:type="paragraph" w:customStyle="1" w:styleId="aff0">
    <w:name w:val="Комментарий пользователя"/>
    <w:basedOn w:val="afa"/>
    <w:next w:val="a"/>
    <w:uiPriority w:val="99"/>
    <w:rsid w:val="00E049A0"/>
    <w:pPr>
      <w:jc w:val="left"/>
    </w:pPr>
    <w:rPr>
      <w:shd w:val="clear" w:color="auto" w:fill="FFDFE0"/>
    </w:rPr>
  </w:style>
  <w:style w:type="paragraph" w:customStyle="1" w:styleId="aff1">
    <w:name w:val="Куда обратиться?"/>
    <w:basedOn w:val="a6"/>
    <w:next w:val="a"/>
    <w:uiPriority w:val="99"/>
    <w:rsid w:val="00E049A0"/>
  </w:style>
  <w:style w:type="paragraph" w:customStyle="1" w:styleId="aff2">
    <w:name w:val="Моноширинный"/>
    <w:basedOn w:val="a"/>
    <w:next w:val="a"/>
    <w:uiPriority w:val="99"/>
    <w:rsid w:val="00E049A0"/>
    <w:pPr>
      <w:ind w:firstLine="0"/>
      <w:jc w:val="left"/>
    </w:pPr>
    <w:rPr>
      <w:rFonts w:ascii="Courier New" w:hAnsi="Courier New" w:cs="Courier New"/>
    </w:rPr>
  </w:style>
  <w:style w:type="character" w:customStyle="1" w:styleId="aff3">
    <w:name w:val="Найденные слова"/>
    <w:uiPriority w:val="99"/>
    <w:rsid w:val="00E049A0"/>
    <w:rPr>
      <w:rFonts w:cs="Times New Roman"/>
      <w:b/>
      <w:bCs/>
      <w:color w:val="26282F"/>
      <w:shd w:val="clear" w:color="auto" w:fill="auto"/>
    </w:rPr>
  </w:style>
  <w:style w:type="paragraph" w:customStyle="1" w:styleId="aff4">
    <w:name w:val="Напишите нам"/>
    <w:basedOn w:val="a"/>
    <w:next w:val="a"/>
    <w:uiPriority w:val="99"/>
    <w:rsid w:val="00E049A0"/>
    <w:pPr>
      <w:spacing w:before="90" w:after="90"/>
      <w:ind w:left="180" w:right="180" w:firstLine="0"/>
    </w:pPr>
    <w:rPr>
      <w:sz w:val="20"/>
      <w:szCs w:val="20"/>
      <w:shd w:val="clear" w:color="auto" w:fill="EFFFAD"/>
    </w:rPr>
  </w:style>
  <w:style w:type="character" w:customStyle="1" w:styleId="aff5">
    <w:name w:val="Не вступил в силу"/>
    <w:uiPriority w:val="99"/>
    <w:rsid w:val="00E049A0"/>
    <w:rPr>
      <w:rFonts w:cs="Times New Roman"/>
      <w:b/>
      <w:bCs/>
      <w:color w:val="000000"/>
      <w:shd w:val="clear" w:color="auto" w:fill="auto"/>
    </w:rPr>
  </w:style>
  <w:style w:type="paragraph" w:customStyle="1" w:styleId="aff6">
    <w:name w:val="Необходимые документы"/>
    <w:basedOn w:val="a6"/>
    <w:next w:val="a"/>
    <w:uiPriority w:val="99"/>
    <w:rsid w:val="00E049A0"/>
    <w:pPr>
      <w:ind w:firstLine="118"/>
    </w:pPr>
  </w:style>
  <w:style w:type="paragraph" w:customStyle="1" w:styleId="aff7">
    <w:name w:val="Нормальный (таблица)"/>
    <w:basedOn w:val="a"/>
    <w:next w:val="a"/>
    <w:uiPriority w:val="99"/>
    <w:rsid w:val="00E049A0"/>
    <w:pPr>
      <w:ind w:firstLine="0"/>
    </w:pPr>
  </w:style>
  <w:style w:type="paragraph" w:customStyle="1" w:styleId="aff8">
    <w:name w:val="Таблицы (моноширинный)"/>
    <w:basedOn w:val="a"/>
    <w:next w:val="a"/>
    <w:uiPriority w:val="99"/>
    <w:rsid w:val="00E049A0"/>
    <w:pPr>
      <w:ind w:firstLine="0"/>
      <w:jc w:val="left"/>
    </w:pPr>
    <w:rPr>
      <w:rFonts w:ascii="Courier New" w:hAnsi="Courier New" w:cs="Courier New"/>
    </w:rPr>
  </w:style>
  <w:style w:type="paragraph" w:customStyle="1" w:styleId="aff9">
    <w:name w:val="Оглавление"/>
    <w:basedOn w:val="aff8"/>
    <w:next w:val="a"/>
    <w:uiPriority w:val="99"/>
    <w:rsid w:val="00E049A0"/>
    <w:pPr>
      <w:ind w:left="140"/>
    </w:pPr>
  </w:style>
  <w:style w:type="character" w:customStyle="1" w:styleId="affa">
    <w:name w:val="Опечатки"/>
    <w:uiPriority w:val="99"/>
    <w:rsid w:val="00E049A0"/>
    <w:rPr>
      <w:rFonts w:cs="Times New Roman"/>
      <w:color w:val="FF0000"/>
    </w:rPr>
  </w:style>
  <w:style w:type="paragraph" w:customStyle="1" w:styleId="affb">
    <w:name w:val="Переменная часть"/>
    <w:basedOn w:val="ac"/>
    <w:next w:val="a"/>
    <w:uiPriority w:val="99"/>
    <w:rsid w:val="00E049A0"/>
    <w:rPr>
      <w:sz w:val="18"/>
      <w:szCs w:val="18"/>
    </w:rPr>
  </w:style>
  <w:style w:type="paragraph" w:customStyle="1" w:styleId="affc">
    <w:name w:val="Подвал для информации об изменениях"/>
    <w:basedOn w:val="1"/>
    <w:next w:val="a"/>
    <w:uiPriority w:val="99"/>
    <w:rsid w:val="00E049A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049A0"/>
    <w:rPr>
      <w:b/>
      <w:bCs/>
    </w:rPr>
  </w:style>
  <w:style w:type="paragraph" w:customStyle="1" w:styleId="affe">
    <w:name w:val="Подчёркнутый текст"/>
    <w:basedOn w:val="a"/>
    <w:next w:val="a"/>
    <w:uiPriority w:val="99"/>
    <w:rsid w:val="00E049A0"/>
    <w:pPr>
      <w:pBdr>
        <w:bottom w:val="single" w:sz="4" w:space="0" w:color="auto"/>
      </w:pBdr>
    </w:pPr>
  </w:style>
  <w:style w:type="paragraph" w:customStyle="1" w:styleId="afff">
    <w:name w:val="Постоянная часть"/>
    <w:basedOn w:val="ac"/>
    <w:next w:val="a"/>
    <w:uiPriority w:val="99"/>
    <w:rsid w:val="00E049A0"/>
    <w:rPr>
      <w:sz w:val="20"/>
      <w:szCs w:val="20"/>
    </w:rPr>
  </w:style>
  <w:style w:type="paragraph" w:customStyle="1" w:styleId="afff0">
    <w:name w:val="Прижатый влево"/>
    <w:basedOn w:val="a"/>
    <w:next w:val="a"/>
    <w:uiPriority w:val="99"/>
    <w:rsid w:val="00E049A0"/>
    <w:pPr>
      <w:ind w:firstLine="0"/>
      <w:jc w:val="left"/>
    </w:pPr>
  </w:style>
  <w:style w:type="paragraph" w:customStyle="1" w:styleId="afff1">
    <w:name w:val="Пример."/>
    <w:basedOn w:val="a6"/>
    <w:next w:val="a"/>
    <w:uiPriority w:val="99"/>
    <w:rsid w:val="00E049A0"/>
  </w:style>
  <w:style w:type="paragraph" w:customStyle="1" w:styleId="afff2">
    <w:name w:val="Примечание."/>
    <w:basedOn w:val="a6"/>
    <w:next w:val="a"/>
    <w:uiPriority w:val="99"/>
    <w:rsid w:val="00E049A0"/>
  </w:style>
  <w:style w:type="character" w:customStyle="1" w:styleId="afff3">
    <w:name w:val="Продолжение ссылки"/>
    <w:basedOn w:val="a4"/>
    <w:uiPriority w:val="99"/>
    <w:rsid w:val="00E049A0"/>
    <w:rPr>
      <w:rFonts w:cs="Times New Roman"/>
      <w:b/>
      <w:bCs/>
      <w:color w:val="auto"/>
    </w:rPr>
  </w:style>
  <w:style w:type="paragraph" w:customStyle="1" w:styleId="afff4">
    <w:name w:val="Словарная статья"/>
    <w:basedOn w:val="a"/>
    <w:next w:val="a"/>
    <w:uiPriority w:val="99"/>
    <w:rsid w:val="00E049A0"/>
    <w:pPr>
      <w:ind w:right="118" w:firstLine="0"/>
    </w:pPr>
  </w:style>
  <w:style w:type="character" w:customStyle="1" w:styleId="afff5">
    <w:name w:val="Сравнение редакций"/>
    <w:basedOn w:val="a3"/>
    <w:uiPriority w:val="99"/>
    <w:rsid w:val="00E049A0"/>
    <w:rPr>
      <w:rFonts w:cs="Times New Roman"/>
      <w:b/>
      <w:bCs/>
      <w:color w:val="26282F"/>
    </w:rPr>
  </w:style>
  <w:style w:type="character" w:customStyle="1" w:styleId="afff6">
    <w:name w:val="Сравнение редакций. Добавленный фрагмент"/>
    <w:uiPriority w:val="99"/>
    <w:rsid w:val="00E049A0"/>
    <w:rPr>
      <w:rFonts w:cs="Times New Roman"/>
      <w:color w:val="000000"/>
      <w:shd w:val="clear" w:color="auto" w:fill="auto"/>
    </w:rPr>
  </w:style>
  <w:style w:type="character" w:customStyle="1" w:styleId="afff7">
    <w:name w:val="Сравнение редакций. Удаленный фрагмент"/>
    <w:uiPriority w:val="99"/>
    <w:rsid w:val="00E049A0"/>
    <w:rPr>
      <w:rFonts w:cs="Times New Roman"/>
      <w:color w:val="000000"/>
      <w:shd w:val="clear" w:color="auto" w:fill="auto"/>
    </w:rPr>
  </w:style>
  <w:style w:type="paragraph" w:customStyle="1" w:styleId="afff8">
    <w:name w:val="Ссылка на официальную публикацию"/>
    <w:basedOn w:val="a"/>
    <w:next w:val="a"/>
    <w:uiPriority w:val="99"/>
    <w:rsid w:val="00E049A0"/>
  </w:style>
  <w:style w:type="character" w:customStyle="1" w:styleId="afff9">
    <w:name w:val="Ссылка на утративший силу документ"/>
    <w:basedOn w:val="a4"/>
    <w:uiPriority w:val="99"/>
    <w:rsid w:val="00E049A0"/>
    <w:rPr>
      <w:rFonts w:cs="Times New Roman"/>
      <w:b/>
      <w:bCs/>
      <w:color w:val="auto"/>
    </w:rPr>
  </w:style>
  <w:style w:type="paragraph" w:customStyle="1" w:styleId="afffa">
    <w:name w:val="Текст в таблице"/>
    <w:basedOn w:val="aff7"/>
    <w:next w:val="a"/>
    <w:uiPriority w:val="99"/>
    <w:rsid w:val="00E049A0"/>
    <w:pPr>
      <w:ind w:firstLine="500"/>
    </w:pPr>
  </w:style>
  <w:style w:type="paragraph" w:customStyle="1" w:styleId="afffb">
    <w:name w:val="Текст ЭР (см. также)"/>
    <w:basedOn w:val="a"/>
    <w:next w:val="a"/>
    <w:uiPriority w:val="99"/>
    <w:rsid w:val="00E049A0"/>
    <w:pPr>
      <w:spacing w:before="200"/>
      <w:ind w:firstLine="0"/>
      <w:jc w:val="left"/>
    </w:pPr>
    <w:rPr>
      <w:sz w:val="20"/>
      <w:szCs w:val="20"/>
    </w:rPr>
  </w:style>
  <w:style w:type="paragraph" w:customStyle="1" w:styleId="afffc">
    <w:name w:val="Технический комментарий"/>
    <w:basedOn w:val="a"/>
    <w:next w:val="a"/>
    <w:uiPriority w:val="99"/>
    <w:rsid w:val="00E049A0"/>
    <w:pPr>
      <w:ind w:firstLine="0"/>
      <w:jc w:val="left"/>
    </w:pPr>
    <w:rPr>
      <w:color w:val="463F31"/>
      <w:shd w:val="clear" w:color="auto" w:fill="FFFFA6"/>
    </w:rPr>
  </w:style>
  <w:style w:type="character" w:customStyle="1" w:styleId="afffd">
    <w:name w:val="Утратил силу"/>
    <w:uiPriority w:val="99"/>
    <w:rsid w:val="00E049A0"/>
    <w:rPr>
      <w:rFonts w:cs="Times New Roman"/>
      <w:b/>
      <w:bCs/>
      <w:strike/>
      <w:color w:val="auto"/>
    </w:rPr>
  </w:style>
  <w:style w:type="paragraph" w:customStyle="1" w:styleId="afffe">
    <w:name w:val="Формула"/>
    <w:basedOn w:val="a"/>
    <w:next w:val="a"/>
    <w:uiPriority w:val="99"/>
    <w:rsid w:val="00E049A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049A0"/>
    <w:pPr>
      <w:jc w:val="center"/>
    </w:pPr>
  </w:style>
  <w:style w:type="paragraph" w:customStyle="1" w:styleId="-">
    <w:name w:val="ЭР-содержание (правое окно)"/>
    <w:basedOn w:val="a"/>
    <w:next w:val="a"/>
    <w:uiPriority w:val="99"/>
    <w:rsid w:val="00E049A0"/>
    <w:pPr>
      <w:spacing w:before="300"/>
      <w:ind w:firstLine="0"/>
      <w:jc w:val="left"/>
    </w:pPr>
  </w:style>
  <w:style w:type="paragraph" w:styleId="affff0">
    <w:name w:val="footnote text"/>
    <w:basedOn w:val="a"/>
    <w:link w:val="affff1"/>
    <w:uiPriority w:val="99"/>
    <w:semiHidden/>
    <w:rsid w:val="002E2A3B"/>
    <w:rPr>
      <w:sz w:val="20"/>
      <w:szCs w:val="20"/>
    </w:rPr>
  </w:style>
  <w:style w:type="character" w:customStyle="1" w:styleId="affff1">
    <w:name w:val="Текст сноски Знак"/>
    <w:link w:val="affff0"/>
    <w:uiPriority w:val="99"/>
    <w:semiHidden/>
    <w:locked/>
    <w:rsid w:val="002E2A3B"/>
    <w:rPr>
      <w:rFonts w:ascii="Arial" w:hAnsi="Arial" w:cs="Arial"/>
    </w:rPr>
  </w:style>
  <w:style w:type="character" w:styleId="affff2">
    <w:name w:val="footnote reference"/>
    <w:uiPriority w:val="99"/>
    <w:semiHidden/>
    <w:rsid w:val="002E2A3B"/>
    <w:rPr>
      <w:rFonts w:cs="Times New Roman"/>
      <w:vertAlign w:val="superscript"/>
    </w:rPr>
  </w:style>
  <w:style w:type="paragraph" w:styleId="affff3">
    <w:name w:val="header"/>
    <w:basedOn w:val="a"/>
    <w:link w:val="affff4"/>
    <w:uiPriority w:val="99"/>
    <w:rsid w:val="009E49B3"/>
    <w:pPr>
      <w:tabs>
        <w:tab w:val="center" w:pos="4677"/>
        <w:tab w:val="right" w:pos="9355"/>
      </w:tabs>
    </w:pPr>
  </w:style>
  <w:style w:type="character" w:customStyle="1" w:styleId="affff4">
    <w:name w:val="Верхний колонтитул Знак"/>
    <w:link w:val="affff3"/>
    <w:uiPriority w:val="99"/>
    <w:locked/>
    <w:rsid w:val="009E49B3"/>
    <w:rPr>
      <w:rFonts w:ascii="Arial" w:hAnsi="Arial" w:cs="Arial"/>
      <w:sz w:val="24"/>
      <w:szCs w:val="24"/>
    </w:rPr>
  </w:style>
  <w:style w:type="paragraph" w:styleId="affff5">
    <w:name w:val="footer"/>
    <w:basedOn w:val="a"/>
    <w:link w:val="affff6"/>
    <w:uiPriority w:val="99"/>
    <w:semiHidden/>
    <w:rsid w:val="009E49B3"/>
    <w:pPr>
      <w:tabs>
        <w:tab w:val="center" w:pos="4677"/>
        <w:tab w:val="right" w:pos="9355"/>
      </w:tabs>
    </w:pPr>
  </w:style>
  <w:style w:type="character" w:customStyle="1" w:styleId="affff6">
    <w:name w:val="Нижний колонтитул Знак"/>
    <w:link w:val="affff5"/>
    <w:uiPriority w:val="99"/>
    <w:semiHidden/>
    <w:locked/>
    <w:rsid w:val="009E49B3"/>
    <w:rPr>
      <w:rFonts w:ascii="Arial" w:hAnsi="Arial" w:cs="Arial"/>
      <w:sz w:val="24"/>
      <w:szCs w:val="24"/>
    </w:rPr>
  </w:style>
  <w:style w:type="paragraph" w:customStyle="1" w:styleId="ConsPlusNonformat">
    <w:name w:val="ConsPlusNonformat"/>
    <w:uiPriority w:val="99"/>
    <w:rsid w:val="00804CB9"/>
    <w:pPr>
      <w:widowControl w:val="0"/>
      <w:autoSpaceDE w:val="0"/>
      <w:autoSpaceDN w:val="0"/>
      <w:adjustRightInd w:val="0"/>
    </w:pPr>
    <w:rPr>
      <w:rFonts w:ascii="Courier New" w:hAnsi="Courier New" w:cs="Courier New"/>
    </w:rPr>
  </w:style>
  <w:style w:type="character" w:customStyle="1" w:styleId="affff7">
    <w:name w:val="Основной текст_"/>
    <w:link w:val="31"/>
    <w:uiPriority w:val="99"/>
    <w:locked/>
    <w:rsid w:val="00804CB9"/>
    <w:rPr>
      <w:rFonts w:cs="Times New Roman"/>
      <w:spacing w:val="-2"/>
      <w:sz w:val="26"/>
      <w:szCs w:val="26"/>
      <w:shd w:val="clear" w:color="auto" w:fill="FFFFFF"/>
    </w:rPr>
  </w:style>
  <w:style w:type="paragraph" w:customStyle="1" w:styleId="31">
    <w:name w:val="Основной текст3"/>
    <w:basedOn w:val="a"/>
    <w:link w:val="affff7"/>
    <w:uiPriority w:val="99"/>
    <w:rsid w:val="00804CB9"/>
    <w:pPr>
      <w:shd w:val="clear" w:color="auto" w:fill="FFFFFF"/>
      <w:autoSpaceDE/>
      <w:autoSpaceDN/>
      <w:adjustRightInd/>
      <w:spacing w:before="300" w:line="614" w:lineRule="exact"/>
      <w:ind w:hanging="1400"/>
      <w:jc w:val="center"/>
    </w:pPr>
    <w:rPr>
      <w:rFonts w:ascii="Calibri" w:hAnsi="Calibri" w:cs="Calibri"/>
      <w:spacing w:val="-2"/>
      <w:sz w:val="26"/>
      <w:szCs w:val="26"/>
      <w:shd w:val="clear" w:color="auto" w:fill="FFFFFF"/>
    </w:rPr>
  </w:style>
  <w:style w:type="paragraph" w:customStyle="1" w:styleId="Default">
    <w:name w:val="Default"/>
    <w:uiPriority w:val="99"/>
    <w:rsid w:val="0014315E"/>
    <w:pPr>
      <w:autoSpaceDE w:val="0"/>
      <w:autoSpaceDN w:val="0"/>
      <w:adjustRightInd w:val="0"/>
    </w:pPr>
    <w:rPr>
      <w:rFonts w:ascii="Arial" w:hAnsi="Arial" w:cs="Arial"/>
      <w:color w:val="000000"/>
      <w:sz w:val="24"/>
      <w:szCs w:val="24"/>
    </w:rPr>
  </w:style>
  <w:style w:type="paragraph" w:customStyle="1" w:styleId="ConsPlusNormal">
    <w:name w:val="ConsPlusNormal"/>
    <w:uiPriority w:val="99"/>
    <w:rsid w:val="00E236A4"/>
    <w:pPr>
      <w:widowControl w:val="0"/>
      <w:autoSpaceDE w:val="0"/>
      <w:autoSpaceDN w:val="0"/>
      <w:adjustRightInd w:val="0"/>
      <w:ind w:firstLine="720"/>
    </w:pPr>
    <w:rPr>
      <w:rFonts w:ascii="Arial" w:hAnsi="Arial" w:cs="Arial"/>
    </w:rPr>
  </w:style>
  <w:style w:type="paragraph" w:styleId="affff8">
    <w:name w:val="Balloon Text"/>
    <w:basedOn w:val="a"/>
    <w:link w:val="affff9"/>
    <w:uiPriority w:val="99"/>
    <w:semiHidden/>
    <w:rsid w:val="00335E3D"/>
    <w:rPr>
      <w:rFonts w:ascii="Tahoma" w:hAnsi="Tahoma" w:cs="Tahoma"/>
      <w:sz w:val="16"/>
      <w:szCs w:val="16"/>
    </w:rPr>
  </w:style>
  <w:style w:type="character" w:customStyle="1" w:styleId="affff9">
    <w:name w:val="Текст выноски Знак"/>
    <w:link w:val="affff8"/>
    <w:uiPriority w:val="99"/>
    <w:semiHidden/>
    <w:locked/>
    <w:rsid w:val="00335E3D"/>
    <w:rPr>
      <w:rFonts w:ascii="Tahoma" w:hAnsi="Tahoma" w:cs="Tahoma"/>
      <w:sz w:val="16"/>
      <w:szCs w:val="16"/>
    </w:rPr>
  </w:style>
  <w:style w:type="character" w:styleId="affffa">
    <w:name w:val="Placeholder Text"/>
    <w:uiPriority w:val="99"/>
    <w:semiHidden/>
    <w:rsid w:val="000D3A78"/>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A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049A0"/>
    <w:pPr>
      <w:spacing w:before="108" w:after="108"/>
      <w:ind w:firstLine="0"/>
      <w:jc w:val="center"/>
      <w:outlineLvl w:val="0"/>
    </w:pPr>
    <w:rPr>
      <w:b/>
      <w:bCs/>
      <w:color w:val="26282F"/>
    </w:rPr>
  </w:style>
  <w:style w:type="paragraph" w:styleId="2">
    <w:name w:val="heading 2"/>
    <w:basedOn w:val="1"/>
    <w:next w:val="a"/>
    <w:link w:val="20"/>
    <w:uiPriority w:val="99"/>
    <w:qFormat/>
    <w:rsid w:val="00E049A0"/>
    <w:pPr>
      <w:outlineLvl w:val="1"/>
    </w:pPr>
  </w:style>
  <w:style w:type="paragraph" w:styleId="3">
    <w:name w:val="heading 3"/>
    <w:basedOn w:val="2"/>
    <w:next w:val="a"/>
    <w:link w:val="30"/>
    <w:uiPriority w:val="99"/>
    <w:qFormat/>
    <w:rsid w:val="00E049A0"/>
    <w:pPr>
      <w:outlineLvl w:val="2"/>
    </w:pPr>
  </w:style>
  <w:style w:type="paragraph" w:styleId="4">
    <w:name w:val="heading 4"/>
    <w:basedOn w:val="3"/>
    <w:next w:val="a"/>
    <w:link w:val="40"/>
    <w:uiPriority w:val="99"/>
    <w:qFormat/>
    <w:rsid w:val="00E049A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49A0"/>
    <w:rPr>
      <w:rFonts w:ascii="Cambria" w:hAnsi="Cambria" w:cs="Cambria"/>
      <w:b/>
      <w:bCs/>
      <w:kern w:val="32"/>
      <w:sz w:val="32"/>
      <w:szCs w:val="32"/>
    </w:rPr>
  </w:style>
  <w:style w:type="character" w:customStyle="1" w:styleId="20">
    <w:name w:val="Заголовок 2 Знак"/>
    <w:link w:val="2"/>
    <w:uiPriority w:val="99"/>
    <w:semiHidden/>
    <w:locked/>
    <w:rsid w:val="00E049A0"/>
    <w:rPr>
      <w:rFonts w:ascii="Cambria" w:hAnsi="Cambria" w:cs="Cambria"/>
      <w:b/>
      <w:bCs/>
      <w:i/>
      <w:iCs/>
      <w:sz w:val="28"/>
      <w:szCs w:val="28"/>
    </w:rPr>
  </w:style>
  <w:style w:type="character" w:customStyle="1" w:styleId="30">
    <w:name w:val="Заголовок 3 Знак"/>
    <w:link w:val="3"/>
    <w:uiPriority w:val="99"/>
    <w:semiHidden/>
    <w:locked/>
    <w:rsid w:val="00E049A0"/>
    <w:rPr>
      <w:rFonts w:ascii="Cambria" w:hAnsi="Cambria" w:cs="Cambria"/>
      <w:b/>
      <w:bCs/>
      <w:sz w:val="26"/>
      <w:szCs w:val="26"/>
    </w:rPr>
  </w:style>
  <w:style w:type="character" w:customStyle="1" w:styleId="40">
    <w:name w:val="Заголовок 4 Знак"/>
    <w:link w:val="4"/>
    <w:uiPriority w:val="99"/>
    <w:semiHidden/>
    <w:locked/>
    <w:rsid w:val="00E049A0"/>
    <w:rPr>
      <w:rFonts w:cs="Times New Roman"/>
      <w:b/>
      <w:bCs/>
      <w:sz w:val="28"/>
      <w:szCs w:val="28"/>
    </w:rPr>
  </w:style>
  <w:style w:type="character" w:customStyle="1" w:styleId="a3">
    <w:name w:val="Цветовое выделение"/>
    <w:uiPriority w:val="99"/>
    <w:rsid w:val="00E049A0"/>
    <w:rPr>
      <w:rFonts w:cs="Times New Roman"/>
      <w:b/>
      <w:bCs/>
      <w:color w:val="26282F"/>
    </w:rPr>
  </w:style>
  <w:style w:type="character" w:customStyle="1" w:styleId="a4">
    <w:name w:val="Гипертекстовая ссылка"/>
    <w:uiPriority w:val="99"/>
    <w:rsid w:val="00E049A0"/>
    <w:rPr>
      <w:rFonts w:cs="Times New Roman"/>
      <w:b/>
      <w:bCs/>
      <w:color w:val="auto"/>
    </w:rPr>
  </w:style>
  <w:style w:type="character" w:customStyle="1" w:styleId="a5">
    <w:name w:val="Активная гипертекстовая ссылка"/>
    <w:uiPriority w:val="99"/>
    <w:rsid w:val="00E049A0"/>
    <w:rPr>
      <w:rFonts w:cs="Times New Roman"/>
      <w:b/>
      <w:bCs/>
      <w:color w:val="auto"/>
      <w:u w:val="single"/>
    </w:rPr>
  </w:style>
  <w:style w:type="paragraph" w:customStyle="1" w:styleId="a6">
    <w:name w:val="Внимание"/>
    <w:basedOn w:val="a"/>
    <w:next w:val="a"/>
    <w:uiPriority w:val="99"/>
    <w:rsid w:val="00E049A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049A0"/>
  </w:style>
  <w:style w:type="paragraph" w:customStyle="1" w:styleId="a8">
    <w:name w:val="Внимание: недобросовестность!"/>
    <w:basedOn w:val="a6"/>
    <w:next w:val="a"/>
    <w:uiPriority w:val="99"/>
    <w:rsid w:val="00E049A0"/>
  </w:style>
  <w:style w:type="character" w:customStyle="1" w:styleId="a9">
    <w:name w:val="Выделение для Базового Поиска"/>
    <w:uiPriority w:val="99"/>
    <w:rsid w:val="00E049A0"/>
    <w:rPr>
      <w:rFonts w:cs="Times New Roman"/>
      <w:b/>
      <w:bCs/>
      <w:color w:val="0058A9"/>
    </w:rPr>
  </w:style>
  <w:style w:type="character" w:customStyle="1" w:styleId="aa">
    <w:name w:val="Выделение для Базового Поиска (курсив)"/>
    <w:uiPriority w:val="99"/>
    <w:rsid w:val="00E049A0"/>
    <w:rPr>
      <w:rFonts w:cs="Times New Roman"/>
      <w:b/>
      <w:bCs/>
      <w:i/>
      <w:iCs/>
      <w:color w:val="0058A9"/>
    </w:rPr>
  </w:style>
  <w:style w:type="paragraph" w:customStyle="1" w:styleId="ab">
    <w:name w:val="Дочерний элемент списка"/>
    <w:basedOn w:val="a"/>
    <w:next w:val="a"/>
    <w:uiPriority w:val="99"/>
    <w:rsid w:val="00E049A0"/>
    <w:pPr>
      <w:ind w:firstLine="0"/>
    </w:pPr>
    <w:rPr>
      <w:color w:val="868381"/>
      <w:sz w:val="20"/>
      <w:szCs w:val="20"/>
    </w:rPr>
  </w:style>
  <w:style w:type="paragraph" w:customStyle="1" w:styleId="ac">
    <w:name w:val="Основное меню (преемственное)"/>
    <w:basedOn w:val="a"/>
    <w:next w:val="a"/>
    <w:uiPriority w:val="99"/>
    <w:rsid w:val="00E049A0"/>
    <w:rPr>
      <w:rFonts w:ascii="Verdana" w:hAnsi="Verdana" w:cs="Verdana"/>
      <w:sz w:val="22"/>
      <w:szCs w:val="22"/>
    </w:rPr>
  </w:style>
  <w:style w:type="paragraph" w:customStyle="1" w:styleId="ad">
    <w:name w:val="Заголовок"/>
    <w:basedOn w:val="ac"/>
    <w:next w:val="a"/>
    <w:uiPriority w:val="99"/>
    <w:rsid w:val="00E049A0"/>
    <w:rPr>
      <w:b/>
      <w:bCs/>
      <w:color w:val="0058A9"/>
      <w:shd w:val="clear" w:color="auto" w:fill="F0F0F0"/>
    </w:rPr>
  </w:style>
  <w:style w:type="paragraph" w:customStyle="1" w:styleId="ae">
    <w:name w:val="Заголовок группы контролов"/>
    <w:basedOn w:val="a"/>
    <w:next w:val="a"/>
    <w:uiPriority w:val="99"/>
    <w:rsid w:val="00E049A0"/>
    <w:rPr>
      <w:b/>
      <w:bCs/>
      <w:color w:val="000000"/>
    </w:rPr>
  </w:style>
  <w:style w:type="paragraph" w:customStyle="1" w:styleId="af">
    <w:name w:val="Заголовок для информации об изменениях"/>
    <w:basedOn w:val="1"/>
    <w:next w:val="a"/>
    <w:uiPriority w:val="99"/>
    <w:rsid w:val="00E049A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049A0"/>
    <w:rPr>
      <w:i/>
      <w:iCs/>
      <w:color w:val="000080"/>
      <w:sz w:val="22"/>
      <w:szCs w:val="22"/>
    </w:rPr>
  </w:style>
  <w:style w:type="character" w:customStyle="1" w:styleId="af1">
    <w:name w:val="Заголовок своего сообщения"/>
    <w:basedOn w:val="a3"/>
    <w:uiPriority w:val="99"/>
    <w:rsid w:val="00E049A0"/>
    <w:rPr>
      <w:rFonts w:cs="Times New Roman"/>
      <w:b/>
      <w:bCs/>
      <w:color w:val="26282F"/>
    </w:rPr>
  </w:style>
  <w:style w:type="paragraph" w:customStyle="1" w:styleId="af2">
    <w:name w:val="Заголовок статьи"/>
    <w:basedOn w:val="a"/>
    <w:next w:val="a"/>
    <w:uiPriority w:val="99"/>
    <w:rsid w:val="00E049A0"/>
    <w:pPr>
      <w:ind w:left="1612" w:hanging="892"/>
    </w:pPr>
  </w:style>
  <w:style w:type="character" w:customStyle="1" w:styleId="af3">
    <w:name w:val="Заголовок чужого сообщения"/>
    <w:uiPriority w:val="99"/>
    <w:rsid w:val="00E049A0"/>
    <w:rPr>
      <w:rFonts w:cs="Times New Roman"/>
      <w:b/>
      <w:bCs/>
      <w:color w:val="FF0000"/>
    </w:rPr>
  </w:style>
  <w:style w:type="paragraph" w:customStyle="1" w:styleId="af4">
    <w:name w:val="Заголовок ЭР (левое окно)"/>
    <w:basedOn w:val="a"/>
    <w:next w:val="a"/>
    <w:uiPriority w:val="99"/>
    <w:rsid w:val="00E049A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049A0"/>
    <w:pPr>
      <w:spacing w:after="0"/>
      <w:jc w:val="left"/>
    </w:pPr>
  </w:style>
  <w:style w:type="paragraph" w:customStyle="1" w:styleId="af6">
    <w:name w:val="Интерактивный заголовок"/>
    <w:basedOn w:val="ad"/>
    <w:next w:val="a"/>
    <w:uiPriority w:val="99"/>
    <w:rsid w:val="00E049A0"/>
    <w:rPr>
      <w:u w:val="single"/>
    </w:rPr>
  </w:style>
  <w:style w:type="paragraph" w:customStyle="1" w:styleId="af7">
    <w:name w:val="Текст информации об изменениях"/>
    <w:basedOn w:val="a"/>
    <w:next w:val="a"/>
    <w:uiPriority w:val="99"/>
    <w:rsid w:val="00E049A0"/>
    <w:rPr>
      <w:color w:val="353842"/>
      <w:sz w:val="18"/>
      <w:szCs w:val="18"/>
    </w:rPr>
  </w:style>
  <w:style w:type="paragraph" w:customStyle="1" w:styleId="af8">
    <w:name w:val="Информация об изменениях"/>
    <w:basedOn w:val="af7"/>
    <w:next w:val="a"/>
    <w:uiPriority w:val="99"/>
    <w:rsid w:val="00E049A0"/>
    <w:pPr>
      <w:spacing w:before="180"/>
      <w:ind w:left="360" w:right="360" w:firstLine="0"/>
    </w:pPr>
    <w:rPr>
      <w:shd w:val="clear" w:color="auto" w:fill="EAEFED"/>
    </w:rPr>
  </w:style>
  <w:style w:type="paragraph" w:customStyle="1" w:styleId="af9">
    <w:name w:val="Текст (справка)"/>
    <w:basedOn w:val="a"/>
    <w:next w:val="a"/>
    <w:uiPriority w:val="99"/>
    <w:rsid w:val="00E049A0"/>
    <w:pPr>
      <w:ind w:left="170" w:right="170" w:firstLine="0"/>
      <w:jc w:val="left"/>
    </w:pPr>
  </w:style>
  <w:style w:type="paragraph" w:customStyle="1" w:styleId="afa">
    <w:name w:val="Комментарий"/>
    <w:basedOn w:val="af9"/>
    <w:next w:val="a"/>
    <w:uiPriority w:val="99"/>
    <w:rsid w:val="00E049A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049A0"/>
    <w:rPr>
      <w:i/>
      <w:iCs/>
    </w:rPr>
  </w:style>
  <w:style w:type="paragraph" w:customStyle="1" w:styleId="afc">
    <w:name w:val="Текст (лев. подпись)"/>
    <w:basedOn w:val="a"/>
    <w:next w:val="a"/>
    <w:uiPriority w:val="99"/>
    <w:rsid w:val="00E049A0"/>
    <w:pPr>
      <w:ind w:firstLine="0"/>
      <w:jc w:val="left"/>
    </w:pPr>
  </w:style>
  <w:style w:type="paragraph" w:customStyle="1" w:styleId="afd">
    <w:name w:val="Колонтитул (левый)"/>
    <w:basedOn w:val="afc"/>
    <w:next w:val="a"/>
    <w:uiPriority w:val="99"/>
    <w:rsid w:val="00E049A0"/>
    <w:rPr>
      <w:sz w:val="14"/>
      <w:szCs w:val="14"/>
    </w:rPr>
  </w:style>
  <w:style w:type="paragraph" w:customStyle="1" w:styleId="afe">
    <w:name w:val="Текст (прав. подпись)"/>
    <w:basedOn w:val="a"/>
    <w:next w:val="a"/>
    <w:uiPriority w:val="99"/>
    <w:rsid w:val="00E049A0"/>
    <w:pPr>
      <w:ind w:firstLine="0"/>
      <w:jc w:val="right"/>
    </w:pPr>
  </w:style>
  <w:style w:type="paragraph" w:customStyle="1" w:styleId="aff">
    <w:name w:val="Колонтитул (правый)"/>
    <w:basedOn w:val="afe"/>
    <w:next w:val="a"/>
    <w:uiPriority w:val="99"/>
    <w:rsid w:val="00E049A0"/>
    <w:rPr>
      <w:sz w:val="14"/>
      <w:szCs w:val="14"/>
    </w:rPr>
  </w:style>
  <w:style w:type="paragraph" w:customStyle="1" w:styleId="aff0">
    <w:name w:val="Комментарий пользователя"/>
    <w:basedOn w:val="afa"/>
    <w:next w:val="a"/>
    <w:uiPriority w:val="99"/>
    <w:rsid w:val="00E049A0"/>
    <w:pPr>
      <w:jc w:val="left"/>
    </w:pPr>
    <w:rPr>
      <w:shd w:val="clear" w:color="auto" w:fill="FFDFE0"/>
    </w:rPr>
  </w:style>
  <w:style w:type="paragraph" w:customStyle="1" w:styleId="aff1">
    <w:name w:val="Куда обратиться?"/>
    <w:basedOn w:val="a6"/>
    <w:next w:val="a"/>
    <w:uiPriority w:val="99"/>
    <w:rsid w:val="00E049A0"/>
  </w:style>
  <w:style w:type="paragraph" w:customStyle="1" w:styleId="aff2">
    <w:name w:val="Моноширинный"/>
    <w:basedOn w:val="a"/>
    <w:next w:val="a"/>
    <w:uiPriority w:val="99"/>
    <w:rsid w:val="00E049A0"/>
    <w:pPr>
      <w:ind w:firstLine="0"/>
      <w:jc w:val="left"/>
    </w:pPr>
    <w:rPr>
      <w:rFonts w:ascii="Courier New" w:hAnsi="Courier New" w:cs="Courier New"/>
    </w:rPr>
  </w:style>
  <w:style w:type="character" w:customStyle="1" w:styleId="aff3">
    <w:name w:val="Найденные слова"/>
    <w:uiPriority w:val="99"/>
    <w:rsid w:val="00E049A0"/>
    <w:rPr>
      <w:rFonts w:cs="Times New Roman"/>
      <w:b/>
      <w:bCs/>
      <w:color w:val="26282F"/>
      <w:shd w:val="clear" w:color="auto" w:fill="auto"/>
    </w:rPr>
  </w:style>
  <w:style w:type="paragraph" w:customStyle="1" w:styleId="aff4">
    <w:name w:val="Напишите нам"/>
    <w:basedOn w:val="a"/>
    <w:next w:val="a"/>
    <w:uiPriority w:val="99"/>
    <w:rsid w:val="00E049A0"/>
    <w:pPr>
      <w:spacing w:before="90" w:after="90"/>
      <w:ind w:left="180" w:right="180" w:firstLine="0"/>
    </w:pPr>
    <w:rPr>
      <w:sz w:val="20"/>
      <w:szCs w:val="20"/>
      <w:shd w:val="clear" w:color="auto" w:fill="EFFFAD"/>
    </w:rPr>
  </w:style>
  <w:style w:type="character" w:customStyle="1" w:styleId="aff5">
    <w:name w:val="Не вступил в силу"/>
    <w:uiPriority w:val="99"/>
    <w:rsid w:val="00E049A0"/>
    <w:rPr>
      <w:rFonts w:cs="Times New Roman"/>
      <w:b/>
      <w:bCs/>
      <w:color w:val="000000"/>
      <w:shd w:val="clear" w:color="auto" w:fill="auto"/>
    </w:rPr>
  </w:style>
  <w:style w:type="paragraph" w:customStyle="1" w:styleId="aff6">
    <w:name w:val="Необходимые документы"/>
    <w:basedOn w:val="a6"/>
    <w:next w:val="a"/>
    <w:uiPriority w:val="99"/>
    <w:rsid w:val="00E049A0"/>
    <w:pPr>
      <w:ind w:firstLine="118"/>
    </w:pPr>
  </w:style>
  <w:style w:type="paragraph" w:customStyle="1" w:styleId="aff7">
    <w:name w:val="Нормальный (таблица)"/>
    <w:basedOn w:val="a"/>
    <w:next w:val="a"/>
    <w:uiPriority w:val="99"/>
    <w:rsid w:val="00E049A0"/>
    <w:pPr>
      <w:ind w:firstLine="0"/>
    </w:pPr>
  </w:style>
  <w:style w:type="paragraph" w:customStyle="1" w:styleId="aff8">
    <w:name w:val="Таблицы (моноширинный)"/>
    <w:basedOn w:val="a"/>
    <w:next w:val="a"/>
    <w:uiPriority w:val="99"/>
    <w:rsid w:val="00E049A0"/>
    <w:pPr>
      <w:ind w:firstLine="0"/>
      <w:jc w:val="left"/>
    </w:pPr>
    <w:rPr>
      <w:rFonts w:ascii="Courier New" w:hAnsi="Courier New" w:cs="Courier New"/>
    </w:rPr>
  </w:style>
  <w:style w:type="paragraph" w:customStyle="1" w:styleId="aff9">
    <w:name w:val="Оглавление"/>
    <w:basedOn w:val="aff8"/>
    <w:next w:val="a"/>
    <w:uiPriority w:val="99"/>
    <w:rsid w:val="00E049A0"/>
    <w:pPr>
      <w:ind w:left="140"/>
    </w:pPr>
  </w:style>
  <w:style w:type="character" w:customStyle="1" w:styleId="affa">
    <w:name w:val="Опечатки"/>
    <w:uiPriority w:val="99"/>
    <w:rsid w:val="00E049A0"/>
    <w:rPr>
      <w:rFonts w:cs="Times New Roman"/>
      <w:color w:val="FF0000"/>
    </w:rPr>
  </w:style>
  <w:style w:type="paragraph" w:customStyle="1" w:styleId="affb">
    <w:name w:val="Переменная часть"/>
    <w:basedOn w:val="ac"/>
    <w:next w:val="a"/>
    <w:uiPriority w:val="99"/>
    <w:rsid w:val="00E049A0"/>
    <w:rPr>
      <w:sz w:val="18"/>
      <w:szCs w:val="18"/>
    </w:rPr>
  </w:style>
  <w:style w:type="paragraph" w:customStyle="1" w:styleId="affc">
    <w:name w:val="Подвал для информации об изменениях"/>
    <w:basedOn w:val="1"/>
    <w:next w:val="a"/>
    <w:uiPriority w:val="99"/>
    <w:rsid w:val="00E049A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049A0"/>
    <w:rPr>
      <w:b/>
      <w:bCs/>
    </w:rPr>
  </w:style>
  <w:style w:type="paragraph" w:customStyle="1" w:styleId="affe">
    <w:name w:val="Подчёркнутый текст"/>
    <w:basedOn w:val="a"/>
    <w:next w:val="a"/>
    <w:uiPriority w:val="99"/>
    <w:rsid w:val="00E049A0"/>
    <w:pPr>
      <w:pBdr>
        <w:bottom w:val="single" w:sz="4" w:space="0" w:color="auto"/>
      </w:pBdr>
    </w:pPr>
  </w:style>
  <w:style w:type="paragraph" w:customStyle="1" w:styleId="afff">
    <w:name w:val="Постоянная часть"/>
    <w:basedOn w:val="ac"/>
    <w:next w:val="a"/>
    <w:uiPriority w:val="99"/>
    <w:rsid w:val="00E049A0"/>
    <w:rPr>
      <w:sz w:val="20"/>
      <w:szCs w:val="20"/>
    </w:rPr>
  </w:style>
  <w:style w:type="paragraph" w:customStyle="1" w:styleId="afff0">
    <w:name w:val="Прижатый влево"/>
    <w:basedOn w:val="a"/>
    <w:next w:val="a"/>
    <w:uiPriority w:val="99"/>
    <w:rsid w:val="00E049A0"/>
    <w:pPr>
      <w:ind w:firstLine="0"/>
      <w:jc w:val="left"/>
    </w:pPr>
  </w:style>
  <w:style w:type="paragraph" w:customStyle="1" w:styleId="afff1">
    <w:name w:val="Пример."/>
    <w:basedOn w:val="a6"/>
    <w:next w:val="a"/>
    <w:uiPriority w:val="99"/>
    <w:rsid w:val="00E049A0"/>
  </w:style>
  <w:style w:type="paragraph" w:customStyle="1" w:styleId="afff2">
    <w:name w:val="Примечание."/>
    <w:basedOn w:val="a6"/>
    <w:next w:val="a"/>
    <w:uiPriority w:val="99"/>
    <w:rsid w:val="00E049A0"/>
  </w:style>
  <w:style w:type="character" w:customStyle="1" w:styleId="afff3">
    <w:name w:val="Продолжение ссылки"/>
    <w:basedOn w:val="a4"/>
    <w:uiPriority w:val="99"/>
    <w:rsid w:val="00E049A0"/>
    <w:rPr>
      <w:rFonts w:cs="Times New Roman"/>
      <w:b/>
      <w:bCs/>
      <w:color w:val="auto"/>
    </w:rPr>
  </w:style>
  <w:style w:type="paragraph" w:customStyle="1" w:styleId="afff4">
    <w:name w:val="Словарная статья"/>
    <w:basedOn w:val="a"/>
    <w:next w:val="a"/>
    <w:uiPriority w:val="99"/>
    <w:rsid w:val="00E049A0"/>
    <w:pPr>
      <w:ind w:right="118" w:firstLine="0"/>
    </w:pPr>
  </w:style>
  <w:style w:type="character" w:customStyle="1" w:styleId="afff5">
    <w:name w:val="Сравнение редакций"/>
    <w:basedOn w:val="a3"/>
    <w:uiPriority w:val="99"/>
    <w:rsid w:val="00E049A0"/>
    <w:rPr>
      <w:rFonts w:cs="Times New Roman"/>
      <w:b/>
      <w:bCs/>
      <w:color w:val="26282F"/>
    </w:rPr>
  </w:style>
  <w:style w:type="character" w:customStyle="1" w:styleId="afff6">
    <w:name w:val="Сравнение редакций. Добавленный фрагмент"/>
    <w:uiPriority w:val="99"/>
    <w:rsid w:val="00E049A0"/>
    <w:rPr>
      <w:rFonts w:cs="Times New Roman"/>
      <w:color w:val="000000"/>
      <w:shd w:val="clear" w:color="auto" w:fill="auto"/>
    </w:rPr>
  </w:style>
  <w:style w:type="character" w:customStyle="1" w:styleId="afff7">
    <w:name w:val="Сравнение редакций. Удаленный фрагмент"/>
    <w:uiPriority w:val="99"/>
    <w:rsid w:val="00E049A0"/>
    <w:rPr>
      <w:rFonts w:cs="Times New Roman"/>
      <w:color w:val="000000"/>
      <w:shd w:val="clear" w:color="auto" w:fill="auto"/>
    </w:rPr>
  </w:style>
  <w:style w:type="paragraph" w:customStyle="1" w:styleId="afff8">
    <w:name w:val="Ссылка на официальную публикацию"/>
    <w:basedOn w:val="a"/>
    <w:next w:val="a"/>
    <w:uiPriority w:val="99"/>
    <w:rsid w:val="00E049A0"/>
  </w:style>
  <w:style w:type="character" w:customStyle="1" w:styleId="afff9">
    <w:name w:val="Ссылка на утративший силу документ"/>
    <w:basedOn w:val="a4"/>
    <w:uiPriority w:val="99"/>
    <w:rsid w:val="00E049A0"/>
    <w:rPr>
      <w:rFonts w:cs="Times New Roman"/>
      <w:b/>
      <w:bCs/>
      <w:color w:val="auto"/>
    </w:rPr>
  </w:style>
  <w:style w:type="paragraph" w:customStyle="1" w:styleId="afffa">
    <w:name w:val="Текст в таблице"/>
    <w:basedOn w:val="aff7"/>
    <w:next w:val="a"/>
    <w:uiPriority w:val="99"/>
    <w:rsid w:val="00E049A0"/>
    <w:pPr>
      <w:ind w:firstLine="500"/>
    </w:pPr>
  </w:style>
  <w:style w:type="paragraph" w:customStyle="1" w:styleId="afffb">
    <w:name w:val="Текст ЭР (см. также)"/>
    <w:basedOn w:val="a"/>
    <w:next w:val="a"/>
    <w:uiPriority w:val="99"/>
    <w:rsid w:val="00E049A0"/>
    <w:pPr>
      <w:spacing w:before="200"/>
      <w:ind w:firstLine="0"/>
      <w:jc w:val="left"/>
    </w:pPr>
    <w:rPr>
      <w:sz w:val="20"/>
      <w:szCs w:val="20"/>
    </w:rPr>
  </w:style>
  <w:style w:type="paragraph" w:customStyle="1" w:styleId="afffc">
    <w:name w:val="Технический комментарий"/>
    <w:basedOn w:val="a"/>
    <w:next w:val="a"/>
    <w:uiPriority w:val="99"/>
    <w:rsid w:val="00E049A0"/>
    <w:pPr>
      <w:ind w:firstLine="0"/>
      <w:jc w:val="left"/>
    </w:pPr>
    <w:rPr>
      <w:color w:val="463F31"/>
      <w:shd w:val="clear" w:color="auto" w:fill="FFFFA6"/>
    </w:rPr>
  </w:style>
  <w:style w:type="character" w:customStyle="1" w:styleId="afffd">
    <w:name w:val="Утратил силу"/>
    <w:uiPriority w:val="99"/>
    <w:rsid w:val="00E049A0"/>
    <w:rPr>
      <w:rFonts w:cs="Times New Roman"/>
      <w:b/>
      <w:bCs/>
      <w:strike/>
      <w:color w:val="auto"/>
    </w:rPr>
  </w:style>
  <w:style w:type="paragraph" w:customStyle="1" w:styleId="afffe">
    <w:name w:val="Формула"/>
    <w:basedOn w:val="a"/>
    <w:next w:val="a"/>
    <w:uiPriority w:val="99"/>
    <w:rsid w:val="00E049A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049A0"/>
    <w:pPr>
      <w:jc w:val="center"/>
    </w:pPr>
  </w:style>
  <w:style w:type="paragraph" w:customStyle="1" w:styleId="-">
    <w:name w:val="ЭР-содержание (правое окно)"/>
    <w:basedOn w:val="a"/>
    <w:next w:val="a"/>
    <w:uiPriority w:val="99"/>
    <w:rsid w:val="00E049A0"/>
    <w:pPr>
      <w:spacing w:before="300"/>
      <w:ind w:firstLine="0"/>
      <w:jc w:val="left"/>
    </w:pPr>
  </w:style>
  <w:style w:type="paragraph" w:styleId="affff0">
    <w:name w:val="footnote text"/>
    <w:basedOn w:val="a"/>
    <w:link w:val="affff1"/>
    <w:uiPriority w:val="99"/>
    <w:semiHidden/>
    <w:rsid w:val="002E2A3B"/>
    <w:rPr>
      <w:sz w:val="20"/>
      <w:szCs w:val="20"/>
    </w:rPr>
  </w:style>
  <w:style w:type="character" w:customStyle="1" w:styleId="affff1">
    <w:name w:val="Текст сноски Знак"/>
    <w:link w:val="affff0"/>
    <w:uiPriority w:val="99"/>
    <w:semiHidden/>
    <w:locked/>
    <w:rsid w:val="002E2A3B"/>
    <w:rPr>
      <w:rFonts w:ascii="Arial" w:hAnsi="Arial" w:cs="Arial"/>
    </w:rPr>
  </w:style>
  <w:style w:type="character" w:styleId="affff2">
    <w:name w:val="footnote reference"/>
    <w:uiPriority w:val="99"/>
    <w:semiHidden/>
    <w:rsid w:val="002E2A3B"/>
    <w:rPr>
      <w:rFonts w:cs="Times New Roman"/>
      <w:vertAlign w:val="superscript"/>
    </w:rPr>
  </w:style>
  <w:style w:type="paragraph" w:styleId="affff3">
    <w:name w:val="header"/>
    <w:basedOn w:val="a"/>
    <w:link w:val="affff4"/>
    <w:uiPriority w:val="99"/>
    <w:rsid w:val="009E49B3"/>
    <w:pPr>
      <w:tabs>
        <w:tab w:val="center" w:pos="4677"/>
        <w:tab w:val="right" w:pos="9355"/>
      </w:tabs>
    </w:pPr>
  </w:style>
  <w:style w:type="character" w:customStyle="1" w:styleId="affff4">
    <w:name w:val="Верхний колонтитул Знак"/>
    <w:link w:val="affff3"/>
    <w:uiPriority w:val="99"/>
    <w:locked/>
    <w:rsid w:val="009E49B3"/>
    <w:rPr>
      <w:rFonts w:ascii="Arial" w:hAnsi="Arial" w:cs="Arial"/>
      <w:sz w:val="24"/>
      <w:szCs w:val="24"/>
    </w:rPr>
  </w:style>
  <w:style w:type="paragraph" w:styleId="affff5">
    <w:name w:val="footer"/>
    <w:basedOn w:val="a"/>
    <w:link w:val="affff6"/>
    <w:uiPriority w:val="99"/>
    <w:semiHidden/>
    <w:rsid w:val="009E49B3"/>
    <w:pPr>
      <w:tabs>
        <w:tab w:val="center" w:pos="4677"/>
        <w:tab w:val="right" w:pos="9355"/>
      </w:tabs>
    </w:pPr>
  </w:style>
  <w:style w:type="character" w:customStyle="1" w:styleId="affff6">
    <w:name w:val="Нижний колонтитул Знак"/>
    <w:link w:val="affff5"/>
    <w:uiPriority w:val="99"/>
    <w:semiHidden/>
    <w:locked/>
    <w:rsid w:val="009E49B3"/>
    <w:rPr>
      <w:rFonts w:ascii="Arial" w:hAnsi="Arial" w:cs="Arial"/>
      <w:sz w:val="24"/>
      <w:szCs w:val="24"/>
    </w:rPr>
  </w:style>
  <w:style w:type="paragraph" w:customStyle="1" w:styleId="ConsPlusNonformat">
    <w:name w:val="ConsPlusNonformat"/>
    <w:uiPriority w:val="99"/>
    <w:rsid w:val="00804CB9"/>
    <w:pPr>
      <w:widowControl w:val="0"/>
      <w:autoSpaceDE w:val="0"/>
      <w:autoSpaceDN w:val="0"/>
      <w:adjustRightInd w:val="0"/>
    </w:pPr>
    <w:rPr>
      <w:rFonts w:ascii="Courier New" w:hAnsi="Courier New" w:cs="Courier New"/>
    </w:rPr>
  </w:style>
  <w:style w:type="character" w:customStyle="1" w:styleId="affff7">
    <w:name w:val="Основной текст_"/>
    <w:link w:val="31"/>
    <w:uiPriority w:val="99"/>
    <w:locked/>
    <w:rsid w:val="00804CB9"/>
    <w:rPr>
      <w:rFonts w:cs="Times New Roman"/>
      <w:spacing w:val="-2"/>
      <w:sz w:val="26"/>
      <w:szCs w:val="26"/>
      <w:shd w:val="clear" w:color="auto" w:fill="FFFFFF"/>
    </w:rPr>
  </w:style>
  <w:style w:type="paragraph" w:customStyle="1" w:styleId="31">
    <w:name w:val="Основной текст3"/>
    <w:basedOn w:val="a"/>
    <w:link w:val="affff7"/>
    <w:uiPriority w:val="99"/>
    <w:rsid w:val="00804CB9"/>
    <w:pPr>
      <w:shd w:val="clear" w:color="auto" w:fill="FFFFFF"/>
      <w:autoSpaceDE/>
      <w:autoSpaceDN/>
      <w:adjustRightInd/>
      <w:spacing w:before="300" w:line="614" w:lineRule="exact"/>
      <w:ind w:hanging="1400"/>
      <w:jc w:val="center"/>
    </w:pPr>
    <w:rPr>
      <w:rFonts w:ascii="Calibri" w:hAnsi="Calibri" w:cs="Calibri"/>
      <w:spacing w:val="-2"/>
      <w:sz w:val="26"/>
      <w:szCs w:val="26"/>
      <w:shd w:val="clear" w:color="auto" w:fill="FFFFFF"/>
    </w:rPr>
  </w:style>
  <w:style w:type="paragraph" w:customStyle="1" w:styleId="Default">
    <w:name w:val="Default"/>
    <w:uiPriority w:val="99"/>
    <w:rsid w:val="0014315E"/>
    <w:pPr>
      <w:autoSpaceDE w:val="0"/>
      <w:autoSpaceDN w:val="0"/>
      <w:adjustRightInd w:val="0"/>
    </w:pPr>
    <w:rPr>
      <w:rFonts w:ascii="Arial" w:hAnsi="Arial" w:cs="Arial"/>
      <w:color w:val="000000"/>
      <w:sz w:val="24"/>
      <w:szCs w:val="24"/>
    </w:rPr>
  </w:style>
  <w:style w:type="paragraph" w:customStyle="1" w:styleId="ConsPlusNormal">
    <w:name w:val="ConsPlusNormal"/>
    <w:uiPriority w:val="99"/>
    <w:rsid w:val="00E236A4"/>
    <w:pPr>
      <w:widowControl w:val="0"/>
      <w:autoSpaceDE w:val="0"/>
      <w:autoSpaceDN w:val="0"/>
      <w:adjustRightInd w:val="0"/>
      <w:ind w:firstLine="720"/>
    </w:pPr>
    <w:rPr>
      <w:rFonts w:ascii="Arial" w:hAnsi="Arial" w:cs="Arial"/>
    </w:rPr>
  </w:style>
  <w:style w:type="paragraph" w:styleId="affff8">
    <w:name w:val="Balloon Text"/>
    <w:basedOn w:val="a"/>
    <w:link w:val="affff9"/>
    <w:uiPriority w:val="99"/>
    <w:semiHidden/>
    <w:rsid w:val="00335E3D"/>
    <w:rPr>
      <w:rFonts w:ascii="Tahoma" w:hAnsi="Tahoma" w:cs="Tahoma"/>
      <w:sz w:val="16"/>
      <w:szCs w:val="16"/>
    </w:rPr>
  </w:style>
  <w:style w:type="character" w:customStyle="1" w:styleId="affff9">
    <w:name w:val="Текст выноски Знак"/>
    <w:link w:val="affff8"/>
    <w:uiPriority w:val="99"/>
    <w:semiHidden/>
    <w:locked/>
    <w:rsid w:val="00335E3D"/>
    <w:rPr>
      <w:rFonts w:ascii="Tahoma" w:hAnsi="Tahoma" w:cs="Tahoma"/>
      <w:sz w:val="16"/>
      <w:szCs w:val="16"/>
    </w:rPr>
  </w:style>
  <w:style w:type="character" w:styleId="affffa">
    <w:name w:val="Placeholder Text"/>
    <w:uiPriority w:val="99"/>
    <w:semiHidden/>
    <w:rsid w:val="000D3A7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20235.6000" TargetMode="External"/><Relationship Id="rId299" Type="http://schemas.openxmlformats.org/officeDocument/2006/relationships/image" Target="media/image157.emf"/><Relationship Id="rId21" Type="http://schemas.openxmlformats.org/officeDocument/2006/relationships/hyperlink" Target="garantF1://5532903.0" TargetMode="External"/><Relationship Id="rId63" Type="http://schemas.openxmlformats.org/officeDocument/2006/relationships/hyperlink" Target="garantF1://15069534.1000" TargetMode="External"/><Relationship Id="rId159" Type="http://schemas.openxmlformats.org/officeDocument/2006/relationships/image" Target="media/image58.emf"/><Relationship Id="rId324" Type="http://schemas.openxmlformats.org/officeDocument/2006/relationships/image" Target="media/image177.emf"/><Relationship Id="rId170" Type="http://schemas.openxmlformats.org/officeDocument/2006/relationships/image" Target="media/image67.emf"/><Relationship Id="rId226" Type="http://schemas.openxmlformats.org/officeDocument/2006/relationships/hyperlink" Target="garantF1://70109718.9000" TargetMode="External"/><Relationship Id="rId268" Type="http://schemas.openxmlformats.org/officeDocument/2006/relationships/image" Target="media/image126.emf"/><Relationship Id="rId32" Type="http://schemas.openxmlformats.org/officeDocument/2006/relationships/hyperlink" Target="garantF1://70083566.1000" TargetMode="External"/><Relationship Id="rId74" Type="http://schemas.openxmlformats.org/officeDocument/2006/relationships/hyperlink" Target="garantF1://71133520.0" TargetMode="External"/><Relationship Id="rId128" Type="http://schemas.openxmlformats.org/officeDocument/2006/relationships/hyperlink" Target="garantF1://70139348.4000" TargetMode="External"/><Relationship Id="rId335" Type="http://schemas.openxmlformats.org/officeDocument/2006/relationships/hyperlink" Target="garantF1://70944750.1000" TargetMode="External"/><Relationship Id="rId5" Type="http://schemas.openxmlformats.org/officeDocument/2006/relationships/settings" Target="settings.xml"/><Relationship Id="rId181" Type="http://schemas.openxmlformats.org/officeDocument/2006/relationships/image" Target="media/image77.emf"/><Relationship Id="rId237" Type="http://schemas.openxmlformats.org/officeDocument/2006/relationships/image" Target="media/image107.emf"/><Relationship Id="rId279" Type="http://schemas.openxmlformats.org/officeDocument/2006/relationships/image" Target="media/image137.emf"/><Relationship Id="rId43" Type="http://schemas.openxmlformats.org/officeDocument/2006/relationships/hyperlink" Target="garantF1://5532903.0" TargetMode="External"/><Relationship Id="rId139" Type="http://schemas.openxmlformats.org/officeDocument/2006/relationships/hyperlink" Target="garantF1://70139348.4000" TargetMode="External"/><Relationship Id="rId290" Type="http://schemas.openxmlformats.org/officeDocument/2006/relationships/image" Target="media/image148.emf"/><Relationship Id="rId304" Type="http://schemas.openxmlformats.org/officeDocument/2006/relationships/image" Target="media/image162.emf"/><Relationship Id="rId346" Type="http://schemas.openxmlformats.org/officeDocument/2006/relationships/image" Target="media/image190.emf"/><Relationship Id="rId85" Type="http://schemas.openxmlformats.org/officeDocument/2006/relationships/image" Target="media/image8.emf"/><Relationship Id="rId150" Type="http://schemas.openxmlformats.org/officeDocument/2006/relationships/image" Target="media/image50.emf"/><Relationship Id="rId192" Type="http://schemas.openxmlformats.org/officeDocument/2006/relationships/oleObject" Target="embeddings/oleObject2.bin"/><Relationship Id="rId206" Type="http://schemas.openxmlformats.org/officeDocument/2006/relationships/image" Target="media/image89.emf"/><Relationship Id="rId248" Type="http://schemas.openxmlformats.org/officeDocument/2006/relationships/image" Target="media/image112.emf"/><Relationship Id="rId12" Type="http://schemas.openxmlformats.org/officeDocument/2006/relationships/hyperlink" Target="garantF1://15064310.1000" TargetMode="External"/><Relationship Id="rId108" Type="http://schemas.openxmlformats.org/officeDocument/2006/relationships/image" Target="media/image18.emf"/><Relationship Id="rId315" Type="http://schemas.openxmlformats.org/officeDocument/2006/relationships/hyperlink" Target="garantF1://12020235.6000" TargetMode="External"/><Relationship Id="rId357" Type="http://schemas.openxmlformats.org/officeDocument/2006/relationships/customXml" Target="../customXml/item4.xml"/><Relationship Id="rId54" Type="http://schemas.openxmlformats.org/officeDocument/2006/relationships/hyperlink" Target="garantF1://15048913.0" TargetMode="External"/><Relationship Id="rId96" Type="http://schemas.openxmlformats.org/officeDocument/2006/relationships/hyperlink" Target="garantF1://70342834.2000" TargetMode="External"/><Relationship Id="rId161" Type="http://schemas.openxmlformats.org/officeDocument/2006/relationships/hyperlink" Target="garantF1://70139348.6000" TargetMode="External"/><Relationship Id="rId217" Type="http://schemas.openxmlformats.org/officeDocument/2006/relationships/hyperlink" Target="garantF1://71180878.1000" TargetMode="External"/><Relationship Id="rId259" Type="http://schemas.openxmlformats.org/officeDocument/2006/relationships/hyperlink" Target="garantF1://70109718.9000" TargetMode="External"/><Relationship Id="rId23" Type="http://schemas.openxmlformats.org/officeDocument/2006/relationships/hyperlink" Target="garantF1://15050603.0" TargetMode="External"/><Relationship Id="rId119" Type="http://schemas.openxmlformats.org/officeDocument/2006/relationships/image" Target="media/image27.emf"/><Relationship Id="rId270" Type="http://schemas.openxmlformats.org/officeDocument/2006/relationships/image" Target="media/image128.emf"/><Relationship Id="rId326" Type="http://schemas.openxmlformats.org/officeDocument/2006/relationships/image" Target="media/image178.emf"/><Relationship Id="rId65" Type="http://schemas.openxmlformats.org/officeDocument/2006/relationships/hyperlink" Target="garantF1://42655140.0" TargetMode="External"/><Relationship Id="rId130" Type="http://schemas.openxmlformats.org/officeDocument/2006/relationships/hyperlink" Target="garantF1://12069072.17000" TargetMode="External"/><Relationship Id="rId172" Type="http://schemas.openxmlformats.org/officeDocument/2006/relationships/image" Target="media/image68.emf"/><Relationship Id="rId228" Type="http://schemas.openxmlformats.org/officeDocument/2006/relationships/image" Target="media/image101.emf"/><Relationship Id="rId281" Type="http://schemas.openxmlformats.org/officeDocument/2006/relationships/image" Target="media/image139.emf"/><Relationship Id="rId337" Type="http://schemas.openxmlformats.org/officeDocument/2006/relationships/hyperlink" Target="garantF1://15063841.0" TargetMode="External"/><Relationship Id="rId34" Type="http://schemas.openxmlformats.org/officeDocument/2006/relationships/hyperlink" Target="garantF1://70543472.1000" TargetMode="External"/><Relationship Id="rId76" Type="http://schemas.openxmlformats.org/officeDocument/2006/relationships/image" Target="media/image1.png"/><Relationship Id="rId141" Type="http://schemas.openxmlformats.org/officeDocument/2006/relationships/image" Target="media/image41.emf"/><Relationship Id="rId7" Type="http://schemas.openxmlformats.org/officeDocument/2006/relationships/footnotes" Target="footnotes.xml"/><Relationship Id="rId183" Type="http://schemas.openxmlformats.org/officeDocument/2006/relationships/image" Target="media/image79.emf"/><Relationship Id="rId239" Type="http://schemas.openxmlformats.org/officeDocument/2006/relationships/image" Target="media/image108.emf"/><Relationship Id="rId250" Type="http://schemas.openxmlformats.org/officeDocument/2006/relationships/image" Target="media/image114.emf"/><Relationship Id="rId292" Type="http://schemas.openxmlformats.org/officeDocument/2006/relationships/image" Target="media/image150.emf"/><Relationship Id="rId306" Type="http://schemas.openxmlformats.org/officeDocument/2006/relationships/image" Target="media/image164.emf"/><Relationship Id="rId45" Type="http://schemas.openxmlformats.org/officeDocument/2006/relationships/hyperlink" Target="garantF1://5532903.0" TargetMode="External"/><Relationship Id="rId87" Type="http://schemas.openxmlformats.org/officeDocument/2006/relationships/image" Target="media/image10.emf"/><Relationship Id="rId110" Type="http://schemas.openxmlformats.org/officeDocument/2006/relationships/image" Target="media/image20.emf"/><Relationship Id="rId348" Type="http://schemas.openxmlformats.org/officeDocument/2006/relationships/image" Target="media/image192.emf"/><Relationship Id="rId152" Type="http://schemas.openxmlformats.org/officeDocument/2006/relationships/image" Target="media/image52.emf"/><Relationship Id="rId194" Type="http://schemas.openxmlformats.org/officeDocument/2006/relationships/oleObject" Target="embeddings/oleObject3.bin"/><Relationship Id="rId208" Type="http://schemas.openxmlformats.org/officeDocument/2006/relationships/hyperlink" Target="garantF1://70202750.9000" TargetMode="External"/><Relationship Id="rId261" Type="http://schemas.openxmlformats.org/officeDocument/2006/relationships/image" Target="media/image121.emf"/><Relationship Id="rId14" Type="http://schemas.openxmlformats.org/officeDocument/2006/relationships/hyperlink" Target="garantF1://15068717.1000" TargetMode="External"/><Relationship Id="rId56" Type="http://schemas.openxmlformats.org/officeDocument/2006/relationships/hyperlink" Target="garantF1://15066540.0" TargetMode="External"/><Relationship Id="rId317" Type="http://schemas.openxmlformats.org/officeDocument/2006/relationships/image" Target="media/image171.emf"/><Relationship Id="rId98" Type="http://schemas.openxmlformats.org/officeDocument/2006/relationships/image" Target="media/image15.emf"/><Relationship Id="rId121" Type="http://schemas.openxmlformats.org/officeDocument/2006/relationships/image" Target="media/image29.emf"/><Relationship Id="rId163" Type="http://schemas.openxmlformats.org/officeDocument/2006/relationships/image" Target="media/image61.emf"/><Relationship Id="rId219" Type="http://schemas.openxmlformats.org/officeDocument/2006/relationships/hyperlink" Target="garantF1://70202750.9000" TargetMode="External"/><Relationship Id="rId230" Type="http://schemas.openxmlformats.org/officeDocument/2006/relationships/image" Target="media/image103.emf"/><Relationship Id="rId25" Type="http://schemas.openxmlformats.org/officeDocument/2006/relationships/hyperlink" Target="garantF1://70070950.0" TargetMode="External"/><Relationship Id="rId46" Type="http://schemas.openxmlformats.org/officeDocument/2006/relationships/hyperlink" Target="garantF1://5532903.0" TargetMode="External"/><Relationship Id="rId67" Type="http://schemas.openxmlformats.org/officeDocument/2006/relationships/hyperlink" Target="garantF1://15070728.0" TargetMode="External"/><Relationship Id="rId272" Type="http://schemas.openxmlformats.org/officeDocument/2006/relationships/image" Target="media/image130.emf"/><Relationship Id="rId293" Type="http://schemas.openxmlformats.org/officeDocument/2006/relationships/image" Target="media/image151.emf"/><Relationship Id="rId307" Type="http://schemas.openxmlformats.org/officeDocument/2006/relationships/image" Target="media/image165.emf"/><Relationship Id="rId328" Type="http://schemas.openxmlformats.org/officeDocument/2006/relationships/image" Target="media/image180.emf"/><Relationship Id="rId349" Type="http://schemas.openxmlformats.org/officeDocument/2006/relationships/image" Target="media/image193.emf"/><Relationship Id="rId88" Type="http://schemas.openxmlformats.org/officeDocument/2006/relationships/hyperlink" Target="garantF1://70202750.8000" TargetMode="External"/><Relationship Id="rId111" Type="http://schemas.openxmlformats.org/officeDocument/2006/relationships/image" Target="media/image21.emf"/><Relationship Id="rId132" Type="http://schemas.openxmlformats.org/officeDocument/2006/relationships/hyperlink" Target="garantF1://70139348.4000" TargetMode="External"/><Relationship Id="rId153" Type="http://schemas.openxmlformats.org/officeDocument/2006/relationships/image" Target="media/image53.emf"/><Relationship Id="rId174" Type="http://schemas.openxmlformats.org/officeDocument/2006/relationships/image" Target="media/image70.emf"/><Relationship Id="rId195" Type="http://schemas.openxmlformats.org/officeDocument/2006/relationships/hyperlink" Target="garantF1://70202750.8000" TargetMode="External"/><Relationship Id="rId209" Type="http://schemas.openxmlformats.org/officeDocument/2006/relationships/hyperlink" Target="garantF1://71180878.1000" TargetMode="External"/><Relationship Id="rId220" Type="http://schemas.openxmlformats.org/officeDocument/2006/relationships/hyperlink" Target="garantF1://71180878.1000" TargetMode="External"/><Relationship Id="rId241" Type="http://schemas.openxmlformats.org/officeDocument/2006/relationships/hyperlink" Target="garantF1://55070694.1000" TargetMode="External"/><Relationship Id="rId15" Type="http://schemas.openxmlformats.org/officeDocument/2006/relationships/hyperlink" Target="garantF1://15068717.0" TargetMode="External"/><Relationship Id="rId36" Type="http://schemas.openxmlformats.org/officeDocument/2006/relationships/hyperlink" Target="garantF1://6641306.1000" TargetMode="External"/><Relationship Id="rId57" Type="http://schemas.openxmlformats.org/officeDocument/2006/relationships/hyperlink" Target="garantF1://15062664.0" TargetMode="External"/><Relationship Id="rId262" Type="http://schemas.openxmlformats.org/officeDocument/2006/relationships/image" Target="media/image122.emf"/><Relationship Id="rId283" Type="http://schemas.openxmlformats.org/officeDocument/2006/relationships/image" Target="media/image141.emf"/><Relationship Id="rId318" Type="http://schemas.openxmlformats.org/officeDocument/2006/relationships/image" Target="media/image172.emf"/><Relationship Id="rId339" Type="http://schemas.openxmlformats.org/officeDocument/2006/relationships/image" Target="media/image183.emf"/><Relationship Id="rId78" Type="http://schemas.openxmlformats.org/officeDocument/2006/relationships/image" Target="media/image3.emf"/><Relationship Id="rId99" Type="http://schemas.openxmlformats.org/officeDocument/2006/relationships/image" Target="media/image16.emf"/><Relationship Id="rId101" Type="http://schemas.openxmlformats.org/officeDocument/2006/relationships/hyperlink" Target="garantF1://70342834.1000" TargetMode="External"/><Relationship Id="rId122" Type="http://schemas.openxmlformats.org/officeDocument/2006/relationships/image" Target="media/image30.emf"/><Relationship Id="rId143" Type="http://schemas.openxmlformats.org/officeDocument/2006/relationships/image" Target="media/image43.emf"/><Relationship Id="rId164" Type="http://schemas.openxmlformats.org/officeDocument/2006/relationships/image" Target="media/image62.emf"/><Relationship Id="rId185" Type="http://schemas.openxmlformats.org/officeDocument/2006/relationships/hyperlink" Target="garantF1://70202750.8000" TargetMode="External"/><Relationship Id="rId350" Type="http://schemas.openxmlformats.org/officeDocument/2006/relationships/image" Target="media/image194.emf"/><Relationship Id="rId9" Type="http://schemas.openxmlformats.org/officeDocument/2006/relationships/hyperlink" Target="garantF1://15068009.0" TargetMode="External"/><Relationship Id="rId210" Type="http://schemas.openxmlformats.org/officeDocument/2006/relationships/image" Target="media/image91.emf"/><Relationship Id="rId26" Type="http://schemas.openxmlformats.org/officeDocument/2006/relationships/hyperlink" Target="garantF1://15072529.0" TargetMode="External"/><Relationship Id="rId231" Type="http://schemas.openxmlformats.org/officeDocument/2006/relationships/hyperlink" Target="garantF1://70202750.8000" TargetMode="External"/><Relationship Id="rId252" Type="http://schemas.openxmlformats.org/officeDocument/2006/relationships/hyperlink" Target="garantF1://70202750.8000" TargetMode="External"/><Relationship Id="rId273" Type="http://schemas.openxmlformats.org/officeDocument/2006/relationships/image" Target="media/image131.emf"/><Relationship Id="rId294" Type="http://schemas.openxmlformats.org/officeDocument/2006/relationships/image" Target="media/image152.emf"/><Relationship Id="rId308" Type="http://schemas.openxmlformats.org/officeDocument/2006/relationships/image" Target="media/image166.emf"/><Relationship Id="rId329" Type="http://schemas.openxmlformats.org/officeDocument/2006/relationships/image" Target="media/image181.emf"/><Relationship Id="rId47" Type="http://schemas.openxmlformats.org/officeDocument/2006/relationships/hyperlink" Target="garantF1://55070694.1000" TargetMode="External"/><Relationship Id="rId68" Type="http://schemas.openxmlformats.org/officeDocument/2006/relationships/hyperlink" Target="garantF1://15018216.0" TargetMode="External"/><Relationship Id="rId89" Type="http://schemas.openxmlformats.org/officeDocument/2006/relationships/hyperlink" Target="garantF1://70342834.1000" TargetMode="External"/><Relationship Id="rId112" Type="http://schemas.openxmlformats.org/officeDocument/2006/relationships/image" Target="media/image22.emf"/><Relationship Id="rId133" Type="http://schemas.openxmlformats.org/officeDocument/2006/relationships/image" Target="media/image35.emf"/><Relationship Id="rId154" Type="http://schemas.openxmlformats.org/officeDocument/2006/relationships/image" Target="media/image54.emf"/><Relationship Id="rId175" Type="http://schemas.openxmlformats.org/officeDocument/2006/relationships/image" Target="media/image71.emf"/><Relationship Id="rId340" Type="http://schemas.openxmlformats.org/officeDocument/2006/relationships/image" Target="media/image184.emf"/><Relationship Id="rId196" Type="http://schemas.openxmlformats.org/officeDocument/2006/relationships/hyperlink" Target="garantF1://70109718.9000" TargetMode="External"/><Relationship Id="rId200" Type="http://schemas.openxmlformats.org/officeDocument/2006/relationships/image" Target="media/image84.emf"/><Relationship Id="rId16" Type="http://schemas.openxmlformats.org/officeDocument/2006/relationships/hyperlink" Target="garantF1://70543472.1000" TargetMode="External"/><Relationship Id="rId221" Type="http://schemas.openxmlformats.org/officeDocument/2006/relationships/image" Target="media/image96.emf"/><Relationship Id="rId242" Type="http://schemas.openxmlformats.org/officeDocument/2006/relationships/image" Target="media/image110.emf"/><Relationship Id="rId263" Type="http://schemas.openxmlformats.org/officeDocument/2006/relationships/image" Target="media/image123.emf"/><Relationship Id="rId284" Type="http://schemas.openxmlformats.org/officeDocument/2006/relationships/image" Target="media/image142.emf"/><Relationship Id="rId319" Type="http://schemas.openxmlformats.org/officeDocument/2006/relationships/image" Target="media/image173.emf"/><Relationship Id="rId37" Type="http://schemas.openxmlformats.org/officeDocument/2006/relationships/hyperlink" Target="garantF1://6641306.0" TargetMode="External"/><Relationship Id="rId58" Type="http://schemas.openxmlformats.org/officeDocument/2006/relationships/hyperlink" Target="garantF1://15029746.0" TargetMode="External"/><Relationship Id="rId79" Type="http://schemas.openxmlformats.org/officeDocument/2006/relationships/hyperlink" Target="garantF1://70691428.5" TargetMode="External"/><Relationship Id="rId102" Type="http://schemas.openxmlformats.org/officeDocument/2006/relationships/hyperlink" Target="garantF1://70342834.2000" TargetMode="External"/><Relationship Id="rId123" Type="http://schemas.openxmlformats.org/officeDocument/2006/relationships/image" Target="media/image31.emf"/><Relationship Id="rId144" Type="http://schemas.openxmlformats.org/officeDocument/2006/relationships/image" Target="media/image44.emf"/><Relationship Id="rId330" Type="http://schemas.openxmlformats.org/officeDocument/2006/relationships/hyperlink" Target="garantF1://12020235.6000" TargetMode="External"/><Relationship Id="rId90" Type="http://schemas.openxmlformats.org/officeDocument/2006/relationships/image" Target="media/image11.emf"/><Relationship Id="rId165" Type="http://schemas.openxmlformats.org/officeDocument/2006/relationships/image" Target="media/image63.emf"/><Relationship Id="rId186" Type="http://schemas.openxmlformats.org/officeDocument/2006/relationships/hyperlink" Target="garantF1://70109718.9000" TargetMode="External"/><Relationship Id="rId351" Type="http://schemas.openxmlformats.org/officeDocument/2006/relationships/image" Target="media/image195.emf"/><Relationship Id="rId211" Type="http://schemas.openxmlformats.org/officeDocument/2006/relationships/hyperlink" Target="garantF1://70202750.8000" TargetMode="External"/><Relationship Id="rId232" Type="http://schemas.openxmlformats.org/officeDocument/2006/relationships/hyperlink" Target="garantF1://70109718.9000" TargetMode="External"/><Relationship Id="rId253" Type="http://schemas.openxmlformats.org/officeDocument/2006/relationships/hyperlink" Target="garantF1://70109718.9000" TargetMode="External"/><Relationship Id="rId274" Type="http://schemas.openxmlformats.org/officeDocument/2006/relationships/image" Target="media/image132.emf"/><Relationship Id="rId295" Type="http://schemas.openxmlformats.org/officeDocument/2006/relationships/image" Target="media/image153.emf"/><Relationship Id="rId309" Type="http://schemas.openxmlformats.org/officeDocument/2006/relationships/hyperlink" Target="garantF1://12020235.6000" TargetMode="External"/><Relationship Id="rId27" Type="http://schemas.openxmlformats.org/officeDocument/2006/relationships/hyperlink" Target="garantF1://70070946.0" TargetMode="External"/><Relationship Id="rId48" Type="http://schemas.openxmlformats.org/officeDocument/2006/relationships/hyperlink" Target="garantF1://15062664.0" TargetMode="External"/><Relationship Id="rId69" Type="http://schemas.openxmlformats.org/officeDocument/2006/relationships/hyperlink" Target="garantF1://70481432.0" TargetMode="External"/><Relationship Id="rId113" Type="http://schemas.openxmlformats.org/officeDocument/2006/relationships/image" Target="media/image23.emf"/><Relationship Id="rId134" Type="http://schemas.openxmlformats.org/officeDocument/2006/relationships/image" Target="media/image36.emf"/><Relationship Id="rId320" Type="http://schemas.openxmlformats.org/officeDocument/2006/relationships/hyperlink" Target="garantF1://12020235.6000" TargetMode="External"/><Relationship Id="rId80" Type="http://schemas.openxmlformats.org/officeDocument/2006/relationships/image" Target="media/image4.emf"/><Relationship Id="rId155" Type="http://schemas.openxmlformats.org/officeDocument/2006/relationships/hyperlink" Target="garantF1://12069072.17000" TargetMode="External"/><Relationship Id="rId176" Type="http://schemas.openxmlformats.org/officeDocument/2006/relationships/image" Target="media/image72.emf"/><Relationship Id="rId197" Type="http://schemas.openxmlformats.org/officeDocument/2006/relationships/image" Target="media/image83.wmf"/><Relationship Id="rId341" Type="http://schemas.openxmlformats.org/officeDocument/2006/relationships/image" Target="media/image185.emf"/><Relationship Id="rId201" Type="http://schemas.openxmlformats.org/officeDocument/2006/relationships/image" Target="media/image85.emf"/><Relationship Id="rId222" Type="http://schemas.openxmlformats.org/officeDocument/2006/relationships/image" Target="media/image97.emf"/><Relationship Id="rId243" Type="http://schemas.openxmlformats.org/officeDocument/2006/relationships/hyperlink" Target="garantF1://55070694.1000" TargetMode="External"/><Relationship Id="rId264" Type="http://schemas.openxmlformats.org/officeDocument/2006/relationships/hyperlink" Target="garantF1://70202750.8000" TargetMode="External"/><Relationship Id="rId285" Type="http://schemas.openxmlformats.org/officeDocument/2006/relationships/image" Target="media/image143.emf"/><Relationship Id="rId17" Type="http://schemas.openxmlformats.org/officeDocument/2006/relationships/hyperlink" Target="garantF1://70543472.0" TargetMode="External"/><Relationship Id="rId38" Type="http://schemas.openxmlformats.org/officeDocument/2006/relationships/hyperlink" Target="garantF1://70550418.47" TargetMode="External"/><Relationship Id="rId59" Type="http://schemas.openxmlformats.org/officeDocument/2006/relationships/hyperlink" Target="garantF1://15029746.0" TargetMode="External"/><Relationship Id="rId103" Type="http://schemas.openxmlformats.org/officeDocument/2006/relationships/hyperlink" Target="garantF1://70579136.1000" TargetMode="External"/><Relationship Id="rId124" Type="http://schemas.openxmlformats.org/officeDocument/2006/relationships/image" Target="media/image32.emf"/><Relationship Id="rId310" Type="http://schemas.openxmlformats.org/officeDocument/2006/relationships/image" Target="media/image167.emf"/><Relationship Id="rId70" Type="http://schemas.openxmlformats.org/officeDocument/2006/relationships/hyperlink" Target="garantF1://5532903.0" TargetMode="External"/><Relationship Id="rId91" Type="http://schemas.openxmlformats.org/officeDocument/2006/relationships/hyperlink" Target="garantF1://70342834.2000" TargetMode="External"/><Relationship Id="rId145" Type="http://schemas.openxmlformats.org/officeDocument/2006/relationships/image" Target="media/image45.emf"/><Relationship Id="rId166" Type="http://schemas.openxmlformats.org/officeDocument/2006/relationships/hyperlink" Target="garantF1://70139348.4000" TargetMode="External"/><Relationship Id="rId187" Type="http://schemas.openxmlformats.org/officeDocument/2006/relationships/hyperlink" Target="garantF1://70202750.8000" TargetMode="External"/><Relationship Id="rId331" Type="http://schemas.openxmlformats.org/officeDocument/2006/relationships/hyperlink" Target="garantF1://70944750.0" TargetMode="External"/><Relationship Id="rId352"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garantF1://70109718.9000" TargetMode="External"/><Relationship Id="rId233" Type="http://schemas.openxmlformats.org/officeDocument/2006/relationships/hyperlink" Target="garantF1://70579136.1000" TargetMode="External"/><Relationship Id="rId254" Type="http://schemas.openxmlformats.org/officeDocument/2006/relationships/image" Target="media/image116.emf"/><Relationship Id="rId28" Type="http://schemas.openxmlformats.org/officeDocument/2006/relationships/hyperlink" Target="garantF1://5532903.0" TargetMode="External"/><Relationship Id="rId49" Type="http://schemas.openxmlformats.org/officeDocument/2006/relationships/hyperlink" Target="garantF1://15062664.0" TargetMode="External"/><Relationship Id="rId114" Type="http://schemas.openxmlformats.org/officeDocument/2006/relationships/image" Target="media/image24.emf"/><Relationship Id="rId275" Type="http://schemas.openxmlformats.org/officeDocument/2006/relationships/image" Target="media/image133.emf"/><Relationship Id="rId296" Type="http://schemas.openxmlformats.org/officeDocument/2006/relationships/image" Target="media/image154.emf"/><Relationship Id="rId300" Type="http://schemas.openxmlformats.org/officeDocument/2006/relationships/image" Target="media/image158.emf"/><Relationship Id="rId60" Type="http://schemas.openxmlformats.org/officeDocument/2006/relationships/hyperlink" Target="garantF1://15034676.0" TargetMode="External"/><Relationship Id="rId81" Type="http://schemas.openxmlformats.org/officeDocument/2006/relationships/image" Target="media/image5.emf"/><Relationship Id="rId135" Type="http://schemas.openxmlformats.org/officeDocument/2006/relationships/image" Target="media/image37.emf"/><Relationship Id="rId156" Type="http://schemas.openxmlformats.org/officeDocument/2006/relationships/image" Target="media/image55.emf"/><Relationship Id="rId177" Type="http://schemas.openxmlformats.org/officeDocument/2006/relationships/image" Target="media/image73.emf"/><Relationship Id="rId198" Type="http://schemas.openxmlformats.org/officeDocument/2006/relationships/oleObject" Target="embeddings/oleObject4.bin"/><Relationship Id="rId321" Type="http://schemas.openxmlformats.org/officeDocument/2006/relationships/image" Target="media/image174.emf"/><Relationship Id="rId342" Type="http://schemas.openxmlformats.org/officeDocument/2006/relationships/image" Target="media/image186.emf"/><Relationship Id="rId202" Type="http://schemas.openxmlformats.org/officeDocument/2006/relationships/image" Target="media/image86.emf"/><Relationship Id="rId223" Type="http://schemas.openxmlformats.org/officeDocument/2006/relationships/image" Target="media/image98.emf"/><Relationship Id="rId244" Type="http://schemas.openxmlformats.org/officeDocument/2006/relationships/image" Target="media/image111.emf"/><Relationship Id="rId18" Type="http://schemas.openxmlformats.org/officeDocument/2006/relationships/hyperlink" Target="garantF1://70944750.0" TargetMode="External"/><Relationship Id="rId39" Type="http://schemas.openxmlformats.org/officeDocument/2006/relationships/hyperlink" Target="garantF1://70550418.0" TargetMode="External"/><Relationship Id="rId265" Type="http://schemas.openxmlformats.org/officeDocument/2006/relationships/hyperlink" Target="garantF1://70109718.9000" TargetMode="External"/><Relationship Id="rId286" Type="http://schemas.openxmlformats.org/officeDocument/2006/relationships/image" Target="media/image144.emf"/><Relationship Id="rId50" Type="http://schemas.openxmlformats.org/officeDocument/2006/relationships/hyperlink" Target="garantF1://15064051.0" TargetMode="External"/><Relationship Id="rId104" Type="http://schemas.openxmlformats.org/officeDocument/2006/relationships/hyperlink" Target="garantF1://70344956.17000" TargetMode="External"/><Relationship Id="rId125" Type="http://schemas.openxmlformats.org/officeDocument/2006/relationships/hyperlink" Target="garantF1://1866812.2000" TargetMode="External"/><Relationship Id="rId146" Type="http://schemas.openxmlformats.org/officeDocument/2006/relationships/image" Target="media/image46.emf"/><Relationship Id="rId167" Type="http://schemas.openxmlformats.org/officeDocument/2006/relationships/image" Target="media/image64.emf"/><Relationship Id="rId188" Type="http://schemas.openxmlformats.org/officeDocument/2006/relationships/hyperlink" Target="garantF1://70109718.9000" TargetMode="External"/><Relationship Id="rId311" Type="http://schemas.openxmlformats.org/officeDocument/2006/relationships/hyperlink" Target="garantF1://12020235.6000" TargetMode="External"/><Relationship Id="rId332" Type="http://schemas.openxmlformats.org/officeDocument/2006/relationships/hyperlink" Target="garantF1://70070950.0" TargetMode="External"/><Relationship Id="rId353" Type="http://schemas.openxmlformats.org/officeDocument/2006/relationships/fontTable" Target="fontTable.xml"/><Relationship Id="rId71" Type="http://schemas.openxmlformats.org/officeDocument/2006/relationships/hyperlink" Target="garantF1://55071839.0" TargetMode="External"/><Relationship Id="rId92" Type="http://schemas.openxmlformats.org/officeDocument/2006/relationships/image" Target="media/image12.emf"/><Relationship Id="rId213" Type="http://schemas.openxmlformats.org/officeDocument/2006/relationships/image" Target="media/image92.emf"/><Relationship Id="rId234" Type="http://schemas.openxmlformats.org/officeDocument/2006/relationships/image" Target="media/image104.emf"/><Relationship Id="rId2" Type="http://schemas.openxmlformats.org/officeDocument/2006/relationships/numbering" Target="numbering.xml"/><Relationship Id="rId29" Type="http://schemas.openxmlformats.org/officeDocument/2006/relationships/hyperlink" Target="garantF1://70191362.0" TargetMode="External"/><Relationship Id="rId255" Type="http://schemas.openxmlformats.org/officeDocument/2006/relationships/image" Target="media/image117.emf"/><Relationship Id="rId276" Type="http://schemas.openxmlformats.org/officeDocument/2006/relationships/image" Target="media/image134.emf"/><Relationship Id="rId297" Type="http://schemas.openxmlformats.org/officeDocument/2006/relationships/image" Target="media/image155.emf"/><Relationship Id="rId40" Type="http://schemas.openxmlformats.org/officeDocument/2006/relationships/hyperlink" Target="garantF1://55070694.1000" TargetMode="External"/><Relationship Id="rId115" Type="http://schemas.openxmlformats.org/officeDocument/2006/relationships/hyperlink" Target="garantF1://12020235.6000" TargetMode="External"/><Relationship Id="rId136" Type="http://schemas.openxmlformats.org/officeDocument/2006/relationships/image" Target="media/image38.emf"/><Relationship Id="rId157" Type="http://schemas.openxmlformats.org/officeDocument/2006/relationships/image" Target="media/image56.emf"/><Relationship Id="rId178" Type="http://schemas.openxmlformats.org/officeDocument/2006/relationships/image" Target="media/image74.emf"/><Relationship Id="rId301" Type="http://schemas.openxmlformats.org/officeDocument/2006/relationships/image" Target="media/image159.emf"/><Relationship Id="rId322" Type="http://schemas.openxmlformats.org/officeDocument/2006/relationships/image" Target="media/image175.emf"/><Relationship Id="rId343" Type="http://schemas.openxmlformats.org/officeDocument/2006/relationships/image" Target="media/image187.emf"/><Relationship Id="rId61" Type="http://schemas.openxmlformats.org/officeDocument/2006/relationships/hyperlink" Target="garantF1://15053124.0" TargetMode="External"/><Relationship Id="rId82" Type="http://schemas.openxmlformats.org/officeDocument/2006/relationships/image" Target="media/image6.emf"/><Relationship Id="rId199" Type="http://schemas.openxmlformats.org/officeDocument/2006/relationships/hyperlink" Target="garantF1://70700396.1000" TargetMode="External"/><Relationship Id="rId203" Type="http://schemas.openxmlformats.org/officeDocument/2006/relationships/hyperlink" Target="garantF1://70700396.1000" TargetMode="External"/><Relationship Id="rId19" Type="http://schemas.openxmlformats.org/officeDocument/2006/relationships/hyperlink" Target="garantF1://15046894.0" TargetMode="External"/><Relationship Id="rId224" Type="http://schemas.openxmlformats.org/officeDocument/2006/relationships/image" Target="media/image99.emf"/><Relationship Id="rId245" Type="http://schemas.openxmlformats.org/officeDocument/2006/relationships/hyperlink" Target="garantF1://70202750.8000" TargetMode="External"/><Relationship Id="rId266" Type="http://schemas.openxmlformats.org/officeDocument/2006/relationships/image" Target="media/image124.emf"/><Relationship Id="rId287" Type="http://schemas.openxmlformats.org/officeDocument/2006/relationships/image" Target="media/image145.emf"/><Relationship Id="rId30" Type="http://schemas.openxmlformats.org/officeDocument/2006/relationships/hyperlink" Target="garantF1://94365.1000" TargetMode="External"/><Relationship Id="rId105" Type="http://schemas.openxmlformats.org/officeDocument/2006/relationships/hyperlink" Target="garantF1://70109718.3000" TargetMode="External"/><Relationship Id="rId126" Type="http://schemas.openxmlformats.org/officeDocument/2006/relationships/image" Target="media/image33.emf"/><Relationship Id="rId147" Type="http://schemas.openxmlformats.org/officeDocument/2006/relationships/image" Target="media/image47.emf"/><Relationship Id="rId168" Type="http://schemas.openxmlformats.org/officeDocument/2006/relationships/image" Target="media/image65.emf"/><Relationship Id="rId312" Type="http://schemas.openxmlformats.org/officeDocument/2006/relationships/image" Target="media/image168.emf"/><Relationship Id="rId333" Type="http://schemas.openxmlformats.org/officeDocument/2006/relationships/hyperlink" Target="garantF1://70070946.0" TargetMode="External"/><Relationship Id="rId354" Type="http://schemas.openxmlformats.org/officeDocument/2006/relationships/theme" Target="theme/theme1.xml"/><Relationship Id="rId51" Type="http://schemas.openxmlformats.org/officeDocument/2006/relationships/hyperlink" Target="garantF1://70412244.1000" TargetMode="External"/><Relationship Id="rId72" Type="http://schemas.openxmlformats.org/officeDocument/2006/relationships/hyperlink" Target="garantF1://71133520.0" TargetMode="External"/><Relationship Id="rId93" Type="http://schemas.openxmlformats.org/officeDocument/2006/relationships/hyperlink" Target="garantF1://70202750.8000" TargetMode="External"/><Relationship Id="rId189" Type="http://schemas.openxmlformats.org/officeDocument/2006/relationships/image" Target="media/image80.wmf"/><Relationship Id="rId3" Type="http://schemas.openxmlformats.org/officeDocument/2006/relationships/styles" Target="styles.xml"/><Relationship Id="rId214" Type="http://schemas.openxmlformats.org/officeDocument/2006/relationships/image" Target="media/image93.emf"/><Relationship Id="rId235" Type="http://schemas.openxmlformats.org/officeDocument/2006/relationships/image" Target="media/image105.emf"/><Relationship Id="rId256" Type="http://schemas.openxmlformats.org/officeDocument/2006/relationships/image" Target="media/image118.emf"/><Relationship Id="rId277" Type="http://schemas.openxmlformats.org/officeDocument/2006/relationships/image" Target="media/image135.emf"/><Relationship Id="rId298" Type="http://schemas.openxmlformats.org/officeDocument/2006/relationships/image" Target="media/image156.emf"/><Relationship Id="rId116" Type="http://schemas.openxmlformats.org/officeDocument/2006/relationships/image" Target="media/image25.emf"/><Relationship Id="rId137" Type="http://schemas.openxmlformats.org/officeDocument/2006/relationships/image" Target="media/image39.emf"/><Relationship Id="rId158" Type="http://schemas.openxmlformats.org/officeDocument/2006/relationships/image" Target="media/image57.emf"/><Relationship Id="rId302" Type="http://schemas.openxmlformats.org/officeDocument/2006/relationships/image" Target="media/image160.emf"/><Relationship Id="rId323" Type="http://schemas.openxmlformats.org/officeDocument/2006/relationships/image" Target="media/image176.emf"/><Relationship Id="rId344" Type="http://schemas.openxmlformats.org/officeDocument/2006/relationships/image" Target="media/image188.emf"/><Relationship Id="rId20" Type="http://schemas.openxmlformats.org/officeDocument/2006/relationships/hyperlink" Target="garantF1://70070950.0" TargetMode="External"/><Relationship Id="rId41" Type="http://schemas.openxmlformats.org/officeDocument/2006/relationships/hyperlink" Target="garantF1://71133520.0" TargetMode="External"/><Relationship Id="rId62" Type="http://schemas.openxmlformats.org/officeDocument/2006/relationships/hyperlink" Target="garantF1://70191362.0" TargetMode="External"/><Relationship Id="rId83" Type="http://schemas.openxmlformats.org/officeDocument/2006/relationships/hyperlink" Target="garantF1://70202750.5000" TargetMode="External"/><Relationship Id="rId179" Type="http://schemas.openxmlformats.org/officeDocument/2006/relationships/image" Target="media/image75.emf"/><Relationship Id="rId190" Type="http://schemas.openxmlformats.org/officeDocument/2006/relationships/oleObject" Target="embeddings/oleObject1.bin"/><Relationship Id="rId204" Type="http://schemas.openxmlformats.org/officeDocument/2006/relationships/image" Target="media/image87.emf"/><Relationship Id="rId225" Type="http://schemas.openxmlformats.org/officeDocument/2006/relationships/hyperlink" Target="garantF1://70202750.8000" TargetMode="External"/><Relationship Id="rId246" Type="http://schemas.openxmlformats.org/officeDocument/2006/relationships/hyperlink" Target="garantF1://70109718.9000" TargetMode="External"/><Relationship Id="rId267" Type="http://schemas.openxmlformats.org/officeDocument/2006/relationships/image" Target="media/image125.emf"/><Relationship Id="rId288" Type="http://schemas.openxmlformats.org/officeDocument/2006/relationships/image" Target="media/image146.emf"/><Relationship Id="rId106" Type="http://schemas.openxmlformats.org/officeDocument/2006/relationships/hyperlink" Target="garantF1://70344956.4000" TargetMode="External"/><Relationship Id="rId127" Type="http://schemas.openxmlformats.org/officeDocument/2006/relationships/image" Target="media/image34.emf"/><Relationship Id="rId313" Type="http://schemas.openxmlformats.org/officeDocument/2006/relationships/hyperlink" Target="garantF1://12020235.6000" TargetMode="External"/><Relationship Id="rId10" Type="http://schemas.openxmlformats.org/officeDocument/2006/relationships/hyperlink" Target="garantF1://15061164.1000" TargetMode="External"/><Relationship Id="rId31" Type="http://schemas.openxmlformats.org/officeDocument/2006/relationships/hyperlink" Target="garantF1://94365.0" TargetMode="External"/><Relationship Id="rId52" Type="http://schemas.openxmlformats.org/officeDocument/2006/relationships/hyperlink" Target="garantF1://42655140.0" TargetMode="External"/><Relationship Id="rId73" Type="http://schemas.openxmlformats.org/officeDocument/2006/relationships/hyperlink" Target="garantF1://71133520.0" TargetMode="External"/><Relationship Id="rId94" Type="http://schemas.openxmlformats.org/officeDocument/2006/relationships/hyperlink" Target="garantF1://70342834.1000" TargetMode="External"/><Relationship Id="rId148" Type="http://schemas.openxmlformats.org/officeDocument/2006/relationships/image" Target="media/image48.emf"/><Relationship Id="rId169" Type="http://schemas.openxmlformats.org/officeDocument/2006/relationships/image" Target="media/image66.emf"/><Relationship Id="rId334" Type="http://schemas.openxmlformats.org/officeDocument/2006/relationships/hyperlink" Target="garantF1://71133520.0" TargetMode="External"/><Relationship Id="rId355" Type="http://schemas.openxmlformats.org/officeDocument/2006/relationships/customXml" Target="../customXml/item2.xml"/><Relationship Id="rId4" Type="http://schemas.microsoft.com/office/2007/relationships/stylesWithEffects" Target="stylesWithEffects.xml"/><Relationship Id="rId180" Type="http://schemas.openxmlformats.org/officeDocument/2006/relationships/image" Target="media/image76.emf"/><Relationship Id="rId215" Type="http://schemas.openxmlformats.org/officeDocument/2006/relationships/image" Target="media/image94.emf"/><Relationship Id="rId236" Type="http://schemas.openxmlformats.org/officeDocument/2006/relationships/image" Target="media/image106.emf"/><Relationship Id="rId257" Type="http://schemas.openxmlformats.org/officeDocument/2006/relationships/image" Target="media/image119.emf"/><Relationship Id="rId278" Type="http://schemas.openxmlformats.org/officeDocument/2006/relationships/image" Target="media/image136.emf"/><Relationship Id="rId303" Type="http://schemas.openxmlformats.org/officeDocument/2006/relationships/image" Target="media/image161.emf"/><Relationship Id="rId42" Type="http://schemas.openxmlformats.org/officeDocument/2006/relationships/hyperlink" Target="garantF1://5532903.0" TargetMode="External"/><Relationship Id="rId84" Type="http://schemas.openxmlformats.org/officeDocument/2006/relationships/image" Target="media/image7.emf"/><Relationship Id="rId138" Type="http://schemas.openxmlformats.org/officeDocument/2006/relationships/hyperlink" Target="garantF1://12020235.3000" TargetMode="External"/><Relationship Id="rId345" Type="http://schemas.openxmlformats.org/officeDocument/2006/relationships/image" Target="media/image189.emf"/><Relationship Id="rId191" Type="http://schemas.openxmlformats.org/officeDocument/2006/relationships/image" Target="media/image81.wmf"/><Relationship Id="rId205" Type="http://schemas.openxmlformats.org/officeDocument/2006/relationships/image" Target="media/image88.emf"/><Relationship Id="rId247" Type="http://schemas.openxmlformats.org/officeDocument/2006/relationships/hyperlink" Target="garantF1://70109718.10000" TargetMode="External"/><Relationship Id="rId107" Type="http://schemas.openxmlformats.org/officeDocument/2006/relationships/image" Target="media/image17.emf"/><Relationship Id="rId289" Type="http://schemas.openxmlformats.org/officeDocument/2006/relationships/image" Target="media/image147.emf"/><Relationship Id="rId11" Type="http://schemas.openxmlformats.org/officeDocument/2006/relationships/hyperlink" Target="garantF1://15061164.0" TargetMode="External"/><Relationship Id="rId53" Type="http://schemas.openxmlformats.org/officeDocument/2006/relationships/hyperlink" Target="garantF1://15048913.0" TargetMode="External"/><Relationship Id="rId149" Type="http://schemas.openxmlformats.org/officeDocument/2006/relationships/image" Target="media/image49.emf"/><Relationship Id="rId314" Type="http://schemas.openxmlformats.org/officeDocument/2006/relationships/image" Target="media/image169.emf"/><Relationship Id="rId356" Type="http://schemas.openxmlformats.org/officeDocument/2006/relationships/customXml" Target="../customXml/item3.xml"/><Relationship Id="rId95" Type="http://schemas.openxmlformats.org/officeDocument/2006/relationships/image" Target="media/image13.emf"/><Relationship Id="rId160" Type="http://schemas.openxmlformats.org/officeDocument/2006/relationships/image" Target="media/image59.emf"/><Relationship Id="rId216" Type="http://schemas.openxmlformats.org/officeDocument/2006/relationships/hyperlink" Target="garantF1://70202750.9000" TargetMode="External"/><Relationship Id="rId258" Type="http://schemas.openxmlformats.org/officeDocument/2006/relationships/hyperlink" Target="garantF1://70202750.8000" TargetMode="External"/><Relationship Id="rId22" Type="http://schemas.openxmlformats.org/officeDocument/2006/relationships/hyperlink" Target="garantF1://15034941.0" TargetMode="External"/><Relationship Id="rId64" Type="http://schemas.openxmlformats.org/officeDocument/2006/relationships/hyperlink" Target="garantF1://70070950.0" TargetMode="External"/><Relationship Id="rId118" Type="http://schemas.openxmlformats.org/officeDocument/2006/relationships/image" Target="media/image26.emf"/><Relationship Id="rId325" Type="http://schemas.openxmlformats.org/officeDocument/2006/relationships/hyperlink" Target="garantF1://12020235.6000" TargetMode="External"/><Relationship Id="rId171" Type="http://schemas.openxmlformats.org/officeDocument/2006/relationships/hyperlink" Target="garantF1://70139348.11000" TargetMode="External"/><Relationship Id="rId227" Type="http://schemas.openxmlformats.org/officeDocument/2006/relationships/image" Target="media/image100.emf"/><Relationship Id="rId269" Type="http://schemas.openxmlformats.org/officeDocument/2006/relationships/image" Target="media/image127.emf"/><Relationship Id="rId33" Type="http://schemas.openxmlformats.org/officeDocument/2006/relationships/hyperlink" Target="garantF1://70083566.0" TargetMode="External"/><Relationship Id="rId129" Type="http://schemas.openxmlformats.org/officeDocument/2006/relationships/hyperlink" Target="garantF1://70139348.4000" TargetMode="External"/><Relationship Id="rId280" Type="http://schemas.openxmlformats.org/officeDocument/2006/relationships/image" Target="media/image138.emf"/><Relationship Id="rId336" Type="http://schemas.openxmlformats.org/officeDocument/2006/relationships/hyperlink" Target="garantF1://42655140.0" TargetMode="External"/><Relationship Id="rId75" Type="http://schemas.openxmlformats.org/officeDocument/2006/relationships/hyperlink" Target="garantF1://71133520.0" TargetMode="External"/><Relationship Id="rId140" Type="http://schemas.openxmlformats.org/officeDocument/2006/relationships/image" Target="media/image40.emf"/><Relationship Id="rId182" Type="http://schemas.openxmlformats.org/officeDocument/2006/relationships/image" Target="media/image78.emf"/><Relationship Id="rId6" Type="http://schemas.openxmlformats.org/officeDocument/2006/relationships/webSettings" Target="webSettings.xml"/><Relationship Id="rId238" Type="http://schemas.openxmlformats.org/officeDocument/2006/relationships/hyperlink" Target="garantF1://55070694.1000" TargetMode="External"/><Relationship Id="rId291" Type="http://schemas.openxmlformats.org/officeDocument/2006/relationships/image" Target="media/image149.emf"/><Relationship Id="rId305" Type="http://schemas.openxmlformats.org/officeDocument/2006/relationships/image" Target="media/image163.emf"/><Relationship Id="rId347" Type="http://schemas.openxmlformats.org/officeDocument/2006/relationships/image" Target="media/image191.emf"/><Relationship Id="rId44" Type="http://schemas.openxmlformats.org/officeDocument/2006/relationships/hyperlink" Target="garantF1://5532903.0" TargetMode="External"/><Relationship Id="rId86" Type="http://schemas.openxmlformats.org/officeDocument/2006/relationships/image" Target="media/image9.emf"/><Relationship Id="rId151" Type="http://schemas.openxmlformats.org/officeDocument/2006/relationships/image" Target="media/image51.emf"/><Relationship Id="rId193" Type="http://schemas.openxmlformats.org/officeDocument/2006/relationships/image" Target="media/image82.wmf"/><Relationship Id="rId207" Type="http://schemas.openxmlformats.org/officeDocument/2006/relationships/image" Target="media/image90.emf"/><Relationship Id="rId249" Type="http://schemas.openxmlformats.org/officeDocument/2006/relationships/image" Target="media/image113.emf"/><Relationship Id="rId13" Type="http://schemas.openxmlformats.org/officeDocument/2006/relationships/hyperlink" Target="garantF1://15064310.0" TargetMode="External"/><Relationship Id="rId109" Type="http://schemas.openxmlformats.org/officeDocument/2006/relationships/image" Target="media/image19.emf"/><Relationship Id="rId260" Type="http://schemas.openxmlformats.org/officeDocument/2006/relationships/image" Target="media/image120.emf"/><Relationship Id="rId316" Type="http://schemas.openxmlformats.org/officeDocument/2006/relationships/image" Target="media/image170.emf"/><Relationship Id="rId55" Type="http://schemas.openxmlformats.org/officeDocument/2006/relationships/hyperlink" Target="garantF1://15066563.0" TargetMode="External"/><Relationship Id="rId97" Type="http://schemas.openxmlformats.org/officeDocument/2006/relationships/image" Target="media/image14.emf"/><Relationship Id="rId120" Type="http://schemas.openxmlformats.org/officeDocument/2006/relationships/image" Target="media/image28.emf"/><Relationship Id="rId358" Type="http://schemas.openxmlformats.org/officeDocument/2006/relationships/customXml" Target="../customXml/item5.xml"/><Relationship Id="rId162" Type="http://schemas.openxmlformats.org/officeDocument/2006/relationships/image" Target="media/image60.emf"/><Relationship Id="rId218" Type="http://schemas.openxmlformats.org/officeDocument/2006/relationships/image" Target="media/image95.emf"/><Relationship Id="rId271" Type="http://schemas.openxmlformats.org/officeDocument/2006/relationships/image" Target="media/image129.emf"/><Relationship Id="rId24" Type="http://schemas.openxmlformats.org/officeDocument/2006/relationships/hyperlink" Target="garantF1://15053689.0" TargetMode="External"/><Relationship Id="rId66" Type="http://schemas.openxmlformats.org/officeDocument/2006/relationships/hyperlink" Target="garantF1://15048913.0" TargetMode="External"/><Relationship Id="rId131" Type="http://schemas.openxmlformats.org/officeDocument/2006/relationships/hyperlink" Target="garantF1://12020235.3000" TargetMode="External"/><Relationship Id="rId327" Type="http://schemas.openxmlformats.org/officeDocument/2006/relationships/image" Target="media/image179.emf"/><Relationship Id="rId173" Type="http://schemas.openxmlformats.org/officeDocument/2006/relationships/image" Target="media/image69.emf"/><Relationship Id="rId229" Type="http://schemas.openxmlformats.org/officeDocument/2006/relationships/image" Target="media/image102.emf"/><Relationship Id="rId240" Type="http://schemas.openxmlformats.org/officeDocument/2006/relationships/image" Target="media/image109.emf"/><Relationship Id="rId35" Type="http://schemas.openxmlformats.org/officeDocument/2006/relationships/hyperlink" Target="garantF1://70543472.0" TargetMode="External"/><Relationship Id="rId77" Type="http://schemas.openxmlformats.org/officeDocument/2006/relationships/image" Target="media/image2.emf"/><Relationship Id="rId100" Type="http://schemas.openxmlformats.org/officeDocument/2006/relationships/hyperlink" Target="garantF1://70202750.8000" TargetMode="External"/><Relationship Id="rId282" Type="http://schemas.openxmlformats.org/officeDocument/2006/relationships/image" Target="media/image140.emf"/><Relationship Id="rId338" Type="http://schemas.openxmlformats.org/officeDocument/2006/relationships/image" Target="media/image182.emf"/><Relationship Id="rId8" Type="http://schemas.openxmlformats.org/officeDocument/2006/relationships/endnotes" Target="endnotes.xml"/><Relationship Id="rId142" Type="http://schemas.openxmlformats.org/officeDocument/2006/relationships/image" Target="media/image42.emf"/><Relationship Id="rId184" Type="http://schemas.openxmlformats.org/officeDocument/2006/relationships/hyperlink" Target="garantF1://6646598.1000" TargetMode="External"/><Relationship Id="rId251" Type="http://schemas.openxmlformats.org/officeDocument/2006/relationships/image" Target="media/image1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AWJJH2MPE6E2-1555159690-415</_dlc_DocId>
    <_dlc_DocIdUrl xmlns="4a252ca3-5a62-4c1c-90a6-29f4710e47f8">
      <Url>http://edu-sps.koiro.local/deko/_layouts/15/DocIdRedir.aspx?ID=AWJJH2MPE6E2-1555159690-415</Url>
      <Description>AWJJH2MPE6E2-1555159690-415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F7585107B0A7BC4F8E1DF9A777870166" ma:contentTypeVersion="49" ma:contentTypeDescription="Создание документа." ma:contentTypeScope="" ma:versionID="820229d751b8f71c9fbd685af20c5875">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5CD48-2BD5-4E5F-AB6D-85B91F7E9D5B}"/>
</file>

<file path=customXml/itemProps2.xml><?xml version="1.0" encoding="utf-8"?>
<ds:datastoreItem xmlns:ds="http://schemas.openxmlformats.org/officeDocument/2006/customXml" ds:itemID="{BB59645F-4E38-4A03-B346-57B646E6AAEA}"/>
</file>

<file path=customXml/itemProps3.xml><?xml version="1.0" encoding="utf-8"?>
<ds:datastoreItem xmlns:ds="http://schemas.openxmlformats.org/officeDocument/2006/customXml" ds:itemID="{4DBEED46-FBF5-4400-8459-55F6C5EA3A4D}"/>
</file>

<file path=customXml/itemProps4.xml><?xml version="1.0" encoding="utf-8"?>
<ds:datastoreItem xmlns:ds="http://schemas.openxmlformats.org/officeDocument/2006/customXml" ds:itemID="{BE950C3C-6AD6-425A-B57D-F38F320ABDD4}"/>
</file>

<file path=customXml/itemProps5.xml><?xml version="1.0" encoding="utf-8"?>
<ds:datastoreItem xmlns:ds="http://schemas.openxmlformats.org/officeDocument/2006/customXml" ds:itemID="{FCE4FA66-3DE5-44A7-ADDE-361A1E3A901F}"/>
</file>

<file path=docProps/app.xml><?xml version="1.0" encoding="utf-8"?>
<Properties xmlns="http://schemas.openxmlformats.org/officeDocument/2006/extended-properties" xmlns:vt="http://schemas.openxmlformats.org/officeDocument/2006/docPropsVTypes">
  <Template>Normal</Template>
  <TotalTime>1</TotalTime>
  <Pages>86</Pages>
  <Words>30328</Words>
  <Characters>172874</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202797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НПП "Гарант-Сервис"</dc:creator>
  <dc:description>Документ экспортирован из системы ГАРАНТ</dc:description>
  <cp:lastModifiedBy>Хлупина Оксана Александровна</cp:lastModifiedBy>
  <cp:revision>2</cp:revision>
  <cp:lastPrinted>2016-04-08T08:40:00Z</cp:lastPrinted>
  <dcterms:created xsi:type="dcterms:W3CDTF">2016-04-11T07:49:00Z</dcterms:created>
  <dcterms:modified xsi:type="dcterms:W3CDTF">2016-04-11T07:49:00Z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0x010100F7585107B0A7BC4F8E1DF9A777870166</vt:lpwstr>
  </property>
  <property fmtid="{D5CDD505-2E9C-101B-9397-08002B2CF9AE}" pid="3" name="_dlc_DocIdItemGuid">
    <vt:lpwstr>ce65130c-fd48-427c-94b1-8121c362f1d9</vt:lpwstr>
  </property>
</Properties>
</file>