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A2" w:rsidRDefault="00E342A2" w:rsidP="00906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МКДОУ Чухломский детский сад «Родничок» </w:t>
      </w:r>
    </w:p>
    <w:p w:rsidR="00E342A2" w:rsidRPr="009067D3" w:rsidRDefault="00E342A2" w:rsidP="00906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E342A2" w:rsidRDefault="00E342A2" w:rsidP="009067D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E342A2" w:rsidRDefault="00E342A2" w:rsidP="00906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Консультация для воспитателей «Развитие монологической речи»</w:t>
      </w:r>
    </w:p>
    <w:p w:rsidR="00E342A2" w:rsidRPr="009067D3" w:rsidRDefault="00E342A2" w:rsidP="00906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E342A2" w:rsidRPr="009067D3" w:rsidRDefault="00E342A2" w:rsidP="009067D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Подготовила и провела воспитатель Федорова С.А.</w:t>
      </w:r>
    </w:p>
    <w:p w:rsidR="00E342A2" w:rsidRPr="009067D3" w:rsidRDefault="00E342A2" w:rsidP="009067D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Дата проведения 20.12.2019</w:t>
      </w:r>
    </w:p>
    <w:p w:rsidR="00E342A2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Монологическая речь</w:t>
      </w: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 - это, как известно, речь одного лица, выражающего в более или менее развёрнутой форме свои мысли, намерения, оценку событий и т. д. Одной из задач, которую выдвигает программа дошкольников, является обучение монологической речи. Целью обучения является формирование умений монологической речи, под которыми понимаются умения коммуникативно - мотивированно, логически последовательно и связно, достаточно полно и правильно в языковом отношении излагать свои мысли в устной форме.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Монологическая речь, как и диалогическая, должна быть ситуативной обусловленной, т. е. у ребенка должно быть желание, намерение сообщить что-то слушающим.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К числу важнейших задач логопедической работы с дошкольниками, имеющими речевые патологии, относится формирование у них связной монологической речи. Значительные трудности в овладении навыками связной монологической речи у детей с нарушением речи обусловлены недоразвитием фонетико-фонематического, лексического, грамматического, недостаточной сформированностью как произносительной (звуковой, так и семантической (смысловой) сторон речи. Наличие у детей вторичных отклонений в развитии ведущих психических процессов (восприятия, памяти, внимания, воображения и др.) создает дополнительные затруднения в овладении связной монологической речью.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Как известно, монологическая речь имеет следующие коммуникативные функции: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- информативная (сообщение новой информации в виде знаний о предметах и явлениях окружающей действительности, описание событий, действий, состояний);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- воздейственная (убеждение кого-либо в правильности тех или иных мыслей, взглядов, убеждений, действий; побуждение к действию или предотвращение действия);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- эмоционально-оценочная.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Специальные занятия по развитию речи вводятся на третьем году жизни ребенка, чтобы сделать его более способным к усвоению речи в свободном общении, к усвоению речи как средства общения и познания, так и средства регулирования собственного поведения. На занятиях ребенок учится соотносить свои речевые действия с образцом, показываемым педагогом, и с его словами (что делать? и как делать).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Учится выполнять учебные действия совместно с другими детьми: вместе слушать объяснение, рассказ, вместе смотреть картинки; учится беседовать, принимать участие в дидактической игре; он привыкает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сосредоточивать внимание на определенном объекте, сдерживаться, говорить по очереди.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Основными методами в процессе обучения детей монологической речи являются обучение пересказу, рассказыванию (о реальных событиях, предметах, по картинам и др.) и устному сочинению по воображению. Целью обучения монологической речи является формирование речевых монологических умений: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1) пересказать текст, подготовить описание, сообщение на заданную тему (или свободную тему, составить рассказ;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2) логически последовательно раскрыть заданную тему;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3) обосновать правильность своих суждений, включая в свою речь элементы рассуждения, аргументации. Все названные умения вырабатываются в процессе выполнения подготовительных и речевых упражнений.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Обучение пересказыванию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Текстами для пересказывания могут быть: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1) сообщения бытового характера, которые педагог передает детям в процессе свободного каждодневного общения с ними и, которые дети пересказывают друг другу или взрослым членам своей семьи;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2) произведения художественной литературы, которые дети пересказывают на специальных занятиях по обучению монологической речи.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Помощь детям в пересказывании художественных произведений осуществляется словесными приемами, главным образом всевозможными вопросами.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Различают следующие типы вопросов, помогающих пересказу монологического текста: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1) вопрос, направляющий совместное пересказывание (вопрос к последнему слову фразы,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2) подсказывающий вопрос,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3) наводящий вопрос,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4) прямой вопрос,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5) цепь прямых вопросов (план,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6) вопросы поисковые,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7) вопросы-указания.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Обучение сочинению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Одним из видов монологической речи, как уже было сказано, являются устные сочинения детей по воображению. Малыши-фантазеры с удовольствием придумывают начало или конец к картинкам, т. е. домысливают то, что могло предшествовать событиям, изображенным на картинке, или что могло бы следовать за изображенными событиями. Составляют контаминации на темы знакомых сказок или рассказов с изменением героя (рассказ от 1-го лица, с изменением времени года и т. д. ; сами сочиняют сказки и рассказы.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 детские сочинения можно классифицировать так: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1) творческое сочинение по картинке,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2) контаминации на темы художественных произведений,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3) свободное сочинение сказок и рассказов.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Творческое сочинение по картине рекомендуется проводить в старшей и подготовительной группы.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Самостоятельное сочинение, богатое по лексике, правильное и богатое в грамматическом отношении, а главное — логично построенное и выразительное, доступно детям шестого-седьмого годов жизни. До этого времени их сочинения — набор логически не связанных друг с другом образов из известных им художественных произведений. Неспособность детей младших возрастов к свободному сочинению нельзя считать отступлением от нормы, это вполне естественно и объясняется недостаточным еще для сочинительства развитием их речи и мышления. Подготовительной работой к сочинению детей являются упражнения на пересказ.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Обучение рассказыванию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Педагог должен научить детей рассказывать о событиях из их собственной жизни; описывать вещи, растения, животных или заменяющие их игрушки; рассказывать о изображенном на картинках, статичных и подвижных (серии картинок на один сюжет, диафильмы, кинофильмы и т. д.). В зависимости от этого рассказы детей можно классифицировать так: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1) рассказ о событиях: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а) происшедших только что,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б) происшедших значительно раньше;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2) рассказ о предметах (вещах, растениях, животных):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а) наблюдаемых в данный момент, б) по памяти;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3) рассказ по картинке: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а) статичной,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б) подвижной — серии, развивающей сюжет (выполненной типографским способом, как диапозитив, диафильм);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4) рассказ по кинофильму.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Все перечисленные виды рассказов в зависимости от цели обучения могут выполняться как описание, повествование или элементарное рассуждение. Обучение рассказыванию педагог ведет с помощью цепочек вопросов, т. е. плана, предусматривающего руководство логикой повествования, описания или рассуждения ребенка.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План рассказа может быть простым, т. е. линейной цепочкой вопросов, или сложным, т. е. разветвленным дополнительными цепочками вопросов (подсказывающих или только наводящих). Естественно, что с детьми разных возрастных групп занятия проходят по-разному, и требования к детям на этих занятиях тоже различные.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Процесс обучения монологу (повествованию, описанию, рассуждению) состоит в том, что педагог, во-первых, помогает ребенку с помощью плана (цепочки вопросов) не отступать от темы, излагать события в логической последовательности; во-вторых, заботиться об эмоциональной выразительности речи рассказчика, подсказывая ему соответствующие интонации и предлагая подходящие для данной темы отрывки стихов, сказок, загадок, рассказов писателей.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Обучение детей рассказыванию является одним из главных средств формирования связной речи, развития речевой активности и творческой инициативы. Занятия по обучению рассказыванию влияют на формирование психических процессов и познавательных способностей детей. Исходя из всего этого, при проведении занятий по обучению рассказыванию перед логопедом стоят следующие основные задачи: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Закрепление и развитие у детей навыков речевого общения, речевой коммуникации;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Формирование навыков построения связных монологических высказываний;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Развитие навыков контроля и самоконтроля за построением связных высказываний;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Целенаправленное воздействие на активизацию ряда психических процессов (восприятия, памяти, воображения, мыслительных операций, тесно связанных с формированием устного речевого общения.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 навыков построения связных развёрнутых высказываний в свою очередь включает: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Усвоение норм построения такого высказывания (соблюдение последовательности в передаче событий, логической связи между частями- фрагментами рассказа, завершенность каждого фрагмента, соответствие его темам сообщения и т. д.);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Формирование навыков планирования развёрнутых высказываний; обучение детей выделению основных смысловых звеньев рассказа;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• Обучение лексико-грамматическому оформлению связных высказываний в соответствии с нормами родного языка. Работа по формированию связной грамматически правильной речи основывается на общих принципах логопедического воздействия, разработанных в отечественной специальной педагогике.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Ведущими из них являются: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Принцип опоры на развитие речи в онтогенезе, с учётом общих закономерностей формирования различных компонентов речевой системы в период дошкольного детства в норме;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Овладение основными закономерностями грамматического строя языка, на основе формирования языковых обобщений и противопоставлений;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тесной взаимосвязи в работе над различными сторонами речи - грамматическим строем, словарём, звукопроизношением и др.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Свободно-речевое общение детей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Свободное речевое общение ребенка в детском саду происходит: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а) в быту (утренний, вечерний туалет, прием пищи и т. д. 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б) во время прогулок;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в) в процессе игр,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г) при ознакомлении с окружающим (общественной жизнью и природой во все времена года);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д) в процессе груда (хозяйственно-бытового, ручного, труда в природе);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е) во время праздников и развлечений;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ж) во время неречевых специальных занятий: по формированию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элементарных математических представлений^ рисованию, лепке, конструированию, физкультуре, музыкальных.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Устная речь является основным средством межличностного взаимодействия. Степень развития устной речи ребенка во многом определяет эффективность его психологической адаптации к социальным условиям.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Успешность обучения детей в школе во многом зависит от уровня овладения ими монологической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— все эти и другие учебные действия требуют достаточного уровня развития (диалогической и монологической) речи.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 к различным видам развернутых высказываний</w:t>
      </w:r>
    </w:p>
    <w:p w:rsidR="00E342A2" w:rsidRPr="009067D3" w:rsidRDefault="00E342A2" w:rsidP="009067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67D3">
        <w:rPr>
          <w:rFonts w:ascii="Times New Roman" w:hAnsi="Times New Roman"/>
          <w:color w:val="000000"/>
          <w:sz w:val="28"/>
          <w:szCs w:val="28"/>
          <w:lang w:eastAsia="ru-RU"/>
        </w:rPr>
        <w:t>монологическую речь определяют как совокупность тематически объединенных фрагментов речи, находящихся в тесной взаимосвязи и представляющих собой единое смысловое и структурное целое.</w:t>
      </w:r>
    </w:p>
    <w:p w:rsidR="00E342A2" w:rsidRDefault="00E342A2" w:rsidP="009067D3">
      <w:pPr>
        <w:spacing w:after="0" w:line="240" w:lineRule="auto"/>
      </w:pPr>
    </w:p>
    <w:sectPr w:rsidR="00E342A2" w:rsidSect="004D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88B"/>
    <w:rsid w:val="00071A5A"/>
    <w:rsid w:val="0023688B"/>
    <w:rsid w:val="004D5665"/>
    <w:rsid w:val="008A0576"/>
    <w:rsid w:val="009067D3"/>
    <w:rsid w:val="00E3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36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8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236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36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68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T4CTUPCNHN5M-256796007-1876</_dlc_DocId>
    <_dlc_DocIdUrl xmlns="c71519f2-859d-46c1-a1b6-2941efed936d">
      <Url>http://edu-sps.koiro.local/chuhloma/rodnik/1/_layouts/15/DocIdRedir.aspx?ID=T4CTUPCNHN5M-256796007-1876</Url>
      <Description>T4CTUPCNHN5M-256796007-1876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AC96E-9F8A-4AF1-BC22-18E2CE94E56E}"/>
</file>

<file path=customXml/itemProps2.xml><?xml version="1.0" encoding="utf-8"?>
<ds:datastoreItem xmlns:ds="http://schemas.openxmlformats.org/officeDocument/2006/customXml" ds:itemID="{E2E7AFD5-3AD0-4E54-A7E0-20C770FEFC03}"/>
</file>

<file path=customXml/itemProps3.xml><?xml version="1.0" encoding="utf-8"?>
<ds:datastoreItem xmlns:ds="http://schemas.openxmlformats.org/officeDocument/2006/customXml" ds:itemID="{60FF1662-57CE-458B-867D-37C221D25418}"/>
</file>

<file path=customXml/itemProps4.xml><?xml version="1.0" encoding="utf-8"?>
<ds:datastoreItem xmlns:ds="http://schemas.openxmlformats.org/officeDocument/2006/customXml" ds:itemID="{3499FC5C-7F84-471B-B401-6C64A3307E4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1578</Words>
  <Characters>9001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2019-12-18T18:53:00Z</dcterms:created>
  <dcterms:modified xsi:type="dcterms:W3CDTF">2019-12-19T11:28:00Z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2f93ffe6-bf35-4724-b96d-63b64ff54eaf</vt:lpwstr>
  </property>
</Properties>
</file>