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F" w:rsidRDefault="0062644F" w:rsidP="007A6312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Приложение 1</w:t>
      </w:r>
    </w:p>
    <w:p w:rsidR="0062644F" w:rsidRDefault="0062644F" w:rsidP="004338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Pr="00433834">
        <w:rPr>
          <w:rFonts w:ascii="Times New Roman" w:hAnsi="Times New Roman"/>
          <w:bCs/>
          <w:sz w:val="28"/>
          <w:szCs w:val="28"/>
          <w:lang w:eastAsia="ru-RU"/>
        </w:rPr>
        <w:t>Чухломский</w:t>
      </w:r>
      <w:proofErr w:type="spellEnd"/>
      <w:r w:rsidRPr="00433834">
        <w:rPr>
          <w:rFonts w:ascii="Times New Roman" w:hAnsi="Times New Roman"/>
          <w:bCs/>
          <w:sz w:val="28"/>
          <w:szCs w:val="28"/>
          <w:lang w:eastAsia="ru-RU"/>
        </w:rPr>
        <w:t xml:space="preserve"> детский сад «Родничок» </w:t>
      </w:r>
    </w:p>
    <w:p w:rsidR="0062644F" w:rsidRPr="00433834" w:rsidRDefault="0062644F" w:rsidP="004338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Cs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62644F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644F" w:rsidRPr="00433834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РОДИТЕЛЬСКОЕ СОБРАНИЕ</w:t>
      </w:r>
    </w:p>
    <w:p w:rsidR="0062644F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ВМЕСТЕ ВОСПИТАЕМ ДЕТЕЙ </w:t>
      </w:r>
      <w:proofErr w:type="gramStart"/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ЗДОРОВЫМИ</w:t>
      </w:r>
      <w:proofErr w:type="gramEnd"/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2644F" w:rsidRPr="00433834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644F" w:rsidRDefault="001D0EDD" w:rsidP="0043383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="0062644F" w:rsidRPr="004338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62644F" w:rsidRPr="00433834">
        <w:rPr>
          <w:rFonts w:ascii="Times New Roman" w:hAnsi="Times New Roman"/>
          <w:bCs/>
          <w:sz w:val="28"/>
          <w:szCs w:val="28"/>
          <w:lang w:eastAsia="ru-RU"/>
        </w:rPr>
        <w:t>Хмелева Светлана Николаевна</w:t>
      </w:r>
    </w:p>
    <w:p w:rsidR="0062644F" w:rsidRPr="00433834" w:rsidRDefault="0062644F" w:rsidP="004338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Cs/>
          <w:sz w:val="28"/>
          <w:szCs w:val="28"/>
          <w:lang w:eastAsia="ru-RU"/>
        </w:rPr>
        <w:t>старшая группа № 11</w:t>
      </w:r>
    </w:p>
    <w:p w:rsidR="0062644F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644F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0EDD" w:rsidRDefault="001D0EDD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0EDD" w:rsidRPr="00433834" w:rsidRDefault="001D0EDD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2644F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43383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познакомить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</w:t>
      </w:r>
    </w:p>
    <w:p w:rsidR="0062644F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Формирование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 технологий в домашних условиях. </w:t>
      </w:r>
    </w:p>
    <w:p w:rsidR="0062644F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Развивать чувство единства, сплоченности.</w:t>
      </w:r>
    </w:p>
    <w:p w:rsidR="0062644F" w:rsidRDefault="0062644F" w:rsidP="00433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План проведения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Организационный момент - вступительное слово.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Работа по теме - сценка.</w:t>
      </w:r>
    </w:p>
    <w:p w:rsidR="0062644F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Создание проблемной ситуации для родителей: “Как Вы считаете, кто такой здоровый человек?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 Обмен мнениями о закаливании детей в домашних условиях.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О роли прогулок в жизни ребенка. </w:t>
      </w:r>
    </w:p>
    <w:p w:rsidR="0062644F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Разминка детей и родителей.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Итог собрания. </w:t>
      </w:r>
    </w:p>
    <w:p w:rsidR="0062644F" w:rsidRPr="00433834" w:rsidRDefault="0062644F" w:rsidP="00433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Ход собрания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момент - вступительное слово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Цель: настроить на тему предстоящего разговора, создать располагающую эмоциональную обстановку.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встречает родителей в зале</w:t>
      </w:r>
      <w:proofErr w:type="gramStart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объясняет тему собрания, знакомит с намеченными мероприятиями (о них подробно сказано в пригласительных билетах).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Нам очень приятно, что вы нашли время и откликнулись на наше приглашение. 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lastRenderedPageBreak/>
        <w:t>Забота о воспитании здорового ребенка является приоритетной в работе и нашего дошкольного учреждения. 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Сегодня важно нам, взрослым, формировать и поддерживать интерес к оздоровлению, как самих себя, так и детей. Так что же взрослые могут сделать, для того чтобы приобщить детей к здоровому образу жизни? Это мы с вами постараемся выяснить во время нашей встречи. Позвольте прочитать вам стихотворение.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Болеет без конца ребёнок.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Мать в панике, в слезах: и страх и грусть.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- Ведь я его с пелёнок</w:t>
      </w: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433834">
        <w:rPr>
          <w:rFonts w:ascii="Times New Roman" w:hAnsi="Times New Roman"/>
          <w:sz w:val="28"/>
          <w:szCs w:val="28"/>
          <w:lang w:eastAsia="ru-RU"/>
        </w:rPr>
        <w:t>сегда в тепле держать стремлюсь.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В квартире окна даже летом</w:t>
      </w: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433834">
        <w:rPr>
          <w:rFonts w:ascii="Times New Roman" w:hAnsi="Times New Roman"/>
          <w:sz w:val="28"/>
          <w:szCs w:val="28"/>
          <w:lang w:eastAsia="ru-RU"/>
        </w:rPr>
        <w:t>ткрыть боится – вдруг сквозняк,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С ним то в больницу, то в аптеку,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Лекарств и перечесть нельзя.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Не мальчик, словом, а страданье.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Вот так, порой, мы из детей</w:t>
      </w: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br/>
        <w:t>Р</w:t>
      </w:r>
      <w:proofErr w:type="gramEnd"/>
      <w:r w:rsidRPr="00433834">
        <w:rPr>
          <w:rFonts w:ascii="Times New Roman" w:hAnsi="Times New Roman"/>
          <w:sz w:val="28"/>
          <w:szCs w:val="28"/>
          <w:lang w:eastAsia="ru-RU"/>
        </w:rPr>
        <w:t>астим тепличное создание,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А не бойцов – богатырей.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>В.Крестов</w:t>
      </w:r>
      <w:proofErr w:type="spellEnd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“Тепличное создание”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Здоровый, крепкий и развитый ребёнок.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Как добиться этого? Что для этого делаем мы? Как укрепить здоровье детей, избежать болезней? </w:t>
      </w:r>
    </w:p>
    <w:p w:rsidR="0062644F" w:rsidRDefault="0062644F" w:rsidP="004338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Создание проблемной ситуации для родителей: “Как Вы считаете, кто такой здоровый человек?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В ходе нашего собрания хотелось бы немного порассуждать. Давайте ответим на один, кажется, очень простой вопрос: “Кто такой здоровый человек?”.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Ответы родителей.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А теперь я Вам предлагаю посмотреть и послушать, как же дети ответили на этот вопрос Просмотр видео: “Кто такой здоровый человек?”.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Вот такие высказывания детей. А теперь я предлагаю Вам поделиться своим жизненным опытом. У меня в руках мяч, он для нас будет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“Мой ребёнок будет здоров если я…”.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Ответы родителей.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lastRenderedPageBreak/>
        <w:t>Сейчас хотелось бы предложить Вам посмотреть интервью, в котором дети рассуждают, что же нужно делать, чтобы сохранить своё здоровье.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Просмотр видео: “Что нужно делать, чтобы быть здоровым?”.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Ну что ж мнения детей мы выслушали. Свои суждения, о том, что нужно делать, чтобы Ваш ребёнок был здоров, Вы высказали. А сейчас я хочу предоставить слово врачу – педиатру. Она расскажет о средствах лечения простудных заболеваний, их профилактика и закаливание.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Обмен мнениями о закаливании детей в домашних условиях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t>В дальнейшей разговор пойдет о закаливании.</w:t>
      </w:r>
      <w:proofErr w:type="gramEnd"/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Результаты анкеты показывают, что родителями группы проводятся различные виды закаливания с детьми. (Зачитываются ответы на вопросы анкеты)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Родителям предлагается поделиться опытом по проведению закаливающих процедур, профилактических мер по предупреждению болезней.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Вывод ясен: если вы хотите видеть своего ребенка здоровым – надо постоянно, каждодневно уделять время для закаливающих процедур. В “минимум” закаливания входит обязательное использование не перегревающей одежды, воздушные и водные процедуры, гигиена одежды и обуви.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Практика показывает, что один из наиболее перспективных и, самое главное, простых методов в оздоровлении детей является массаж биологически активных точек. При систематическом применении он дает хорошие результаты.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О роли прогулок в жизни ребенка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О благотворном действии прогулок на свежем воздухе писал А.С. Пушкин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“Друзья мои! Возьмите посох свой, 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Идите в лес, бродите по долине,</w:t>
      </w:r>
      <w:r w:rsidRPr="00433834">
        <w:rPr>
          <w:rFonts w:ascii="Times New Roman" w:hAnsi="Times New Roman"/>
          <w:sz w:val="28"/>
          <w:szCs w:val="28"/>
          <w:lang w:eastAsia="ru-RU"/>
        </w:rPr>
        <w:br/>
        <w:t>И в дому ночь глубок ваш будет сон”.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Ежедневные прогулки детей могут и должны быть эффективным методом закаливания ребенка. Так как потребности растущего организма в кислороде более чем в 2 раза превышает таковую у взрослых.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Под влиянием воздушных ванн не только повышается тонус нервной, дыхательной и пищеварительной системы, но и в крови возрастает количество эритроцитов и гемоглобина. Хорошо сочетать прогулки со спортивными и подвижными играми. Дети должны гулять не менее 3-х раз в день не менее 4 часов в день, летом неограниченно.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На прогулке и в группе мы проводим целый ряд игр, которые являются профилактикой, а некоторые лечат те или иные заболевания.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Сейчас дети вам их покажут.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Разминка детей и родителей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>В зале появляется второй воспитатель, переодетый в доктора Айболита. Он проводит разминку вместе с родителя.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 игра: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“Мышка и мишка”, направлена на формирование глубокого ритмичного вдоха и выдоха, лечит болезни носа и горла, укрепляет мышцы позвоночника.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Ход игры: Ведущий показывает движения и произносит слова, дети приглашают своих родителей, родители вместе с детьми выполняют движения: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У Мишки дом огромный (выпрямиться, встать на носки, поднять руки вверх, потянуться, посмотреть на руки – вдох).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У мышки – очень маленький (присесть, обхватив руками колени, опустить голов</w:t>
      </w: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t>у-</w:t>
      </w:r>
      <w:proofErr w:type="gram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 выдох с произнесением звука “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ш,ш,ш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>”).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Мышка ходит в гости к Мишке. Он же к ней не попадет. (Надо ходить по залу), (повторить 4-6 раз).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2 игра: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“Кто самый громкий?” цель игры: Тренировка носового дыхания, смыкания губ, лечение болезней носа.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Ход игры: Ведущий показывает детям, как играть: выпрямить спину, губы сомкнуть, указательный палец левой руки поместить на боковую сторону носа, плотно прижимая левую ноздрю, глубоко вдохнуть правой ноздрей (рот закрыт) и произносить (выдыхать) “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ммм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>”, одновременно похлопывая указательным пальцем правой руки по правой ноздре. В результате чего получается длинный скандированный выдох. Звук “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ммм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>” надо направлять в нос, он должен быть звучным. Затем прижимается правая ноздря.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Игра повторяется несколько раз.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3 игра: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 “Пчелка” цель игры: формирования правильного дыхания (глубины и ритма) укрепления мышц рук, пояса, верхних конечностей.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Ход игры: Ведущий предлагает поиграть в “пчелку”. Ребенку и родителям показывают, что надо сидеть прямо, скрестив руки на груди, опустив голову со слов ведущего “Пчела сказала - “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жу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жу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жу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>” ребенок и родители ритмично сжимает обеими руками грудную клетку и произносит “</w:t>
      </w:r>
      <w:proofErr w:type="spellStart"/>
      <w:r w:rsidRPr="00433834">
        <w:rPr>
          <w:rFonts w:ascii="Times New Roman" w:hAnsi="Times New Roman"/>
          <w:sz w:val="28"/>
          <w:szCs w:val="28"/>
          <w:lang w:eastAsia="ru-RU"/>
        </w:rPr>
        <w:t>жжж</w:t>
      </w:r>
      <w:proofErr w:type="spell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”- на выдохе – и вместе с ведущим на вдохе разводит руки в стороны и, расправляя плечи, говорит: “Полечу и пожужжу, детям меда принесу”. Встает и, разведя руки в стороны, делает круг по комнате и снова садится на прежнее место. Игра повторяется 4-5 раз. Ведущему необходимо следить, чтобы вдох </w:t>
      </w: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t>был через нос и дыхание было</w:t>
      </w:r>
      <w:proofErr w:type="gram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 глубоким.</w:t>
      </w:r>
    </w:p>
    <w:p w:rsidR="0062644F" w:rsidRDefault="0062644F" w:rsidP="00433834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>Доктор Айболит делится опытом, выслушивает родителей на тему “Народные и нетрадиционные средства лечения простудных заболеваний и их профилактика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“За папу, за маму ...”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“Правильное питание ребенка в ДОУ и дома – основа здоровья ребенка”.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Выступление старшей медицинской сестры. Старшая медицинская сестра проводит беседу о питании детей дошкольников. Доклад </w:t>
      </w:r>
      <w:proofErr w:type="gramStart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>в</w:t>
      </w:r>
      <w:proofErr w:type="gramEnd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сопровождается </w:t>
      </w:r>
      <w:proofErr w:type="gramStart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>показом</w:t>
      </w:r>
      <w:proofErr w:type="gramEnd"/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презентации: “Правильное питание ребенка в ДОУ и дома – основа здоровья ребёнка”.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Дает задание родителям (вычеркнуть из списка продуктов “вредные”). 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b/>
          <w:bCs/>
          <w:sz w:val="28"/>
          <w:szCs w:val="28"/>
          <w:lang w:eastAsia="ru-RU"/>
        </w:rPr>
        <w:t>Примерное решение родительского собрания</w:t>
      </w:r>
      <w:r w:rsidRPr="0043383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2644F" w:rsidRPr="00433834" w:rsidRDefault="0062644F" w:rsidP="00433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lastRenderedPageBreak/>
        <w:t>создать необходимые условия для реализации потребности ребенка в двигательной активности в повседневной жизни (срок – постоянно, отв. – воспитатели, родители);</w:t>
      </w:r>
    </w:p>
    <w:p w:rsidR="0062644F" w:rsidRPr="00433834" w:rsidRDefault="0062644F" w:rsidP="00433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равномерно распределять физическую и умственную нагрузки в течение дня (срок – постоянно, отв. – воспитатели, родители);</w:t>
      </w:r>
    </w:p>
    <w:p w:rsidR="0062644F" w:rsidRPr="00433834" w:rsidRDefault="0062644F" w:rsidP="00433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систематически интересоваться полученными знаниями детьми по формированию здорового образа жизни и закреплять их дома (срок – постоянно, отв. – родители);</w:t>
      </w:r>
    </w:p>
    <w:p w:rsidR="0062644F" w:rsidRPr="00433834" w:rsidRDefault="0062644F" w:rsidP="00433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 xml:space="preserve">организовать дома режим дня и питание, приближенное к </w:t>
      </w:r>
      <w:proofErr w:type="gramStart"/>
      <w:r w:rsidRPr="00433834">
        <w:rPr>
          <w:rFonts w:ascii="Times New Roman" w:hAnsi="Times New Roman"/>
          <w:sz w:val="28"/>
          <w:szCs w:val="28"/>
          <w:lang w:eastAsia="ru-RU"/>
        </w:rPr>
        <w:t>детсадовскому</w:t>
      </w:r>
      <w:proofErr w:type="gramEnd"/>
      <w:r w:rsidRPr="00433834">
        <w:rPr>
          <w:rFonts w:ascii="Times New Roman" w:hAnsi="Times New Roman"/>
          <w:sz w:val="28"/>
          <w:szCs w:val="28"/>
          <w:lang w:eastAsia="ru-RU"/>
        </w:rPr>
        <w:t xml:space="preserve"> (срок – постоянно, отв. – родители);</w:t>
      </w:r>
    </w:p>
    <w:p w:rsidR="0062644F" w:rsidRPr="00433834" w:rsidRDefault="0062644F" w:rsidP="00433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в выходные дни обязательно организовывать прогулки вместе с детьми.</w:t>
      </w:r>
    </w:p>
    <w:p w:rsidR="0062644F" w:rsidRPr="00433834" w:rsidRDefault="0062644F" w:rsidP="00433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3834">
        <w:rPr>
          <w:rFonts w:ascii="Times New Roman" w:hAnsi="Times New Roman"/>
          <w:sz w:val="28"/>
          <w:szCs w:val="28"/>
          <w:lang w:eastAsia="ru-RU"/>
        </w:rPr>
        <w:t>Систематически проводить закаливание ребенка в условиях семьи.</w:t>
      </w:r>
    </w:p>
    <w:p w:rsidR="0062644F" w:rsidRPr="00433834" w:rsidRDefault="0062644F" w:rsidP="004338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644F" w:rsidRPr="00433834" w:rsidRDefault="0062644F" w:rsidP="00433834">
      <w:pPr>
        <w:spacing w:after="0" w:line="240" w:lineRule="auto"/>
        <w:rPr>
          <w:sz w:val="28"/>
          <w:szCs w:val="28"/>
        </w:rPr>
      </w:pPr>
    </w:p>
    <w:sectPr w:rsidR="0062644F" w:rsidRPr="00433834" w:rsidSect="00DC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F67"/>
    <w:multiLevelType w:val="multilevel"/>
    <w:tmpl w:val="F120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BB32A6"/>
    <w:multiLevelType w:val="multilevel"/>
    <w:tmpl w:val="A8E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834"/>
    <w:rsid w:val="001D0EDD"/>
    <w:rsid w:val="0034011F"/>
    <w:rsid w:val="003A315C"/>
    <w:rsid w:val="003B1FD3"/>
    <w:rsid w:val="003D46E3"/>
    <w:rsid w:val="003E5A68"/>
    <w:rsid w:val="00433834"/>
    <w:rsid w:val="0062644F"/>
    <w:rsid w:val="007A6312"/>
    <w:rsid w:val="008E3DAE"/>
    <w:rsid w:val="00DC5659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33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3383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43383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1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1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T4CTUPCNHN5M-256796007-1357</_dlc_DocId>
    <_dlc_DocIdUrl xmlns="c71519f2-859d-46c1-a1b6-2941efed936d">
      <Url>http://edu-sps.koiro.local/chuhloma/rodnik/1/_layouts/15/DocIdRedir.aspx?ID=T4CTUPCNHN5M-256796007-1357</Url>
      <Description>T4CTUPCNHN5M-256796007-1357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DF7F7E-A91F-48F8-9AE5-D8A6E360A251}"/>
</file>

<file path=customXml/itemProps2.xml><?xml version="1.0" encoding="utf-8"?>
<ds:datastoreItem xmlns:ds="http://schemas.openxmlformats.org/officeDocument/2006/customXml" ds:itemID="{C88B312A-4C9E-4E7E-AE16-6B0ACCF611CB}"/>
</file>

<file path=customXml/itemProps3.xml><?xml version="1.0" encoding="utf-8"?>
<ds:datastoreItem xmlns:ds="http://schemas.openxmlformats.org/officeDocument/2006/customXml" ds:itemID="{AED4C13A-DB3F-44A8-8321-EA0CA297E401}"/>
</file>

<file path=customXml/itemProps4.xml><?xml version="1.0" encoding="utf-8"?>
<ds:datastoreItem xmlns:ds="http://schemas.openxmlformats.org/officeDocument/2006/customXml" ds:itemID="{19832353-29F8-4A6F-B5EC-DF4C90BF6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серега</cp:lastModifiedBy>
  <cp:revision>3</cp:revision>
  <cp:lastPrinted>2014-01-27T09:17:00Z</cp:lastPrinted>
  <dcterms:created xsi:type="dcterms:W3CDTF">2014-01-26T12:26:00Z</dcterms:created>
  <dcterms:modified xsi:type="dcterms:W3CDTF">2019-03-09T10:14:00Z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a2a649a5-65d5-4a3b-a3a3-a589e03759ba</vt:lpwstr>
  </property>
</Properties>
</file>