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C79" w:rsidRDefault="000B3BE4">
      <w:pPr>
        <w:spacing w:after="0"/>
        <w:jc w:val="center"/>
      </w:pPr>
      <w:bookmarkStart w:id="0" w:name="_dx_frag_StartFragment"/>
      <w:bookmarkEnd w:id="0"/>
      <w:r>
        <w:rPr>
          <w:rFonts w:ascii="Times New Roman" w:hAnsi="Times New Roman"/>
          <w:b/>
          <w:i/>
          <w:color w:val="8E44AD"/>
          <w:sz w:val="28"/>
        </w:rPr>
        <w:t>«Правильная речь в семье – залог успешного обучения в школе»</w:t>
      </w:r>
    </w:p>
    <w:p w:rsidR="001F0C79" w:rsidRDefault="000B3BE4">
      <w:pPr>
        <w:spacing w:after="0"/>
        <w:jc w:val="center"/>
      </w:pPr>
      <w:r>
        <w:rPr>
          <w:rFonts w:ascii="Times New Roman" w:hAnsi="Times New Roman"/>
          <w:b/>
          <w:i/>
          <w:sz w:val="28"/>
        </w:rPr>
        <w:t>Консультация для родителей.</w:t>
      </w:r>
      <w:bookmarkStart w:id="1" w:name="_GoBack"/>
      <w:bookmarkEnd w:id="1"/>
    </w:p>
    <w:p w:rsidR="001F0C79" w:rsidRDefault="000B3BE4">
      <w:pPr>
        <w:spacing w:after="0"/>
      </w:pPr>
      <w:r>
        <w:rPr>
          <w:rFonts w:ascii="Times New Roman" w:hAnsi="Times New Roman"/>
        </w:rPr>
        <w:t> </w:t>
      </w:r>
    </w:p>
    <w:p w:rsidR="001F0C79" w:rsidRDefault="000B3BE4">
      <w:pPr>
        <w:spacing w:after="0"/>
        <w:jc w:val="both"/>
      </w:pPr>
      <w:r>
        <w:rPr>
          <w:noProof/>
        </w:rPr>
        <w:drawing>
          <wp:anchor distT="0" distB="0" distL="114300" distR="114300" simplePos="0" relativeHeight="251658240" behindDoc="0" locked="0" layoutInCell="0" allowOverlap="0">
            <wp:simplePos x="0" y="0"/>
            <wp:positionH relativeFrom="column">
              <wp:align>left</wp:align>
            </wp:positionH>
            <wp:positionV relativeFrom="line">
              <wp:posOffset>0</wp:posOffset>
            </wp:positionV>
            <wp:extent cx="2486025" cy="1657350"/>
            <wp:effectExtent l="0" t="0" r="0" b="0"/>
            <wp:wrapSquare wrapText="r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2486025" cy="1657350"/>
                    </a:xfrm>
                    <a:prstGeom prst="rect">
                      <a:avLst/>
                    </a:prstGeom>
                  </pic:spPr>
                </pic:pic>
              </a:graphicData>
            </a:graphic>
          </wp:anchor>
        </w:drawing>
      </w:r>
      <w:r>
        <w:rPr>
          <w:rFonts w:ascii="Times New Roman" w:hAnsi="Times New Roman"/>
          <w:sz w:val="24"/>
        </w:rPr>
        <w:t xml:space="preserve">Каждый родитель стремится к тому, чтобы его ребенок вырос гармонично развитым, крепким, здоровым, умным, успешным. </w:t>
      </w:r>
      <w:r>
        <w:rPr>
          <w:rFonts w:ascii="Times New Roman" w:hAnsi="Times New Roman"/>
          <w:sz w:val="24"/>
        </w:rPr>
        <w:t> Правильная речь – важнейшее условие всестороннего полноценного развития ребенка и успешного обучения в школе. Чем лучше речь у ребенка, тем легче ему высказывать свои мысли, шире его возможности в познании окружающей действительности, содержательнее и пол</w:t>
      </w:r>
      <w:r>
        <w:rPr>
          <w:rFonts w:ascii="Times New Roman" w:hAnsi="Times New Roman"/>
          <w:sz w:val="24"/>
        </w:rPr>
        <w:t>ноценнее отношения со сверстниками и взрослыми, активнее осуществляется его развитие. </w:t>
      </w:r>
    </w:p>
    <w:p w:rsidR="001F0C79" w:rsidRDefault="000B3BE4">
      <w:pPr>
        <w:spacing w:after="0"/>
      </w:pPr>
      <w:r>
        <w:rPr>
          <w:rFonts w:ascii="Times New Roman" w:hAnsi="Times New Roman"/>
          <w:b/>
          <w:sz w:val="24"/>
        </w:rPr>
        <w:t>Умение правильно и хорошо говорить:</w:t>
      </w:r>
    </w:p>
    <w:p w:rsidR="001F0C79" w:rsidRDefault="000B3BE4">
      <w:pPr>
        <w:numPr>
          <w:ilvl w:val="0"/>
          <w:numId w:val="1"/>
        </w:numPr>
        <w:spacing w:after="0"/>
        <w:jc w:val="both"/>
      </w:pPr>
      <w:r>
        <w:rPr>
          <w:rFonts w:ascii="Times New Roman" w:hAnsi="Times New Roman"/>
          <w:sz w:val="24"/>
        </w:rPr>
        <w:t>значительно облегчит ребенку школьную адаптацию: он будет легче и свободнее общаться со сверстниками и учителями, чувствовать себя ув</w:t>
      </w:r>
      <w:r>
        <w:rPr>
          <w:rFonts w:ascii="Times New Roman" w:hAnsi="Times New Roman"/>
          <w:sz w:val="24"/>
        </w:rPr>
        <w:t>еренно;</w:t>
      </w:r>
    </w:p>
    <w:p w:rsidR="001F0C79" w:rsidRDefault="000B3BE4">
      <w:pPr>
        <w:numPr>
          <w:ilvl w:val="0"/>
          <w:numId w:val="1"/>
        </w:numPr>
        <w:spacing w:after="0"/>
        <w:jc w:val="both"/>
      </w:pPr>
      <w:r>
        <w:rPr>
          <w:rFonts w:ascii="Times New Roman" w:hAnsi="Times New Roman"/>
          <w:sz w:val="24"/>
        </w:rPr>
        <w:t>позволит ребенку лучше усваивать школьный материал: ребенок, который сам грамотно выражает свои мысли, объяснения учителя понимает в полном объеме;</w:t>
      </w:r>
    </w:p>
    <w:p w:rsidR="001F0C79" w:rsidRDefault="000B3BE4">
      <w:pPr>
        <w:numPr>
          <w:ilvl w:val="0"/>
          <w:numId w:val="1"/>
        </w:numPr>
        <w:spacing w:after="0"/>
        <w:jc w:val="both"/>
      </w:pPr>
      <w:r>
        <w:rPr>
          <w:rFonts w:ascii="Times New Roman" w:hAnsi="Times New Roman"/>
          <w:sz w:val="24"/>
        </w:rPr>
        <w:t>позволит ребенку успевать на «хорошо» и «отлично» практически по всем предметам: умение грамотно изл</w:t>
      </w:r>
      <w:r>
        <w:rPr>
          <w:rFonts w:ascii="Times New Roman" w:hAnsi="Times New Roman"/>
          <w:sz w:val="24"/>
        </w:rPr>
        <w:t>агать свои мысли, позволит ребенку правильно пересказывать учебный материал;</w:t>
      </w:r>
    </w:p>
    <w:p w:rsidR="001F0C79" w:rsidRDefault="000B3BE4">
      <w:pPr>
        <w:numPr>
          <w:ilvl w:val="0"/>
          <w:numId w:val="1"/>
        </w:numPr>
        <w:spacing w:after="0"/>
        <w:jc w:val="both"/>
      </w:pPr>
      <w:r>
        <w:rPr>
          <w:rFonts w:ascii="Times New Roman" w:hAnsi="Times New Roman"/>
          <w:sz w:val="24"/>
        </w:rPr>
        <w:t>умеющий грамотно излагать свои мысли человек в любом возрасте производит впечатление более умного и грамотного.</w:t>
      </w:r>
    </w:p>
    <w:p w:rsidR="001F0C79" w:rsidRDefault="000B3BE4">
      <w:pPr>
        <w:spacing w:after="0"/>
        <w:jc w:val="both"/>
      </w:pPr>
      <w:r>
        <w:rPr>
          <w:rFonts w:ascii="Times New Roman" w:hAnsi="Times New Roman"/>
          <w:b/>
          <w:sz w:val="24"/>
        </w:rPr>
        <w:t>Что включает в себя понятие «правильная речь»:</w:t>
      </w:r>
    </w:p>
    <w:p w:rsidR="001F0C79" w:rsidRDefault="000B3BE4">
      <w:pPr>
        <w:numPr>
          <w:ilvl w:val="0"/>
          <w:numId w:val="2"/>
        </w:numPr>
        <w:spacing w:after="0"/>
        <w:jc w:val="both"/>
      </w:pPr>
      <w:r>
        <w:rPr>
          <w:rFonts w:ascii="Times New Roman" w:hAnsi="Times New Roman"/>
          <w:sz w:val="24"/>
        </w:rPr>
        <w:t>Правильное звукопрои</w:t>
      </w:r>
      <w:r>
        <w:rPr>
          <w:rFonts w:ascii="Times New Roman" w:hAnsi="Times New Roman"/>
          <w:sz w:val="24"/>
        </w:rPr>
        <w:t>зношение. Ребенок к 6-и годам должен выговаривать все звуки. Если у ребенка наблюдается нарушение звукопроизношения, не следует ждать, что «само пройдет», уже не пройдет, надо обратиться к логопеду.</w:t>
      </w:r>
    </w:p>
    <w:p w:rsidR="001F0C79" w:rsidRDefault="000B3BE4">
      <w:pPr>
        <w:numPr>
          <w:ilvl w:val="0"/>
          <w:numId w:val="2"/>
        </w:numPr>
        <w:spacing w:after="0"/>
        <w:jc w:val="both"/>
      </w:pPr>
      <w:r>
        <w:rPr>
          <w:rFonts w:ascii="Times New Roman" w:hAnsi="Times New Roman"/>
          <w:sz w:val="24"/>
        </w:rPr>
        <w:t xml:space="preserve">Сформированное фонематическое восприятие. Ребенок должен </w:t>
      </w:r>
      <w:r>
        <w:rPr>
          <w:rFonts w:ascii="Times New Roman" w:hAnsi="Times New Roman"/>
          <w:sz w:val="24"/>
        </w:rPr>
        <w:t>уметь различать звуки на слух, уметь определять первый, второй, третий, последний звук в слове, уметь из звуков составить слово, посчитать количество звуков, подбирать слова с заданным звуком в начале, середине, конце слова (Лампа, веЛосипед, пенаЛ), разли</w:t>
      </w:r>
      <w:r>
        <w:rPr>
          <w:rFonts w:ascii="Times New Roman" w:hAnsi="Times New Roman"/>
          <w:sz w:val="24"/>
        </w:rPr>
        <w:t>чать и повторять сочетания типа: ба-па-ба, вы-вы-фы.</w:t>
      </w:r>
    </w:p>
    <w:p w:rsidR="001F0C79" w:rsidRDefault="000B3BE4">
      <w:pPr>
        <w:numPr>
          <w:ilvl w:val="0"/>
          <w:numId w:val="2"/>
        </w:numPr>
        <w:spacing w:after="0"/>
        <w:jc w:val="both"/>
      </w:pPr>
      <w:r>
        <w:rPr>
          <w:rFonts w:ascii="Times New Roman" w:hAnsi="Times New Roman"/>
          <w:sz w:val="24"/>
        </w:rPr>
        <w:t>Сформированный грамматический строй речи. Старший дошкольник должен уметь образовывать новые слова (воробей – воробушек, таракан – тараканище, варенье из черники – черничное варенье), изменять слова (сту</w:t>
      </w:r>
      <w:r>
        <w:rPr>
          <w:rFonts w:ascii="Times New Roman" w:hAnsi="Times New Roman"/>
          <w:sz w:val="24"/>
        </w:rPr>
        <w:t>л – стулья, дом – дома, ухо – уши), согласовывать слова (нет желтого мяча, пять лягушек, две лягушки, нет двух лягушек).</w:t>
      </w:r>
    </w:p>
    <w:p w:rsidR="001F0C79" w:rsidRDefault="000B3BE4">
      <w:pPr>
        <w:numPr>
          <w:ilvl w:val="0"/>
          <w:numId w:val="2"/>
        </w:numPr>
        <w:spacing w:after="0"/>
        <w:jc w:val="both"/>
      </w:pPr>
      <w:r>
        <w:rPr>
          <w:rFonts w:ascii="Times New Roman" w:hAnsi="Times New Roman"/>
          <w:sz w:val="24"/>
        </w:rPr>
        <w:t>Умение воспроизводить слова со сложной слоговой структурой.  Шестилетний ребенок должен уметь безошибочно произносить слова типа: велос</w:t>
      </w:r>
      <w:r>
        <w:rPr>
          <w:rFonts w:ascii="Times New Roman" w:hAnsi="Times New Roman"/>
          <w:sz w:val="24"/>
        </w:rPr>
        <w:t>ипедист, экскурсовод, милиционер, электрический, аквариум.</w:t>
      </w:r>
    </w:p>
    <w:p w:rsidR="001F0C79" w:rsidRDefault="000B3BE4">
      <w:pPr>
        <w:numPr>
          <w:ilvl w:val="0"/>
          <w:numId w:val="2"/>
        </w:numPr>
        <w:spacing w:after="0"/>
        <w:jc w:val="both"/>
      </w:pPr>
      <w:r>
        <w:rPr>
          <w:rFonts w:ascii="Times New Roman" w:hAnsi="Times New Roman"/>
          <w:sz w:val="24"/>
        </w:rPr>
        <w:t xml:space="preserve">Богатый словарный запас. Будущий первоклассник должен быть уже знаком с временами года, их признаками, знать названия месяцев, дней недели, знать свои </w:t>
      </w:r>
      <w:r>
        <w:rPr>
          <w:rFonts w:ascii="Times New Roman" w:hAnsi="Times New Roman"/>
          <w:sz w:val="24"/>
        </w:rPr>
        <w:lastRenderedPageBreak/>
        <w:t>родственные связи. Активно использовать антони</w:t>
      </w:r>
      <w:r>
        <w:rPr>
          <w:rFonts w:ascii="Times New Roman" w:hAnsi="Times New Roman"/>
          <w:sz w:val="24"/>
        </w:rPr>
        <w:t>мы (грустный — весёлый, молодой — старый, высоко — низко, бежать — стоять, разговаривать-молчать и т. д.), синонимы (например, лошадь, конь, жеребец, скакун и т. д.), слова — действия, слова — признаки.</w:t>
      </w:r>
    </w:p>
    <w:p w:rsidR="001F0C79" w:rsidRDefault="000B3BE4">
      <w:pPr>
        <w:numPr>
          <w:ilvl w:val="0"/>
          <w:numId w:val="2"/>
        </w:numPr>
        <w:spacing w:after="0"/>
        <w:jc w:val="both"/>
      </w:pPr>
      <w:r>
        <w:rPr>
          <w:rFonts w:ascii="Times New Roman" w:hAnsi="Times New Roman"/>
          <w:sz w:val="24"/>
        </w:rPr>
        <w:t>Развитая связная речь. Ребенок старшего дошкольного в</w:t>
      </w:r>
      <w:r>
        <w:rPr>
          <w:rFonts w:ascii="Times New Roman" w:hAnsi="Times New Roman"/>
          <w:sz w:val="24"/>
        </w:rPr>
        <w:t>озраста должен уметь разговаривать полными предложениями. Уметь четко и последовательно рассказывать о чем-либо, пересказывать об увиденном или услышанном. Основные акценты должны быть расставлены на умении будущего школьника отвечать на вопросы, пересказы</w:t>
      </w:r>
      <w:r>
        <w:rPr>
          <w:rFonts w:ascii="Times New Roman" w:hAnsi="Times New Roman"/>
          <w:sz w:val="24"/>
        </w:rPr>
        <w:t>вать, составлять рассказы по сюжетной картинке, серии картинок.</w:t>
      </w:r>
    </w:p>
    <w:p w:rsidR="001F0C79" w:rsidRDefault="000B3BE4">
      <w:pPr>
        <w:spacing w:after="0"/>
        <w:ind w:left="-60"/>
        <w:jc w:val="both"/>
      </w:pPr>
      <w:r>
        <w:rPr>
          <w:rFonts w:ascii="Times New Roman" w:hAnsi="Times New Roman"/>
          <w:b/>
          <w:sz w:val="24"/>
        </w:rPr>
        <w:t>А теперь поговорим о том, как нужно заниматься и на что обращать внимание, чтобы ребенок научился хорошо говорить:</w:t>
      </w:r>
    </w:p>
    <w:p w:rsidR="001F0C79" w:rsidRDefault="000B3BE4">
      <w:pPr>
        <w:numPr>
          <w:ilvl w:val="0"/>
          <w:numId w:val="3"/>
        </w:numPr>
        <w:spacing w:after="0"/>
        <w:jc w:val="both"/>
      </w:pPr>
      <w:r>
        <w:rPr>
          <w:rFonts w:ascii="Times New Roman" w:hAnsi="Times New Roman"/>
          <w:sz w:val="24"/>
        </w:rPr>
        <w:t>Играйте в различные игры, развивающие фонематический слух. Например, «Города»</w:t>
      </w:r>
      <w:r>
        <w:rPr>
          <w:rFonts w:ascii="Times New Roman" w:hAnsi="Times New Roman"/>
          <w:sz w:val="24"/>
        </w:rPr>
        <w:t>, по этому принципу игры на любую тему: «Продукты питания» (масло – оливки – икра – арбуз), «Одежда» и т.д. Игровые упражнения на слуховое внимание: «Хлопни, когда услышишь мягкий согласный Ль, топни, когда услышишь твердый согласный звук Л», «Запомни и по</w:t>
      </w:r>
      <w:r>
        <w:rPr>
          <w:rFonts w:ascii="Times New Roman" w:hAnsi="Times New Roman"/>
          <w:sz w:val="24"/>
        </w:rPr>
        <w:t>втори в том же порядке 4 слова». Не путайте звук с буквой. Звук – то, что мы слышим и произносим, буква – то, что мы пишем и читаем.</w:t>
      </w:r>
    </w:p>
    <w:p w:rsidR="001F0C79" w:rsidRDefault="000B3BE4">
      <w:pPr>
        <w:numPr>
          <w:ilvl w:val="0"/>
          <w:numId w:val="3"/>
        </w:numPr>
        <w:spacing w:after="0"/>
        <w:jc w:val="both"/>
      </w:pPr>
      <w:r>
        <w:rPr>
          <w:rFonts w:ascii="Times New Roman" w:hAnsi="Times New Roman"/>
          <w:sz w:val="24"/>
        </w:rPr>
        <w:t>Играйте в игры, формирующие грамматический строй речи: «Назови ласково (корова – коровушка, карман – кармашек)», «Маленький</w:t>
      </w:r>
      <w:r>
        <w:rPr>
          <w:rFonts w:ascii="Times New Roman" w:hAnsi="Times New Roman"/>
          <w:sz w:val="24"/>
        </w:rPr>
        <w:t xml:space="preserve"> – огромный (таракан – тараканишка – тараканищ</w:t>
      </w:r>
      <w:r>
        <w:rPr>
          <w:rFonts w:ascii="Times New Roman" w:hAnsi="Times New Roman"/>
          <w:sz w:val="24"/>
        </w:rPr>
        <w:t>е, воробей – воробьишка – воробьище), «Один – много (один самолет – много самолетов, один стул – много стульев)».</w:t>
      </w:r>
    </w:p>
    <w:p w:rsidR="001F0C79" w:rsidRDefault="000B3BE4">
      <w:pPr>
        <w:numPr>
          <w:ilvl w:val="0"/>
          <w:numId w:val="3"/>
        </w:numPr>
        <w:spacing w:after="0"/>
        <w:jc w:val="both"/>
      </w:pPr>
      <w:r>
        <w:rPr>
          <w:rFonts w:ascii="Times New Roman" w:hAnsi="Times New Roman"/>
          <w:sz w:val="24"/>
        </w:rPr>
        <w:t>Чтобы научить ребенка отчетливо проговаривать сложные слова, чаще разучивайте и проговаривайте в</w:t>
      </w:r>
      <w:r>
        <w:rPr>
          <w:rFonts w:ascii="Times New Roman" w:hAnsi="Times New Roman"/>
          <w:sz w:val="24"/>
        </w:rPr>
        <w:t xml:space="preserve"> разном темпе (от медленного до быстрого) различные скороговорки. От топота копыт пыль по полю летит. Проворонила ворона вороненка. Мама мыла Милу мылом. Во дворе трава, на траве дрова, дрова на траве, трава во дворе.</w:t>
      </w:r>
    </w:p>
    <w:p w:rsidR="001F0C79" w:rsidRDefault="000B3BE4">
      <w:pPr>
        <w:numPr>
          <w:ilvl w:val="0"/>
          <w:numId w:val="3"/>
        </w:numPr>
        <w:spacing w:after="0"/>
        <w:jc w:val="both"/>
      </w:pPr>
      <w:r>
        <w:rPr>
          <w:rFonts w:ascii="Times New Roman" w:hAnsi="Times New Roman"/>
          <w:sz w:val="24"/>
        </w:rPr>
        <w:t xml:space="preserve">Увеличивайте словарный запас ребенка. </w:t>
      </w:r>
      <w:r>
        <w:rPr>
          <w:rFonts w:ascii="Times New Roman" w:hAnsi="Times New Roman"/>
          <w:sz w:val="24"/>
        </w:rPr>
        <w:t>В разговоре с ребенком называйте как можно больше предметов, их признаков, действий с ними. Помните, чем больше запас слов у ребенка, тем больше возможности с помощью речи выразить наиболее точно свои мысли и чувства. Учите ребенка сравнивать, находить общ</w:t>
      </w:r>
      <w:r>
        <w:rPr>
          <w:rFonts w:ascii="Times New Roman" w:hAnsi="Times New Roman"/>
          <w:sz w:val="24"/>
        </w:rPr>
        <w:t>ее и различное в предметах, рисунках (корова – коза, стул – табуретка). Это упражнение развивает, как словарь, так и связную речь.</w:t>
      </w:r>
    </w:p>
    <w:p w:rsidR="001F0C79" w:rsidRDefault="000B3BE4">
      <w:pPr>
        <w:numPr>
          <w:ilvl w:val="0"/>
          <w:numId w:val="3"/>
        </w:numPr>
        <w:spacing w:after="0"/>
        <w:jc w:val="both"/>
      </w:pPr>
      <w:r>
        <w:rPr>
          <w:rFonts w:ascii="Times New Roman" w:hAnsi="Times New Roman"/>
          <w:sz w:val="24"/>
        </w:rPr>
        <w:t>Поощряйте у ребенка стремление задавать вопросы. Составляйте вместе с ребенком рассказы по   картинкам. Сначала начните вы, з</w:t>
      </w:r>
      <w:r>
        <w:rPr>
          <w:rFonts w:ascii="Times New Roman" w:hAnsi="Times New Roman"/>
          <w:sz w:val="24"/>
        </w:rPr>
        <w:t>атем попросите ребенка продолжить рассказ. Обратите внимание, передает ли ребенок главную мысль, описал ли второстепенные детали, или рассказ не получается. Учите с ребенком стихотворения наизусть.</w:t>
      </w:r>
    </w:p>
    <w:p w:rsidR="001F0C79" w:rsidRDefault="000B3BE4">
      <w:pPr>
        <w:spacing w:after="0"/>
        <w:ind w:left="-60"/>
        <w:jc w:val="both"/>
      </w:pPr>
      <w:r>
        <w:rPr>
          <w:rFonts w:ascii="Times New Roman" w:hAnsi="Times New Roman"/>
          <w:b/>
          <w:sz w:val="24"/>
        </w:rPr>
        <w:t xml:space="preserve">На что также следует обращать внимание родителям будущих </w:t>
      </w:r>
      <w:r>
        <w:rPr>
          <w:rFonts w:ascii="Times New Roman" w:hAnsi="Times New Roman"/>
          <w:b/>
          <w:sz w:val="24"/>
        </w:rPr>
        <w:t>первоклассников:</w:t>
      </w:r>
    </w:p>
    <w:p w:rsidR="001F0C79" w:rsidRDefault="000B3BE4">
      <w:pPr>
        <w:numPr>
          <w:ilvl w:val="0"/>
          <w:numId w:val="4"/>
        </w:numPr>
        <w:spacing w:after="0"/>
        <w:jc w:val="both"/>
      </w:pPr>
      <w:r>
        <w:rPr>
          <w:rFonts w:ascii="Times New Roman" w:hAnsi="Times New Roman"/>
          <w:sz w:val="24"/>
        </w:rPr>
        <w:t>Развитую мелкую моторику кистей рук. Пусть ваш ребенок больше рисует, лепит, работает с ножницами, играет в мозаику, шьет и вышивает и т.п.</w:t>
      </w:r>
    </w:p>
    <w:p w:rsidR="001F0C79" w:rsidRDefault="000B3BE4">
      <w:pPr>
        <w:numPr>
          <w:ilvl w:val="0"/>
          <w:numId w:val="4"/>
        </w:numPr>
        <w:spacing w:after="0"/>
        <w:jc w:val="both"/>
      </w:pPr>
      <w:r>
        <w:rPr>
          <w:rFonts w:ascii="Times New Roman" w:hAnsi="Times New Roman"/>
          <w:sz w:val="24"/>
        </w:rPr>
        <w:t>Умение четко ориентироваться в собственном теле и окружающем пространстве. Учите ребенка определять</w:t>
      </w:r>
      <w:r>
        <w:rPr>
          <w:rFonts w:ascii="Times New Roman" w:hAnsi="Times New Roman"/>
          <w:sz w:val="24"/>
        </w:rPr>
        <w:t xml:space="preserve"> где “правая” и “левая” сторона в различных условиях, положениях тела (на своем теле, в отражении зеркала, у человека, стоящего к нему </w:t>
      </w:r>
      <w:r>
        <w:rPr>
          <w:rFonts w:ascii="Times New Roman" w:hAnsi="Times New Roman"/>
          <w:sz w:val="24"/>
        </w:rPr>
        <w:lastRenderedPageBreak/>
        <w:t>лицом, спиной), уметь находить на листе бумаги верхний левый угол, нижний правый угол, середину и т.д. Узнавать предметы,</w:t>
      </w:r>
      <w:r>
        <w:rPr>
          <w:rFonts w:ascii="Times New Roman" w:hAnsi="Times New Roman"/>
          <w:sz w:val="24"/>
        </w:rPr>
        <w:t xml:space="preserve"> буквы в разных положениях.</w:t>
      </w:r>
    </w:p>
    <w:p w:rsidR="001F0C79" w:rsidRDefault="000B3BE4">
      <w:pPr>
        <w:numPr>
          <w:ilvl w:val="0"/>
          <w:numId w:val="4"/>
        </w:numPr>
        <w:spacing w:after="0"/>
        <w:jc w:val="both"/>
      </w:pPr>
      <w:r>
        <w:rPr>
          <w:rFonts w:ascii="Times New Roman" w:hAnsi="Times New Roman"/>
          <w:sz w:val="24"/>
        </w:rPr>
        <w:t>Чувство ритма. Учите ребенка отстукивать, отхлопывать заданный ритмический рисунок.</w:t>
      </w:r>
    </w:p>
    <w:p w:rsidR="001F0C79" w:rsidRDefault="000B3BE4">
      <w:pPr>
        <w:numPr>
          <w:ilvl w:val="0"/>
          <w:numId w:val="4"/>
        </w:numPr>
        <w:spacing w:after="0"/>
        <w:jc w:val="both"/>
      </w:pPr>
      <w:r>
        <w:rPr>
          <w:rFonts w:ascii="Times New Roman" w:hAnsi="Times New Roman"/>
          <w:sz w:val="24"/>
        </w:rPr>
        <w:t>Развитый кругозор. Ребенок должен ориентироваться в днях недели, во временах года, уметь классифицировать предметы по разным темам (игрушки, тра</w:t>
      </w:r>
      <w:r>
        <w:rPr>
          <w:rFonts w:ascii="Times New Roman" w:hAnsi="Times New Roman"/>
          <w:sz w:val="24"/>
        </w:rPr>
        <w:t>нспорт, овощи, мебель и т.д.).</w:t>
      </w:r>
    </w:p>
    <w:p w:rsidR="001F0C79" w:rsidRDefault="000B3BE4">
      <w:pPr>
        <w:numPr>
          <w:ilvl w:val="0"/>
          <w:numId w:val="4"/>
        </w:numPr>
        <w:spacing w:after="0"/>
        <w:jc w:val="both"/>
      </w:pPr>
      <w:r>
        <w:rPr>
          <w:rFonts w:ascii="Times New Roman" w:hAnsi="Times New Roman"/>
          <w:sz w:val="24"/>
        </w:rPr>
        <w:t>Ваш ребенок умеет читать, не останавливайтесь на достигнутом, обязательно читайте каждый день, но только вслух. Помните, что сейчас для ребенка чтение – это очень сложный труд. Необходимо развивать способность ребенка слушать</w:t>
      </w:r>
      <w:r>
        <w:rPr>
          <w:rFonts w:ascii="Times New Roman" w:hAnsi="Times New Roman"/>
          <w:sz w:val="24"/>
        </w:rPr>
        <w:t>, понимать смысл прочитанного, уметь пересказывать</w:t>
      </w:r>
      <w:r>
        <w:rPr>
          <w:rFonts w:ascii="Times New Roman" w:hAnsi="Times New Roman"/>
          <w:b/>
          <w:sz w:val="24"/>
        </w:rPr>
        <w:t xml:space="preserve">. </w:t>
      </w:r>
      <w:r>
        <w:rPr>
          <w:rFonts w:ascii="Times New Roman" w:hAnsi="Times New Roman"/>
          <w:sz w:val="24"/>
        </w:rPr>
        <w:t>Учиться пересказывать прочитанное лучше всего на русских народных сказках. Почему?</w:t>
      </w:r>
    </w:p>
    <w:p w:rsidR="001F0C79" w:rsidRDefault="000B3BE4">
      <w:pPr>
        <w:numPr>
          <w:ilvl w:val="0"/>
          <w:numId w:val="5"/>
        </w:numPr>
        <w:spacing w:after="0"/>
        <w:jc w:val="both"/>
      </w:pPr>
      <w:r>
        <w:rPr>
          <w:rFonts w:ascii="Times New Roman" w:hAnsi="Times New Roman"/>
          <w:sz w:val="24"/>
        </w:rPr>
        <w:t>Сюжет их состоит из похожих эпизодов.</w:t>
      </w:r>
    </w:p>
    <w:p w:rsidR="001F0C79" w:rsidRDefault="000B3BE4">
      <w:pPr>
        <w:numPr>
          <w:ilvl w:val="0"/>
          <w:numId w:val="5"/>
        </w:numPr>
        <w:spacing w:after="0"/>
        <w:jc w:val="both"/>
      </w:pPr>
      <w:r>
        <w:rPr>
          <w:rFonts w:ascii="Times New Roman" w:hAnsi="Times New Roman"/>
          <w:sz w:val="24"/>
        </w:rPr>
        <w:t>В них много повторяющихся диалогов, что облегчает запоминание и чтение.</w:t>
      </w:r>
    </w:p>
    <w:p w:rsidR="001F0C79" w:rsidRDefault="000B3BE4">
      <w:pPr>
        <w:numPr>
          <w:ilvl w:val="0"/>
          <w:numId w:val="5"/>
        </w:numPr>
        <w:spacing w:after="0"/>
        <w:jc w:val="both"/>
      </w:pPr>
      <w:r>
        <w:rPr>
          <w:rFonts w:ascii="Times New Roman" w:hAnsi="Times New Roman"/>
          <w:sz w:val="24"/>
        </w:rPr>
        <w:t>Ребенок учи</w:t>
      </w:r>
      <w:r>
        <w:rPr>
          <w:rFonts w:ascii="Times New Roman" w:hAnsi="Times New Roman"/>
          <w:sz w:val="24"/>
        </w:rPr>
        <w:t>тся внимательному чтению. Каждая часть хоть и похожа на предыдущую, но все же имеет свои различия.</w:t>
      </w:r>
    </w:p>
    <w:p w:rsidR="001F0C79" w:rsidRDefault="000B3BE4">
      <w:pPr>
        <w:numPr>
          <w:ilvl w:val="0"/>
          <w:numId w:val="5"/>
        </w:numPr>
        <w:spacing w:after="0"/>
        <w:jc w:val="both"/>
      </w:pPr>
      <w:r>
        <w:rPr>
          <w:rFonts w:ascii="Times New Roman" w:hAnsi="Times New Roman"/>
          <w:sz w:val="24"/>
        </w:rPr>
        <w:t>По сказке легко составлять вопросы и отвечать на них.</w:t>
      </w:r>
    </w:p>
    <w:p w:rsidR="001F0C79" w:rsidRDefault="000B3BE4">
      <w:r>
        <w:rPr>
          <w:rFonts w:ascii="Times New Roman" w:hAnsi="Times New Roman"/>
          <w:sz w:val="24"/>
        </w:rPr>
        <w:t xml:space="preserve">Когда ребенок освоит пересказ сказок, можно переходить к более сложным текстам. Чтобы ребенок научился </w:t>
      </w:r>
      <w:r>
        <w:rPr>
          <w:rFonts w:ascii="Times New Roman" w:hAnsi="Times New Roman"/>
          <w:sz w:val="24"/>
        </w:rPr>
        <w:t>выразительно читать, он должен дома читать вслух, обращая внимание на знаки препинания. Дети должны читать книжки и любить их, и тогда речь детей будет формироваться связной и грамматически правильно оформленной.</w:t>
      </w:r>
    </w:p>
    <w:sectPr w:rsidR="001F0C79">
      <w:pgSz w:w="12240" w:h="15840"/>
      <w:pgMar w:top="1133" w:right="850" w:bottom="1133" w:left="17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9C670"/>
    <w:multiLevelType w:val="hybridMultilevel"/>
    <w:tmpl w:val="2DD22918"/>
    <w:lvl w:ilvl="0" w:tplc="01179583">
      <w:start w:val="1"/>
      <w:numFmt w:val="bullet"/>
      <w:lvlText w:val="·"/>
      <w:lvlJc w:val="left"/>
      <w:pPr>
        <w:ind w:left="720" w:hanging="360"/>
      </w:pPr>
      <w:rPr>
        <w:rFonts w:ascii="Symbol" w:hAnsi="Symbol"/>
      </w:rPr>
    </w:lvl>
    <w:lvl w:ilvl="1" w:tplc="023AFF9A">
      <w:start w:val="1"/>
      <w:numFmt w:val="bullet"/>
      <w:lvlText w:val="o"/>
      <w:lvlJc w:val="left"/>
      <w:pPr>
        <w:ind w:left="1440" w:hanging="360"/>
      </w:pPr>
      <w:rPr>
        <w:rFonts w:ascii="Symbol" w:hAnsi="Symbol"/>
      </w:rPr>
    </w:lvl>
    <w:lvl w:ilvl="2" w:tplc="5F64B359">
      <w:start w:val="1"/>
      <w:numFmt w:val="bullet"/>
      <w:lvlText w:val="·"/>
      <w:lvlJc w:val="left"/>
      <w:pPr>
        <w:ind w:left="2160" w:hanging="360"/>
      </w:pPr>
      <w:rPr>
        <w:rFonts w:ascii="Symbol" w:hAnsi="Symbol"/>
      </w:rPr>
    </w:lvl>
    <w:lvl w:ilvl="3" w:tplc="2A186428">
      <w:start w:val="1"/>
      <w:numFmt w:val="bullet"/>
      <w:lvlText w:val="o"/>
      <w:lvlJc w:val="left"/>
      <w:pPr>
        <w:ind w:left="2880" w:hanging="360"/>
      </w:pPr>
      <w:rPr>
        <w:rFonts w:ascii="Symbol" w:hAnsi="Symbol"/>
      </w:rPr>
    </w:lvl>
    <w:lvl w:ilvl="4" w:tplc="6DB2A797">
      <w:start w:val="1"/>
      <w:numFmt w:val="bullet"/>
      <w:lvlText w:val="·"/>
      <w:lvlJc w:val="left"/>
      <w:pPr>
        <w:ind w:left="3600" w:hanging="360"/>
      </w:pPr>
      <w:rPr>
        <w:rFonts w:ascii="Symbol" w:hAnsi="Symbol"/>
      </w:rPr>
    </w:lvl>
    <w:lvl w:ilvl="5" w:tplc="1E751607">
      <w:start w:val="1"/>
      <w:numFmt w:val="bullet"/>
      <w:lvlText w:val="o"/>
      <w:lvlJc w:val="left"/>
      <w:pPr>
        <w:ind w:left="4320" w:hanging="360"/>
      </w:pPr>
      <w:rPr>
        <w:rFonts w:ascii="Symbol" w:hAnsi="Symbol"/>
      </w:rPr>
    </w:lvl>
    <w:lvl w:ilvl="6" w:tplc="4564BCCB">
      <w:start w:val="1"/>
      <w:numFmt w:val="bullet"/>
      <w:lvlText w:val="·"/>
      <w:lvlJc w:val="left"/>
      <w:pPr>
        <w:ind w:left="5040" w:hanging="360"/>
      </w:pPr>
      <w:rPr>
        <w:rFonts w:ascii="Symbol" w:hAnsi="Symbol"/>
      </w:rPr>
    </w:lvl>
    <w:lvl w:ilvl="7" w:tplc="66CC89E5">
      <w:start w:val="1"/>
      <w:numFmt w:val="bullet"/>
      <w:lvlText w:val="o"/>
      <w:lvlJc w:val="left"/>
      <w:pPr>
        <w:ind w:left="5760" w:hanging="360"/>
      </w:pPr>
      <w:rPr>
        <w:rFonts w:ascii="Symbol" w:hAnsi="Symbol"/>
      </w:rPr>
    </w:lvl>
    <w:lvl w:ilvl="8" w:tplc="629B3EBC">
      <w:start w:val="1"/>
      <w:numFmt w:val="bullet"/>
      <w:lvlText w:val="·"/>
      <w:lvlJc w:val="left"/>
      <w:pPr>
        <w:ind w:left="6480" w:hanging="360"/>
      </w:pPr>
      <w:rPr>
        <w:rFonts w:ascii="Symbol" w:hAnsi="Symbol"/>
      </w:rPr>
    </w:lvl>
  </w:abstractNum>
  <w:abstractNum w:abstractNumId="1" w15:restartNumberingAfterBreak="0">
    <w:nsid w:val="383BACB4"/>
    <w:multiLevelType w:val="hybridMultilevel"/>
    <w:tmpl w:val="5BBC9DF2"/>
    <w:lvl w:ilvl="0" w:tplc="0492EA8B">
      <w:start w:val="1"/>
      <w:numFmt w:val="bullet"/>
      <w:lvlText w:val="·"/>
      <w:lvlJc w:val="left"/>
      <w:pPr>
        <w:ind w:left="720" w:hanging="360"/>
      </w:pPr>
      <w:rPr>
        <w:rFonts w:ascii="Symbol" w:hAnsi="Symbol"/>
      </w:rPr>
    </w:lvl>
    <w:lvl w:ilvl="1" w:tplc="47F32256">
      <w:start w:val="1"/>
      <w:numFmt w:val="bullet"/>
      <w:lvlText w:val="o"/>
      <w:lvlJc w:val="left"/>
      <w:pPr>
        <w:ind w:left="1440" w:hanging="360"/>
      </w:pPr>
      <w:rPr>
        <w:rFonts w:ascii="Symbol" w:hAnsi="Symbol"/>
      </w:rPr>
    </w:lvl>
    <w:lvl w:ilvl="2" w:tplc="0C72C66A">
      <w:start w:val="1"/>
      <w:numFmt w:val="bullet"/>
      <w:lvlText w:val="·"/>
      <w:lvlJc w:val="left"/>
      <w:pPr>
        <w:ind w:left="2160" w:hanging="360"/>
      </w:pPr>
      <w:rPr>
        <w:rFonts w:ascii="Symbol" w:hAnsi="Symbol"/>
      </w:rPr>
    </w:lvl>
    <w:lvl w:ilvl="3" w:tplc="3431AA29">
      <w:start w:val="1"/>
      <w:numFmt w:val="bullet"/>
      <w:lvlText w:val="o"/>
      <w:lvlJc w:val="left"/>
      <w:pPr>
        <w:ind w:left="2880" w:hanging="360"/>
      </w:pPr>
      <w:rPr>
        <w:rFonts w:ascii="Symbol" w:hAnsi="Symbol"/>
      </w:rPr>
    </w:lvl>
    <w:lvl w:ilvl="4" w:tplc="7CF797DF">
      <w:start w:val="1"/>
      <w:numFmt w:val="bullet"/>
      <w:lvlText w:val="·"/>
      <w:lvlJc w:val="left"/>
      <w:pPr>
        <w:ind w:left="3600" w:hanging="360"/>
      </w:pPr>
      <w:rPr>
        <w:rFonts w:ascii="Symbol" w:hAnsi="Symbol"/>
      </w:rPr>
    </w:lvl>
    <w:lvl w:ilvl="5" w:tplc="2DF6A1E8">
      <w:start w:val="1"/>
      <w:numFmt w:val="bullet"/>
      <w:lvlText w:val="o"/>
      <w:lvlJc w:val="left"/>
      <w:pPr>
        <w:ind w:left="4320" w:hanging="360"/>
      </w:pPr>
      <w:rPr>
        <w:rFonts w:ascii="Symbol" w:hAnsi="Symbol"/>
      </w:rPr>
    </w:lvl>
    <w:lvl w:ilvl="6" w:tplc="4320BAD2">
      <w:start w:val="1"/>
      <w:numFmt w:val="bullet"/>
      <w:lvlText w:val="·"/>
      <w:lvlJc w:val="left"/>
      <w:pPr>
        <w:ind w:left="5040" w:hanging="360"/>
      </w:pPr>
      <w:rPr>
        <w:rFonts w:ascii="Symbol" w:hAnsi="Symbol"/>
      </w:rPr>
    </w:lvl>
    <w:lvl w:ilvl="7" w:tplc="4E85CA22">
      <w:start w:val="1"/>
      <w:numFmt w:val="bullet"/>
      <w:lvlText w:val="o"/>
      <w:lvlJc w:val="left"/>
      <w:pPr>
        <w:ind w:left="5760" w:hanging="360"/>
      </w:pPr>
      <w:rPr>
        <w:rFonts w:ascii="Symbol" w:hAnsi="Symbol"/>
      </w:rPr>
    </w:lvl>
    <w:lvl w:ilvl="8" w:tplc="52A3F11A">
      <w:start w:val="1"/>
      <w:numFmt w:val="bullet"/>
      <w:lvlText w:val="·"/>
      <w:lvlJc w:val="left"/>
      <w:pPr>
        <w:ind w:left="6480" w:hanging="360"/>
      </w:pPr>
      <w:rPr>
        <w:rFonts w:ascii="Symbol" w:hAnsi="Symbol"/>
      </w:rPr>
    </w:lvl>
  </w:abstractNum>
  <w:abstractNum w:abstractNumId="2" w15:restartNumberingAfterBreak="0">
    <w:nsid w:val="5C3D67AF"/>
    <w:multiLevelType w:val="hybridMultilevel"/>
    <w:tmpl w:val="9EC6A228"/>
    <w:lvl w:ilvl="0" w:tplc="7BAC0AA3">
      <w:start w:val="1"/>
      <w:numFmt w:val="bullet"/>
      <w:lvlText w:val="·"/>
      <w:lvlJc w:val="left"/>
      <w:pPr>
        <w:ind w:left="720" w:hanging="360"/>
      </w:pPr>
      <w:rPr>
        <w:rFonts w:ascii="Symbol" w:hAnsi="Symbol"/>
      </w:rPr>
    </w:lvl>
    <w:lvl w:ilvl="1" w:tplc="50B06367">
      <w:start w:val="1"/>
      <w:numFmt w:val="bullet"/>
      <w:lvlText w:val="o"/>
      <w:lvlJc w:val="left"/>
      <w:pPr>
        <w:ind w:left="1440" w:hanging="360"/>
      </w:pPr>
      <w:rPr>
        <w:rFonts w:ascii="Symbol" w:hAnsi="Symbol"/>
      </w:rPr>
    </w:lvl>
    <w:lvl w:ilvl="2" w:tplc="6ED31753">
      <w:start w:val="1"/>
      <w:numFmt w:val="bullet"/>
      <w:lvlText w:val="·"/>
      <w:lvlJc w:val="left"/>
      <w:pPr>
        <w:ind w:left="2160" w:hanging="360"/>
      </w:pPr>
      <w:rPr>
        <w:rFonts w:ascii="Symbol" w:hAnsi="Symbol"/>
      </w:rPr>
    </w:lvl>
    <w:lvl w:ilvl="3" w:tplc="4FA97E5D">
      <w:start w:val="1"/>
      <w:numFmt w:val="bullet"/>
      <w:lvlText w:val="o"/>
      <w:lvlJc w:val="left"/>
      <w:pPr>
        <w:ind w:left="2880" w:hanging="360"/>
      </w:pPr>
      <w:rPr>
        <w:rFonts w:ascii="Symbol" w:hAnsi="Symbol"/>
      </w:rPr>
    </w:lvl>
    <w:lvl w:ilvl="4" w:tplc="4B2DEA5A">
      <w:start w:val="1"/>
      <w:numFmt w:val="bullet"/>
      <w:lvlText w:val="·"/>
      <w:lvlJc w:val="left"/>
      <w:pPr>
        <w:ind w:left="3600" w:hanging="360"/>
      </w:pPr>
      <w:rPr>
        <w:rFonts w:ascii="Symbol" w:hAnsi="Symbol"/>
      </w:rPr>
    </w:lvl>
    <w:lvl w:ilvl="5" w:tplc="001218B7">
      <w:start w:val="1"/>
      <w:numFmt w:val="bullet"/>
      <w:lvlText w:val="o"/>
      <w:lvlJc w:val="left"/>
      <w:pPr>
        <w:ind w:left="4320" w:hanging="360"/>
      </w:pPr>
      <w:rPr>
        <w:rFonts w:ascii="Symbol" w:hAnsi="Symbol"/>
      </w:rPr>
    </w:lvl>
    <w:lvl w:ilvl="6" w:tplc="525556F3">
      <w:start w:val="1"/>
      <w:numFmt w:val="bullet"/>
      <w:lvlText w:val="·"/>
      <w:lvlJc w:val="left"/>
      <w:pPr>
        <w:ind w:left="5040" w:hanging="360"/>
      </w:pPr>
      <w:rPr>
        <w:rFonts w:ascii="Symbol" w:hAnsi="Symbol"/>
      </w:rPr>
    </w:lvl>
    <w:lvl w:ilvl="7" w:tplc="151553D0">
      <w:start w:val="1"/>
      <w:numFmt w:val="bullet"/>
      <w:lvlText w:val="o"/>
      <w:lvlJc w:val="left"/>
      <w:pPr>
        <w:ind w:left="5760" w:hanging="360"/>
      </w:pPr>
      <w:rPr>
        <w:rFonts w:ascii="Symbol" w:hAnsi="Symbol"/>
      </w:rPr>
    </w:lvl>
    <w:lvl w:ilvl="8" w:tplc="580C0B36">
      <w:start w:val="1"/>
      <w:numFmt w:val="bullet"/>
      <w:lvlText w:val="·"/>
      <w:lvlJc w:val="left"/>
      <w:pPr>
        <w:ind w:left="6480" w:hanging="360"/>
      </w:pPr>
      <w:rPr>
        <w:rFonts w:ascii="Symbol" w:hAnsi="Symbol"/>
      </w:rPr>
    </w:lvl>
  </w:abstractNum>
  <w:abstractNum w:abstractNumId="3" w15:restartNumberingAfterBreak="0">
    <w:nsid w:val="6BDFB388"/>
    <w:multiLevelType w:val="hybridMultilevel"/>
    <w:tmpl w:val="A642DB46"/>
    <w:lvl w:ilvl="0" w:tplc="2F5AF663">
      <w:start w:val="1"/>
      <w:numFmt w:val="bullet"/>
      <w:lvlText w:val="·"/>
      <w:lvlJc w:val="left"/>
      <w:pPr>
        <w:ind w:left="720" w:hanging="360"/>
      </w:pPr>
      <w:rPr>
        <w:rFonts w:ascii="Symbol" w:hAnsi="Symbol"/>
      </w:rPr>
    </w:lvl>
    <w:lvl w:ilvl="1" w:tplc="1997599C">
      <w:start w:val="1"/>
      <w:numFmt w:val="bullet"/>
      <w:lvlText w:val="o"/>
      <w:lvlJc w:val="left"/>
      <w:pPr>
        <w:ind w:left="1440" w:hanging="360"/>
      </w:pPr>
      <w:rPr>
        <w:rFonts w:ascii="Symbol" w:hAnsi="Symbol"/>
      </w:rPr>
    </w:lvl>
    <w:lvl w:ilvl="2" w:tplc="4C3BBA74">
      <w:start w:val="1"/>
      <w:numFmt w:val="bullet"/>
      <w:lvlText w:val="·"/>
      <w:lvlJc w:val="left"/>
      <w:pPr>
        <w:ind w:left="2160" w:hanging="360"/>
      </w:pPr>
      <w:rPr>
        <w:rFonts w:ascii="Symbol" w:hAnsi="Symbol"/>
      </w:rPr>
    </w:lvl>
    <w:lvl w:ilvl="3" w:tplc="0989DB33">
      <w:start w:val="1"/>
      <w:numFmt w:val="bullet"/>
      <w:lvlText w:val="o"/>
      <w:lvlJc w:val="left"/>
      <w:pPr>
        <w:ind w:left="2880" w:hanging="360"/>
      </w:pPr>
      <w:rPr>
        <w:rFonts w:ascii="Symbol" w:hAnsi="Symbol"/>
      </w:rPr>
    </w:lvl>
    <w:lvl w:ilvl="4" w:tplc="4A719DCB">
      <w:start w:val="1"/>
      <w:numFmt w:val="bullet"/>
      <w:lvlText w:val="·"/>
      <w:lvlJc w:val="left"/>
      <w:pPr>
        <w:ind w:left="3600" w:hanging="360"/>
      </w:pPr>
      <w:rPr>
        <w:rFonts w:ascii="Symbol" w:hAnsi="Symbol"/>
      </w:rPr>
    </w:lvl>
    <w:lvl w:ilvl="5" w:tplc="7C6616EB">
      <w:start w:val="1"/>
      <w:numFmt w:val="bullet"/>
      <w:lvlText w:val="o"/>
      <w:lvlJc w:val="left"/>
      <w:pPr>
        <w:ind w:left="4320" w:hanging="360"/>
      </w:pPr>
      <w:rPr>
        <w:rFonts w:ascii="Symbol" w:hAnsi="Symbol"/>
      </w:rPr>
    </w:lvl>
    <w:lvl w:ilvl="6" w:tplc="74F8C891">
      <w:start w:val="1"/>
      <w:numFmt w:val="bullet"/>
      <w:lvlText w:val="·"/>
      <w:lvlJc w:val="left"/>
      <w:pPr>
        <w:ind w:left="5040" w:hanging="360"/>
      </w:pPr>
      <w:rPr>
        <w:rFonts w:ascii="Symbol" w:hAnsi="Symbol"/>
      </w:rPr>
    </w:lvl>
    <w:lvl w:ilvl="7" w:tplc="341BDB03">
      <w:start w:val="1"/>
      <w:numFmt w:val="bullet"/>
      <w:lvlText w:val="o"/>
      <w:lvlJc w:val="left"/>
      <w:pPr>
        <w:ind w:left="5760" w:hanging="360"/>
      </w:pPr>
      <w:rPr>
        <w:rFonts w:ascii="Symbol" w:hAnsi="Symbol"/>
      </w:rPr>
    </w:lvl>
    <w:lvl w:ilvl="8" w:tplc="188F36ED">
      <w:start w:val="1"/>
      <w:numFmt w:val="bullet"/>
      <w:lvlText w:val="·"/>
      <w:lvlJc w:val="left"/>
      <w:pPr>
        <w:ind w:left="6480" w:hanging="360"/>
      </w:pPr>
      <w:rPr>
        <w:rFonts w:ascii="Symbol" w:hAnsi="Symbol"/>
      </w:rPr>
    </w:lvl>
  </w:abstractNum>
  <w:abstractNum w:abstractNumId="4" w15:restartNumberingAfterBreak="0">
    <w:nsid w:val="7D534089"/>
    <w:multiLevelType w:val="hybridMultilevel"/>
    <w:tmpl w:val="726C2208"/>
    <w:lvl w:ilvl="0" w:tplc="6C18FDEE">
      <w:start w:val="1"/>
      <w:numFmt w:val="bullet"/>
      <w:lvlText w:val="·"/>
      <w:lvlJc w:val="left"/>
      <w:pPr>
        <w:ind w:left="720" w:hanging="360"/>
      </w:pPr>
      <w:rPr>
        <w:rFonts w:ascii="Symbol" w:hAnsi="Symbol"/>
      </w:rPr>
    </w:lvl>
    <w:lvl w:ilvl="1" w:tplc="2D98158C">
      <w:start w:val="1"/>
      <w:numFmt w:val="bullet"/>
      <w:lvlText w:val="o"/>
      <w:lvlJc w:val="left"/>
      <w:pPr>
        <w:ind w:left="1440" w:hanging="360"/>
      </w:pPr>
      <w:rPr>
        <w:rFonts w:ascii="Symbol" w:hAnsi="Symbol"/>
      </w:rPr>
    </w:lvl>
    <w:lvl w:ilvl="2" w:tplc="3A044B16">
      <w:start w:val="1"/>
      <w:numFmt w:val="bullet"/>
      <w:lvlText w:val="·"/>
      <w:lvlJc w:val="left"/>
      <w:pPr>
        <w:ind w:left="2160" w:hanging="360"/>
      </w:pPr>
      <w:rPr>
        <w:rFonts w:ascii="Symbol" w:hAnsi="Symbol"/>
      </w:rPr>
    </w:lvl>
    <w:lvl w:ilvl="3" w:tplc="04DD21AD">
      <w:start w:val="1"/>
      <w:numFmt w:val="bullet"/>
      <w:lvlText w:val="o"/>
      <w:lvlJc w:val="left"/>
      <w:pPr>
        <w:ind w:left="2880" w:hanging="360"/>
      </w:pPr>
      <w:rPr>
        <w:rFonts w:ascii="Symbol" w:hAnsi="Symbol"/>
      </w:rPr>
    </w:lvl>
    <w:lvl w:ilvl="4" w:tplc="5EEC41D7">
      <w:start w:val="1"/>
      <w:numFmt w:val="bullet"/>
      <w:lvlText w:val="·"/>
      <w:lvlJc w:val="left"/>
      <w:pPr>
        <w:ind w:left="3600" w:hanging="360"/>
      </w:pPr>
      <w:rPr>
        <w:rFonts w:ascii="Symbol" w:hAnsi="Symbol"/>
      </w:rPr>
    </w:lvl>
    <w:lvl w:ilvl="5" w:tplc="691EA01B">
      <w:start w:val="1"/>
      <w:numFmt w:val="bullet"/>
      <w:lvlText w:val="o"/>
      <w:lvlJc w:val="left"/>
      <w:pPr>
        <w:ind w:left="4320" w:hanging="360"/>
      </w:pPr>
      <w:rPr>
        <w:rFonts w:ascii="Symbol" w:hAnsi="Symbol"/>
      </w:rPr>
    </w:lvl>
    <w:lvl w:ilvl="6" w:tplc="4B841A11">
      <w:start w:val="1"/>
      <w:numFmt w:val="bullet"/>
      <w:lvlText w:val="·"/>
      <w:lvlJc w:val="left"/>
      <w:pPr>
        <w:ind w:left="5040" w:hanging="360"/>
      </w:pPr>
      <w:rPr>
        <w:rFonts w:ascii="Symbol" w:hAnsi="Symbol"/>
      </w:rPr>
    </w:lvl>
    <w:lvl w:ilvl="7" w:tplc="2C17A4F4">
      <w:start w:val="1"/>
      <w:numFmt w:val="bullet"/>
      <w:lvlText w:val="o"/>
      <w:lvlJc w:val="left"/>
      <w:pPr>
        <w:ind w:left="5760" w:hanging="360"/>
      </w:pPr>
      <w:rPr>
        <w:rFonts w:ascii="Symbol" w:hAnsi="Symbol"/>
      </w:rPr>
    </w:lvl>
    <w:lvl w:ilvl="8" w:tplc="1B9A2C4C">
      <w:start w:val="1"/>
      <w:numFmt w:val="bullet"/>
      <w:lvlText w:val="·"/>
      <w:lvlJc w:val="left"/>
      <w:pPr>
        <w:ind w:left="6480" w:hanging="360"/>
      </w:pPr>
      <w:rPr>
        <w:rFonts w:ascii="Symbol" w:hAnsi="Symbol"/>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2"/>
  </w:compat>
  <w:rsids>
    <w:rsidRoot w:val="001F0C79"/>
    <w:rsid w:val="000B3BE4"/>
    <w:rsid w:val="001F0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6565C-C8BC-4B8F-82BC-E4046282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T4CTUPCNHN5M-256796007-3418</_dlc_DocId>
    <_dlc_DocIdUrl xmlns="c71519f2-859d-46c1-a1b6-2941efed936d">
      <Url>http://www.eduportal44.ru/chuhloma/rodnik/1/_layouts/15/DocIdRedir.aspx?ID=T4CTUPCNHN5M-256796007-3418</Url>
      <Description>T4CTUPCNHN5M-256796007-3418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D03D7F-2CDC-4311-BFCA-C0A0C1D6D8FB}"/>
</file>

<file path=customXml/itemProps2.xml><?xml version="1.0" encoding="utf-8"?>
<ds:datastoreItem xmlns:ds="http://schemas.openxmlformats.org/officeDocument/2006/customXml" ds:itemID="{55AF80BA-DD05-417B-9174-4EC375C9F13B}"/>
</file>

<file path=customXml/itemProps3.xml><?xml version="1.0" encoding="utf-8"?>
<ds:datastoreItem xmlns:ds="http://schemas.openxmlformats.org/officeDocument/2006/customXml" ds:itemID="{1B81F7B3-CCF3-4E72-A27B-B74460267791}"/>
</file>

<file path=customXml/itemProps4.xml><?xml version="1.0" encoding="utf-8"?>
<ds:datastoreItem xmlns:ds="http://schemas.openxmlformats.org/officeDocument/2006/customXml" ds:itemID="{8C7317F4-3F48-4A47-ACB0-58813157D787}"/>
</file>

<file path=docProps/app.xml><?xml version="1.0" encoding="utf-8"?>
<Properties xmlns="http://schemas.openxmlformats.org/officeDocument/2006/extended-properties" xmlns:vt="http://schemas.openxmlformats.org/officeDocument/2006/docPropsVTypes">
  <Template>Normal</Template>
  <TotalTime>5</TotalTime>
  <Pages>1</Pages>
  <Words>1017</Words>
  <Characters>5802</Characters>
  <Application>Microsoft Office Word</Application>
  <DocSecurity>0</DocSecurity>
  <Lines>48</Lines>
  <Paragraphs>13</Paragraphs>
  <ScaleCrop>false</ScaleCrop>
  <Company/>
  <LinksUpToDate>false</LinksUpToDate>
  <CharactersWithSpaces>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2022-03-21T17:25:00Z</dcterms:created>
  <dcterms:modified xsi:type="dcterms:W3CDTF">2022-03-21T17:30:00Z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5c79b9f4-0390-4d9b-bd32-4ce69118d4cf</vt:lpwstr>
  </property>
</Properties>
</file>