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5" w:rsidRPr="004807F5" w:rsidRDefault="006F7EB5" w:rsidP="006F7EB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sz w:val="22"/>
          <w:szCs w:val="22"/>
        </w:rPr>
      </w:pPr>
      <w:r w:rsidRPr="004807F5">
        <w:rPr>
          <w:rStyle w:val="c3"/>
          <w:b/>
          <w:bCs/>
          <w:i/>
          <w:iCs/>
          <w:sz w:val="28"/>
          <w:szCs w:val="28"/>
        </w:rPr>
        <w:t>Консультация для родителей</w:t>
      </w:r>
    </w:p>
    <w:p w:rsidR="006F7EB5" w:rsidRPr="00E46442" w:rsidRDefault="006F7EB5" w:rsidP="006F7EB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4807F5">
        <w:rPr>
          <w:b/>
          <w:bCs/>
          <w:i/>
          <w:sz w:val="28"/>
          <w:szCs w:val="28"/>
        </w:rPr>
        <w:t>«</w:t>
      </w:r>
      <w:r w:rsidRPr="004807F5">
        <w:rPr>
          <w:rStyle w:val="c3"/>
          <w:b/>
          <w:bCs/>
          <w:i/>
          <w:iCs/>
          <w:sz w:val="28"/>
          <w:szCs w:val="28"/>
        </w:rPr>
        <w:t>Развиваем речь</w:t>
      </w:r>
      <w:r>
        <w:rPr>
          <w:rStyle w:val="c3"/>
          <w:b/>
          <w:bCs/>
          <w:i/>
          <w:iCs/>
          <w:sz w:val="28"/>
          <w:szCs w:val="28"/>
        </w:rPr>
        <w:t>,</w:t>
      </w:r>
      <w:r w:rsidRPr="004807F5">
        <w:rPr>
          <w:rStyle w:val="c3"/>
          <w:b/>
          <w:bCs/>
          <w:i/>
          <w:iCs/>
          <w:sz w:val="28"/>
          <w:szCs w:val="28"/>
        </w:rPr>
        <w:t xml:space="preserve"> играя</w:t>
      </w:r>
      <w:r w:rsidRPr="004807F5">
        <w:rPr>
          <w:b/>
          <w:bCs/>
          <w:i/>
          <w:sz w:val="28"/>
          <w:szCs w:val="28"/>
        </w:rPr>
        <w:t>»</w:t>
      </w:r>
      <w:r w:rsidRPr="004807F5">
        <w:rPr>
          <w:rStyle w:val="c3"/>
          <w:b/>
          <w:bCs/>
          <w:i/>
          <w:iCs/>
          <w:sz w:val="28"/>
          <w:szCs w:val="28"/>
        </w:rPr>
        <w:t xml:space="preserve"> </w:t>
      </w:r>
      <w:r w:rsidRPr="00E46442">
        <w:rPr>
          <w:rStyle w:val="c3"/>
          <w:b/>
          <w:bCs/>
          <w:i/>
          <w:iCs/>
          <w:sz w:val="28"/>
          <w:szCs w:val="28"/>
        </w:rPr>
        <w:t>(домашняя игротека)</w:t>
      </w:r>
    </w:p>
    <w:p w:rsidR="006F7EB5" w:rsidRPr="00E46442" w:rsidRDefault="006F7EB5" w:rsidP="006F7EB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Очень важно содержа</w:t>
      </w:r>
      <w:r>
        <w:rPr>
          <w:rStyle w:val="c2"/>
          <w:sz w:val="28"/>
          <w:szCs w:val="28"/>
        </w:rPr>
        <w:t>ние совместной деятельности ребё</w:t>
      </w:r>
      <w:r w:rsidRPr="00E46442">
        <w:rPr>
          <w:rStyle w:val="c2"/>
          <w:sz w:val="28"/>
          <w:szCs w:val="28"/>
        </w:rPr>
        <w:t>нка и взрослого в ходе их общения. Взр</w:t>
      </w:r>
      <w:r>
        <w:rPr>
          <w:rStyle w:val="c2"/>
          <w:sz w:val="28"/>
          <w:szCs w:val="28"/>
        </w:rPr>
        <w:t>ослый выполняет в общении с ребё</w:t>
      </w:r>
      <w:r w:rsidRPr="00E46442">
        <w:rPr>
          <w:rStyle w:val="c2"/>
          <w:sz w:val="28"/>
          <w:szCs w:val="28"/>
        </w:rPr>
        <w:t xml:space="preserve">нком чрезвычайно важные роли развитие его самосознания и уверенности в </w:t>
      </w:r>
      <w:r>
        <w:rPr>
          <w:rStyle w:val="c2"/>
          <w:sz w:val="28"/>
          <w:szCs w:val="28"/>
        </w:rPr>
        <w:t xml:space="preserve">себе: </w:t>
      </w:r>
      <w:proofErr w:type="gramStart"/>
      <w:r>
        <w:rPr>
          <w:rStyle w:val="c2"/>
          <w:sz w:val="28"/>
          <w:szCs w:val="28"/>
        </w:rPr>
        <w:t>во</w:t>
      </w:r>
      <w:proofErr w:type="gramEnd"/>
      <w:r>
        <w:rPr>
          <w:rStyle w:val="c2"/>
          <w:sz w:val="28"/>
          <w:szCs w:val="28"/>
        </w:rPr>
        <w:t xml:space="preserve"> - первых, выражает своё</w:t>
      </w:r>
      <w:r w:rsidRPr="00E46442">
        <w:rPr>
          <w:rStyle w:val="c2"/>
          <w:sz w:val="28"/>
          <w:szCs w:val="28"/>
        </w:rPr>
        <w:t xml:space="preserve"> отношение к окружающему, во — втор</w:t>
      </w:r>
      <w:r>
        <w:rPr>
          <w:rStyle w:val="c2"/>
          <w:sz w:val="28"/>
          <w:szCs w:val="28"/>
        </w:rPr>
        <w:t>ых, организует деятельность ребё</w:t>
      </w:r>
      <w:r w:rsidRPr="00E46442">
        <w:rPr>
          <w:rStyle w:val="c2"/>
          <w:sz w:val="28"/>
          <w:szCs w:val="28"/>
        </w:rPr>
        <w:t>нка с предм</w:t>
      </w:r>
      <w:r>
        <w:rPr>
          <w:rStyle w:val="c2"/>
          <w:sz w:val="28"/>
          <w:szCs w:val="28"/>
        </w:rPr>
        <w:t>етами окружающей обстановки, даё</w:t>
      </w:r>
      <w:r w:rsidRPr="00E46442">
        <w:rPr>
          <w:rStyle w:val="c2"/>
          <w:sz w:val="28"/>
          <w:szCs w:val="28"/>
        </w:rPr>
        <w:t>т образец правильной речи. В общении с вз</w:t>
      </w:r>
      <w:r>
        <w:rPr>
          <w:rStyle w:val="c2"/>
          <w:sz w:val="28"/>
          <w:szCs w:val="28"/>
        </w:rPr>
        <w:t>рослыми обогащается словарь ребё</w:t>
      </w:r>
      <w:r w:rsidRPr="00E46442">
        <w:rPr>
          <w:rStyle w:val="c2"/>
          <w:sz w:val="28"/>
          <w:szCs w:val="28"/>
        </w:rPr>
        <w:t>нка. Дошкольник  учится правильно произносить звуки,</w:t>
      </w:r>
      <w:r>
        <w:rPr>
          <w:rStyle w:val="c2"/>
          <w:sz w:val="28"/>
          <w:szCs w:val="28"/>
        </w:rPr>
        <w:t xml:space="preserve"> строить фразы, высказывать своё</w:t>
      </w:r>
      <w:r w:rsidRPr="00E46442">
        <w:rPr>
          <w:rStyle w:val="c2"/>
          <w:sz w:val="28"/>
          <w:szCs w:val="28"/>
        </w:rPr>
        <w:t xml:space="preserve"> мнение по тем или ин</w:t>
      </w:r>
      <w:r>
        <w:rPr>
          <w:rStyle w:val="c2"/>
          <w:sz w:val="28"/>
          <w:szCs w:val="28"/>
        </w:rPr>
        <w:t>ым вопросам. Речь не передаётся по наследству, ребё</w:t>
      </w:r>
      <w:r w:rsidRPr="00E46442">
        <w:rPr>
          <w:rStyle w:val="c2"/>
          <w:sz w:val="28"/>
          <w:szCs w:val="28"/>
        </w:rPr>
        <w:t>нок перенимает опыт речевого общения от окружающих.  Т.е. овладение речью находится в прямой зависимости от окружающей речевой среды. Нельзя уклони</w:t>
      </w:r>
      <w:r>
        <w:rPr>
          <w:rStyle w:val="c2"/>
          <w:sz w:val="28"/>
          <w:szCs w:val="28"/>
        </w:rPr>
        <w:t>ться от вопросов задаваемых ребё</w:t>
      </w:r>
      <w:r w:rsidRPr="00E46442">
        <w:rPr>
          <w:rStyle w:val="c2"/>
          <w:sz w:val="28"/>
          <w:szCs w:val="28"/>
        </w:rPr>
        <w:t>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</w:t>
      </w:r>
      <w:r>
        <w:rPr>
          <w:rStyle w:val="c2"/>
          <w:sz w:val="28"/>
          <w:szCs w:val="28"/>
        </w:rPr>
        <w:t>виться к рассказу. При этом ребё</w:t>
      </w:r>
      <w:r w:rsidRPr="00E46442">
        <w:rPr>
          <w:rStyle w:val="c2"/>
          <w:sz w:val="28"/>
          <w:szCs w:val="28"/>
        </w:rPr>
        <w:t xml:space="preserve">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</w:t>
      </w:r>
      <w:r>
        <w:rPr>
          <w:rStyle w:val="c2"/>
          <w:sz w:val="28"/>
          <w:szCs w:val="28"/>
        </w:rPr>
        <w:t>необходимо всё же выслушать ребё</w:t>
      </w:r>
      <w:r w:rsidRPr="00E46442">
        <w:rPr>
          <w:rStyle w:val="c2"/>
          <w:sz w:val="28"/>
          <w:szCs w:val="28"/>
        </w:rPr>
        <w:t xml:space="preserve">нка до конца, когда он делится своими впечатлениями об </w:t>
      </w:r>
      <w:proofErr w:type="gramStart"/>
      <w:r w:rsidRPr="00E46442">
        <w:rPr>
          <w:rStyle w:val="c2"/>
          <w:sz w:val="28"/>
          <w:szCs w:val="28"/>
        </w:rPr>
        <w:t>увиденном</w:t>
      </w:r>
      <w:proofErr w:type="gramEnd"/>
      <w:r w:rsidRPr="00E46442">
        <w:rPr>
          <w:rStyle w:val="c2"/>
          <w:sz w:val="28"/>
          <w:szCs w:val="28"/>
        </w:rPr>
        <w:t xml:space="preserve">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</w:t>
      </w:r>
      <w:r>
        <w:rPr>
          <w:rStyle w:val="c2"/>
          <w:sz w:val="28"/>
          <w:szCs w:val="28"/>
        </w:rPr>
        <w:t>ить предложения, правильно и чё</w:t>
      </w:r>
      <w:r w:rsidRPr="00E46442">
        <w:rPr>
          <w:rStyle w:val="c2"/>
          <w:sz w:val="28"/>
          <w:szCs w:val="28"/>
        </w:rPr>
        <w:t>тко произносить звуки в словах.</w:t>
      </w:r>
    </w:p>
    <w:p w:rsidR="006F7EB5" w:rsidRPr="00E46442" w:rsidRDefault="006F7EB5" w:rsidP="006F7EB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>Овладение речью ребё</w:t>
      </w:r>
      <w:r w:rsidRPr="00E46442">
        <w:rPr>
          <w:rStyle w:val="c2"/>
          <w:sz w:val="28"/>
          <w:szCs w:val="28"/>
        </w:rPr>
        <w:t>нком находится в тесной взаимосвязи с его умственно-психическим развитием. Рас</w:t>
      </w:r>
      <w:r>
        <w:rPr>
          <w:rStyle w:val="c2"/>
          <w:sz w:val="28"/>
          <w:szCs w:val="28"/>
        </w:rPr>
        <w:t>ширение круга представлений ребё</w:t>
      </w:r>
      <w:r w:rsidRPr="00E46442">
        <w:rPr>
          <w:rStyle w:val="c2"/>
          <w:sz w:val="28"/>
          <w:szCs w:val="28"/>
        </w:rPr>
        <w:t>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</w:t>
      </w:r>
      <w:r>
        <w:rPr>
          <w:rStyle w:val="c2"/>
          <w:sz w:val="28"/>
          <w:szCs w:val="28"/>
        </w:rPr>
        <w:t>ния и мышления для ребё</w:t>
      </w:r>
      <w:r w:rsidRPr="00E46442">
        <w:rPr>
          <w:rStyle w:val="c2"/>
          <w:sz w:val="28"/>
          <w:szCs w:val="28"/>
        </w:rPr>
        <w:t>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</w:t>
      </w:r>
      <w:r>
        <w:rPr>
          <w:rStyle w:val="c2"/>
          <w:sz w:val="28"/>
          <w:szCs w:val="28"/>
        </w:rPr>
        <w:t>аются с ним взрослые, как и о чё</w:t>
      </w:r>
      <w:r w:rsidRPr="00E46442">
        <w:rPr>
          <w:rStyle w:val="c2"/>
          <w:sz w:val="28"/>
          <w:szCs w:val="28"/>
        </w:rPr>
        <w:t>м они с ним разгова</w:t>
      </w:r>
      <w:r>
        <w:rPr>
          <w:rStyle w:val="c2"/>
          <w:sz w:val="28"/>
          <w:szCs w:val="28"/>
        </w:rPr>
        <w:t>ривают. Общение взрослого с ребё</w:t>
      </w:r>
      <w:r w:rsidRPr="00E46442">
        <w:rPr>
          <w:rStyle w:val="c2"/>
          <w:sz w:val="28"/>
          <w:szCs w:val="28"/>
        </w:rPr>
        <w:t>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6F7EB5" w:rsidRPr="007409E3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sz w:val="28"/>
          <w:szCs w:val="28"/>
        </w:rPr>
      </w:pPr>
      <w:proofErr w:type="spellStart"/>
      <w:proofErr w:type="gramStart"/>
      <w:r w:rsidRPr="007409E3">
        <w:rPr>
          <w:b/>
          <w:i/>
          <w:iCs/>
          <w:color w:val="111111"/>
          <w:sz w:val="28"/>
          <w:szCs w:val="28"/>
        </w:rPr>
        <w:t>И</w:t>
      </w:r>
      <w:r w:rsidRPr="007409E3">
        <w:rPr>
          <w:rStyle w:val="c3"/>
          <w:b/>
          <w:bCs/>
          <w:i/>
          <w:iCs/>
          <w:sz w:val="28"/>
          <w:szCs w:val="28"/>
        </w:rPr>
        <w:t>г</w:t>
      </w:r>
      <w:proofErr w:type="spellEnd"/>
      <w:r w:rsidRPr="007409E3">
        <w:rPr>
          <w:rStyle w:val="c3"/>
          <w:b/>
          <w:bCs/>
          <w:i/>
          <w:iCs/>
          <w:sz w:val="28"/>
          <w:szCs w:val="28"/>
        </w:rPr>
        <w:t xml:space="preserve"> </w:t>
      </w:r>
      <w:proofErr w:type="spellStart"/>
      <w:r w:rsidRPr="007409E3">
        <w:rPr>
          <w:rStyle w:val="c3"/>
          <w:b/>
          <w:bCs/>
          <w:i/>
          <w:iCs/>
          <w:sz w:val="28"/>
          <w:szCs w:val="28"/>
        </w:rPr>
        <w:t>ров</w:t>
      </w:r>
      <w:r w:rsidRPr="007409E3">
        <w:rPr>
          <w:rStyle w:val="c2"/>
          <w:b/>
          <w:i/>
          <w:sz w:val="28"/>
          <w:szCs w:val="28"/>
        </w:rPr>
        <w:t>ые</w:t>
      </w:r>
      <w:proofErr w:type="spellEnd"/>
      <w:proofErr w:type="gramEnd"/>
      <w:r w:rsidRPr="007409E3">
        <w:rPr>
          <w:rStyle w:val="c3"/>
          <w:b/>
          <w:bCs/>
          <w:i/>
          <w:iCs/>
          <w:sz w:val="28"/>
          <w:szCs w:val="28"/>
        </w:rPr>
        <w:t xml:space="preserve">  у</w:t>
      </w:r>
      <w:r w:rsidRPr="007409E3">
        <w:rPr>
          <w:rStyle w:val="c2"/>
          <w:b/>
          <w:i/>
          <w:sz w:val="28"/>
          <w:szCs w:val="28"/>
        </w:rPr>
        <w:t>п</w:t>
      </w:r>
      <w:r w:rsidRPr="007409E3">
        <w:rPr>
          <w:rStyle w:val="c3"/>
          <w:b/>
          <w:bCs/>
          <w:i/>
          <w:iCs/>
          <w:sz w:val="28"/>
          <w:szCs w:val="28"/>
        </w:rPr>
        <w:t>р</w:t>
      </w:r>
      <w:r w:rsidRPr="007409E3">
        <w:rPr>
          <w:rStyle w:val="c2"/>
          <w:b/>
          <w:i/>
          <w:sz w:val="28"/>
          <w:szCs w:val="28"/>
        </w:rPr>
        <w:t>а</w:t>
      </w:r>
      <w:r w:rsidRPr="007409E3">
        <w:rPr>
          <w:rStyle w:val="c3"/>
          <w:b/>
          <w:bCs/>
          <w:i/>
          <w:iCs/>
          <w:sz w:val="28"/>
          <w:szCs w:val="28"/>
        </w:rPr>
        <w:t>жн</w:t>
      </w:r>
      <w:r w:rsidRPr="007409E3">
        <w:rPr>
          <w:rStyle w:val="c2"/>
          <w:b/>
          <w:i/>
          <w:sz w:val="28"/>
          <w:szCs w:val="28"/>
        </w:rPr>
        <w:t>е</w:t>
      </w:r>
      <w:r w:rsidRPr="007409E3">
        <w:rPr>
          <w:rStyle w:val="c3"/>
          <w:b/>
          <w:bCs/>
          <w:i/>
          <w:iCs/>
          <w:sz w:val="28"/>
          <w:szCs w:val="28"/>
        </w:rPr>
        <w:t>н</w:t>
      </w:r>
      <w:r w:rsidRPr="007409E3">
        <w:rPr>
          <w:rStyle w:val="c2"/>
          <w:b/>
          <w:i/>
          <w:sz w:val="28"/>
          <w:szCs w:val="28"/>
        </w:rPr>
        <w:t>ия</w:t>
      </w:r>
      <w:r w:rsidRPr="007409E3">
        <w:rPr>
          <w:rStyle w:val="c3"/>
          <w:b/>
          <w:bCs/>
          <w:i/>
          <w:iCs/>
          <w:sz w:val="28"/>
          <w:szCs w:val="28"/>
        </w:rPr>
        <w:t>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«Я заметил»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«Давай проверим, кто из нас самый внимательный. Будем называть предметы,</w:t>
      </w:r>
      <w:r>
        <w:rPr>
          <w:rStyle w:val="c2"/>
          <w:sz w:val="28"/>
          <w:szCs w:val="28"/>
        </w:rPr>
        <w:t xml:space="preserve"> мимо которых мы проходим; а ещё</w:t>
      </w:r>
      <w:r w:rsidRPr="00E46442">
        <w:rPr>
          <w:rStyle w:val="c2"/>
          <w:sz w:val="28"/>
          <w:szCs w:val="28"/>
        </w:rPr>
        <w:t xml:space="preserve"> обязательно укажем, какие </w:t>
      </w:r>
      <w:r w:rsidRPr="00E46442">
        <w:rPr>
          <w:rStyle w:val="c2"/>
          <w:sz w:val="28"/>
          <w:szCs w:val="28"/>
        </w:rPr>
        <w:lastRenderedPageBreak/>
        <w:t>они. Вот почтовый ящик – он синий. Я заметил кошку – она п</w:t>
      </w:r>
      <w:r>
        <w:rPr>
          <w:rStyle w:val="c2"/>
          <w:sz w:val="28"/>
          <w:szCs w:val="28"/>
        </w:rPr>
        <w:t>ушистая. Ребё</w:t>
      </w:r>
      <w:r w:rsidRPr="00E46442">
        <w:rPr>
          <w:rStyle w:val="c2"/>
          <w:sz w:val="28"/>
          <w:szCs w:val="28"/>
        </w:rPr>
        <w:t>нок и взрослый могут называть увиденные объекты по очереди.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«Волшебные очки»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«Представь, что у нас есть волшебные очки. Когда их надеваешь,</w:t>
      </w:r>
      <w:r>
        <w:rPr>
          <w:rStyle w:val="c2"/>
          <w:sz w:val="28"/>
          <w:szCs w:val="28"/>
        </w:rPr>
        <w:t xml:space="preserve"> то всё становится красным (зелё</w:t>
      </w:r>
      <w:r w:rsidRPr="00E46442">
        <w:rPr>
          <w:rStyle w:val="c2"/>
          <w:sz w:val="28"/>
          <w:szCs w:val="28"/>
        </w:rPr>
        <w:t>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«Давай искать на кухне слова»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Какие слова можно вынуть из борща? Винегрета? Кухонного шкафа? Плиты? и пр.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«Угощаю»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«Давай вспомним вкусные слова и угостим друг друга».</w:t>
      </w:r>
      <w:r>
        <w:rPr>
          <w:rStyle w:val="c2"/>
          <w:sz w:val="28"/>
          <w:szCs w:val="28"/>
        </w:rPr>
        <w:t xml:space="preserve"> Ребё</w:t>
      </w:r>
      <w:r w:rsidRPr="00E46442">
        <w:rPr>
          <w:rStyle w:val="c2"/>
          <w:sz w:val="28"/>
          <w:szCs w:val="28"/>
        </w:rPr>
        <w:t>нок н</w:t>
      </w:r>
      <w:r>
        <w:rPr>
          <w:rStyle w:val="c2"/>
          <w:sz w:val="28"/>
          <w:szCs w:val="28"/>
        </w:rPr>
        <w:t>азывает «вкусное» слово и «кладё</w:t>
      </w:r>
      <w:r w:rsidRPr="00E46442">
        <w:rPr>
          <w:rStyle w:val="c2"/>
          <w:sz w:val="28"/>
          <w:szCs w:val="28"/>
        </w:rPr>
        <w:t>т» вам на ладошку, затем вы</w:t>
      </w:r>
      <w:r>
        <w:rPr>
          <w:rStyle w:val="c2"/>
          <w:sz w:val="28"/>
          <w:szCs w:val="28"/>
        </w:rPr>
        <w:t xml:space="preserve"> ему, и так до тех пор, пока вс</w:t>
      </w:r>
      <w:r w:rsidRPr="00E46442">
        <w:rPr>
          <w:rStyle w:val="c2"/>
          <w:sz w:val="28"/>
          <w:szCs w:val="28"/>
        </w:rPr>
        <w:t>е не «съедите». Можно поигр</w:t>
      </w:r>
      <w:r>
        <w:rPr>
          <w:rStyle w:val="c2"/>
          <w:sz w:val="28"/>
          <w:szCs w:val="28"/>
        </w:rPr>
        <w:t>ать в «сладкие», «кислые», «солё</w:t>
      </w:r>
      <w:r w:rsidRPr="00E46442">
        <w:rPr>
          <w:rStyle w:val="c2"/>
          <w:sz w:val="28"/>
          <w:szCs w:val="28"/>
        </w:rPr>
        <w:t>ные», «горькие» слова.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«Приготовим сок»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E46442">
        <w:rPr>
          <w:rStyle w:val="c2"/>
          <w:sz w:val="28"/>
          <w:szCs w:val="28"/>
        </w:rPr>
        <w:t xml:space="preserve">«Из яблок сок… (яблочный); из груш… (грушевый); из слив… </w:t>
      </w:r>
      <w:r>
        <w:rPr>
          <w:rStyle w:val="c2"/>
          <w:sz w:val="28"/>
          <w:szCs w:val="28"/>
        </w:rPr>
        <w:t>(сливовый); из вишни… (вишнё</w:t>
      </w:r>
      <w:r w:rsidRPr="00E46442">
        <w:rPr>
          <w:rStyle w:val="c2"/>
          <w:sz w:val="28"/>
          <w:szCs w:val="28"/>
        </w:rPr>
        <w:t>вый); из моркови, лимона, апельсина и т.п.</w:t>
      </w:r>
      <w:proofErr w:type="gramEnd"/>
      <w:r w:rsidRPr="00E46442">
        <w:rPr>
          <w:rStyle w:val="c2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«Доскажи словечко»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>Взрослый начинаете фразу, а ребёнок заканчивает её</w:t>
      </w:r>
      <w:r w:rsidRPr="00E46442">
        <w:rPr>
          <w:rStyle w:val="c2"/>
          <w:sz w:val="28"/>
          <w:szCs w:val="28"/>
        </w:rPr>
        <w:t>. Например: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Ворона каркает, а воробей… (чирикает). Сова летает, а заяц… (бегает, прыгает). У кор</w:t>
      </w:r>
      <w:r>
        <w:rPr>
          <w:rStyle w:val="c2"/>
          <w:sz w:val="28"/>
          <w:szCs w:val="28"/>
        </w:rPr>
        <w:t>овы телёнок, а у лошади… (жеребё</w:t>
      </w:r>
      <w:r w:rsidRPr="00E46442">
        <w:rPr>
          <w:rStyle w:val="c2"/>
          <w:sz w:val="28"/>
          <w:szCs w:val="28"/>
        </w:rPr>
        <w:t>нок) и т. п.;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 - Медведь осенью засыпает, а весной…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Пешеходы на красный свет стоят, а на зелёный…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Мокрое бельё развешивают, а сухое…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Вечером солнце заходит, а утром…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«Отгадай, кто это»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Прыгает, грызёт, прячется? (заяц)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Бодается, мычит, пасётся?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Крадётся, царапается, мяукает?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Шипит, извивается, ползает?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«Отгадай предмет по его частям»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Четыре ножки, спинка, сиденье.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Корень ствол, ветки, листья.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Носик, крышка, ручка, донышко.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- Корень, стебель, листья, лепестки.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«Упрямые слова»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Style w:val="c2"/>
          <w:sz w:val="28"/>
          <w:szCs w:val="28"/>
        </w:rPr>
        <w:t>Расскажите ребё</w:t>
      </w:r>
      <w:r w:rsidRPr="00E46442">
        <w:rPr>
          <w:rStyle w:val="c2"/>
          <w:sz w:val="28"/>
          <w:szCs w:val="28"/>
        </w:rPr>
        <w:t>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E46442">
        <w:rPr>
          <w:rStyle w:val="c2"/>
          <w:sz w:val="28"/>
          <w:szCs w:val="28"/>
        </w:rPr>
        <w:t xml:space="preserve"> «Я надеваю пальто. На вешалке висит пальто. У Маши красивое пальто. Я гуляю в пальто. </w:t>
      </w:r>
      <w:r w:rsidRPr="00E46442">
        <w:rPr>
          <w:rStyle w:val="c2"/>
          <w:sz w:val="28"/>
          <w:szCs w:val="28"/>
        </w:rPr>
        <w:lastRenderedPageBreak/>
        <w:t>Сегодня тепло, и все надел</w:t>
      </w:r>
      <w:r>
        <w:rPr>
          <w:rStyle w:val="c2"/>
          <w:sz w:val="28"/>
          <w:szCs w:val="28"/>
        </w:rPr>
        <w:t>и пальто и т.д.». Задавайте ребё</w:t>
      </w:r>
      <w:r w:rsidRPr="00E46442">
        <w:rPr>
          <w:rStyle w:val="c2"/>
          <w:sz w:val="28"/>
          <w:szCs w:val="28"/>
        </w:rPr>
        <w:t>нку вопросы и следите, чтобы он не изменял слова в предложениях.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«Исправь ошибку»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Взрослый читает предложения, а ребёнок исправляет и говорит правильно.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0"/>
          <w:b/>
          <w:bCs/>
          <w:sz w:val="28"/>
          <w:szCs w:val="28"/>
        </w:rPr>
        <w:t>«</w:t>
      </w:r>
      <w:proofErr w:type="spellStart"/>
      <w:r w:rsidRPr="00E46442">
        <w:rPr>
          <w:rStyle w:val="c0"/>
          <w:b/>
          <w:bCs/>
          <w:sz w:val="28"/>
          <w:szCs w:val="28"/>
        </w:rPr>
        <w:t>Перепутанница</w:t>
      </w:r>
      <w:proofErr w:type="spellEnd"/>
      <w:r w:rsidRPr="00E46442">
        <w:rPr>
          <w:rStyle w:val="c0"/>
          <w:b/>
          <w:bCs/>
          <w:sz w:val="28"/>
          <w:szCs w:val="28"/>
        </w:rPr>
        <w:t>»</w:t>
      </w:r>
    </w:p>
    <w:p w:rsidR="006F7EB5" w:rsidRPr="00E46442" w:rsidRDefault="006F7EB5" w:rsidP="006F7E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6442">
        <w:rPr>
          <w:rStyle w:val="c2"/>
          <w:sz w:val="28"/>
          <w:szCs w:val="28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</w:t>
      </w:r>
      <w:proofErr w:type="spellStart"/>
      <w:r w:rsidRPr="00E46442">
        <w:rPr>
          <w:rStyle w:val="c2"/>
          <w:sz w:val="28"/>
          <w:szCs w:val="28"/>
        </w:rPr>
        <w:t>ба-со-ка</w:t>
      </w:r>
      <w:proofErr w:type="spellEnd"/>
      <w:r w:rsidRPr="00E46442">
        <w:rPr>
          <w:rStyle w:val="c2"/>
          <w:sz w:val="28"/>
          <w:szCs w:val="28"/>
        </w:rPr>
        <w:t xml:space="preserve"> (собака, </w:t>
      </w:r>
      <w:proofErr w:type="spellStart"/>
      <w:r w:rsidRPr="00E46442">
        <w:rPr>
          <w:rStyle w:val="c2"/>
          <w:sz w:val="28"/>
          <w:szCs w:val="28"/>
        </w:rPr>
        <w:t>ло-во-сы</w:t>
      </w:r>
      <w:proofErr w:type="spellEnd"/>
      <w:r w:rsidRPr="00E46442">
        <w:rPr>
          <w:rStyle w:val="c2"/>
          <w:sz w:val="28"/>
          <w:szCs w:val="28"/>
        </w:rPr>
        <w:t xml:space="preserve"> (волосы), </w:t>
      </w:r>
      <w:proofErr w:type="spellStart"/>
      <w:r w:rsidRPr="00E46442">
        <w:rPr>
          <w:rStyle w:val="c2"/>
          <w:sz w:val="28"/>
          <w:szCs w:val="28"/>
        </w:rPr>
        <w:t>ле-ко-со</w:t>
      </w:r>
      <w:proofErr w:type="spellEnd"/>
      <w:r w:rsidRPr="00E46442">
        <w:rPr>
          <w:rStyle w:val="c2"/>
          <w:sz w:val="28"/>
          <w:szCs w:val="28"/>
        </w:rPr>
        <w:t xml:space="preserve"> (колесо), </w:t>
      </w:r>
      <w:proofErr w:type="spellStart"/>
      <w:r w:rsidRPr="00E46442">
        <w:rPr>
          <w:rStyle w:val="c2"/>
          <w:sz w:val="28"/>
          <w:szCs w:val="28"/>
        </w:rPr>
        <w:t>по-са-ги</w:t>
      </w:r>
      <w:proofErr w:type="spellEnd"/>
      <w:r w:rsidRPr="00E46442">
        <w:rPr>
          <w:rStyle w:val="c2"/>
          <w:sz w:val="28"/>
          <w:szCs w:val="28"/>
        </w:rPr>
        <w:t xml:space="preserve"> (сапоги) и пр.)»</w:t>
      </w:r>
    </w:p>
    <w:p w:rsidR="006F7EB5" w:rsidRPr="00E46442" w:rsidRDefault="006F7EB5" w:rsidP="006F7EB5"/>
    <w:p w:rsidR="003B6371" w:rsidRDefault="003B6371"/>
    <w:sectPr w:rsidR="003B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EB5"/>
    <w:rsid w:val="003B6371"/>
    <w:rsid w:val="006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7EB5"/>
  </w:style>
  <w:style w:type="paragraph" w:customStyle="1" w:styleId="c7">
    <w:name w:val="c7"/>
    <w:basedOn w:val="a"/>
    <w:rsid w:val="006F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7EB5"/>
  </w:style>
  <w:style w:type="paragraph" w:customStyle="1" w:styleId="c1">
    <w:name w:val="c1"/>
    <w:basedOn w:val="a"/>
    <w:rsid w:val="006F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7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T4CTUPCNHN5M-256796007-3105</_dlc_DocId>
    <_dlc_DocIdUrl xmlns="c71519f2-859d-46c1-a1b6-2941efed936d">
      <Url>http://www.eduportal44.ru/chuhloma/rodnik/1/_layouts/15/DocIdRedir.aspx?ID=T4CTUPCNHN5M-256796007-3105</Url>
      <Description>T4CTUPCNHN5M-256796007-3105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0E4A8-14A7-405B-A1EF-2B4DD810AB3A}"/>
</file>

<file path=customXml/itemProps2.xml><?xml version="1.0" encoding="utf-8"?>
<ds:datastoreItem xmlns:ds="http://schemas.openxmlformats.org/officeDocument/2006/customXml" ds:itemID="{23BEA2DC-FA98-4E44-851D-045D6275D2D8}"/>
</file>

<file path=customXml/itemProps3.xml><?xml version="1.0" encoding="utf-8"?>
<ds:datastoreItem xmlns:ds="http://schemas.openxmlformats.org/officeDocument/2006/customXml" ds:itemID="{BCFF0D7E-2857-48BA-BD2A-629B6D78255E}"/>
</file>

<file path=customXml/itemProps4.xml><?xml version="1.0" encoding="utf-8"?>
<ds:datastoreItem xmlns:ds="http://schemas.openxmlformats.org/officeDocument/2006/customXml" ds:itemID="{10BB6AE7-19A5-4B6C-8BC9-202616864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2021-04-22T09:08:00Z</dcterms:created>
  <dcterms:modified xsi:type="dcterms:W3CDTF">2021-04-22T09:09:00Z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c1c9432d-c5d8-48c1-bcbb-7375dacea549</vt:lpwstr>
  </property>
</Properties>
</file>