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1" w:rsidRPr="00446D31" w:rsidRDefault="00446D31" w:rsidP="00446D3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46D31">
        <w:rPr>
          <w:rStyle w:val="c8"/>
          <w:b/>
          <w:bCs/>
          <w:color w:val="000000"/>
          <w:sz w:val="32"/>
          <w:szCs w:val="32"/>
        </w:rPr>
        <w:t>Консультация для родителей_</w:t>
      </w:r>
    </w:p>
    <w:p w:rsidR="00446D31" w:rsidRPr="00446D31" w:rsidRDefault="00446D31" w:rsidP="00446D3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46D31">
        <w:rPr>
          <w:rStyle w:val="c8"/>
          <w:b/>
          <w:bCs/>
          <w:color w:val="000000"/>
          <w:sz w:val="32"/>
          <w:szCs w:val="32"/>
        </w:rPr>
        <w:t>«Проводим лето с пользой»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Вот и наступило лето. Это прекрасная пора для игр и развлечений, но когда отдых несет в себе и развитие – он становится еще полезнее.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Игры и упражнения можно придумывать взрослому самому и предлагать их ребенку,  главное, чтобы любое задание несло в себе поучительную, обучающую цель.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Возьмите на заметку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Июнь.</w:t>
      </w:r>
      <w:r w:rsidRPr="00446D31">
        <w:rPr>
          <w:rStyle w:val="c2"/>
          <w:color w:val="000000"/>
          <w:sz w:val="28"/>
          <w:szCs w:val="28"/>
        </w:rPr>
        <w:t xml:space="preserve"> Наступила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</w:t>
      </w:r>
      <w:proofErr w:type="gramStart"/>
      <w:r w:rsidRPr="00446D31">
        <w:rPr>
          <w:rStyle w:val="c2"/>
          <w:color w:val="000000"/>
          <w:sz w:val="28"/>
          <w:szCs w:val="28"/>
        </w:rPr>
        <w:t>без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Июль.</w:t>
      </w:r>
      <w:r w:rsidRPr="00446D31">
        <w:rPr>
          <w:rStyle w:val="c2"/>
          <w:color w:val="000000"/>
          <w:sz w:val="28"/>
          <w:szCs w:val="28"/>
        </w:rPr>
        <w:t>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Август.</w:t>
      </w:r>
      <w:r w:rsidRPr="00446D31">
        <w:rPr>
          <w:rStyle w:val="c2"/>
          <w:color w:val="000000"/>
          <w:sz w:val="28"/>
          <w:szCs w:val="28"/>
        </w:rPr>
        <w:t> Вода  у берега в озере стала холодней. Это потому, что день стал короче, а ночи длинней. А солнце все</w:t>
      </w:r>
      <w:r w:rsidR="00B62A1D">
        <w:rPr>
          <w:rStyle w:val="c2"/>
          <w:color w:val="000000"/>
          <w:sz w:val="28"/>
          <w:szCs w:val="28"/>
        </w:rPr>
        <w:t xml:space="preserve"> </w:t>
      </w:r>
      <w:r w:rsidRPr="00446D31">
        <w:rPr>
          <w:rStyle w:val="c2"/>
          <w:color w:val="000000"/>
          <w:sz w:val="28"/>
          <w:szCs w:val="28"/>
        </w:rPr>
        <w:t>равно по-летнему греет. Месяц август дарит нам большой урожай фруктов, овощей и вкусных ягод.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Летние загадки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Сидит под потолком,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Кусается тайком,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Жужжит над ухом,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lastRenderedPageBreak/>
        <w:t> Но не муха. (Комар)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Про этот гриб все говорят,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 xml:space="preserve"> Что и </w:t>
      </w:r>
      <w:proofErr w:type="gramStart"/>
      <w:r w:rsidRPr="00446D31">
        <w:rPr>
          <w:rStyle w:val="c2"/>
          <w:color w:val="000000"/>
          <w:sz w:val="28"/>
          <w:szCs w:val="28"/>
        </w:rPr>
        <w:t>сырым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его едят. (Сыроежка)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Дождик небо украшал,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Воду с солнышком мешал,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Краски взял семи цветов -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Разноцветный мост готов.</w:t>
      </w:r>
      <w:r w:rsidR="00B62A1D">
        <w:rPr>
          <w:rStyle w:val="c2"/>
          <w:color w:val="000000"/>
          <w:sz w:val="28"/>
          <w:szCs w:val="28"/>
        </w:rPr>
        <w:t xml:space="preserve"> </w:t>
      </w:r>
      <w:r w:rsidRPr="00446D31">
        <w:rPr>
          <w:rStyle w:val="c2"/>
          <w:color w:val="000000"/>
          <w:sz w:val="28"/>
          <w:szCs w:val="28"/>
        </w:rPr>
        <w:t>(Радуга)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Если нет его - небо хмурится,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Если есть оно - люди жмурятся. (Солнце)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Когда будет лето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в полном разгаре,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Нам дерево это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"Снежинки" подарит.</w:t>
      </w:r>
      <w:r>
        <w:rPr>
          <w:rStyle w:val="c2"/>
          <w:color w:val="000000"/>
          <w:sz w:val="28"/>
          <w:szCs w:val="28"/>
        </w:rPr>
        <w:t xml:space="preserve"> </w:t>
      </w:r>
      <w:r w:rsidRPr="00446D31">
        <w:rPr>
          <w:rStyle w:val="c2"/>
          <w:color w:val="000000"/>
          <w:sz w:val="28"/>
          <w:szCs w:val="28"/>
        </w:rPr>
        <w:t>(Тополь)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Пословицы и поговорки о лете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Июньское тепло, милее шубы меховой.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День летний – за зимнюю неделю.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Лето пролежишь, зимой с сумой побежишь.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Люди рады лету, а пчелы цвету.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Не жди лета долгого, а жди лета теплого.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Июль косит и жнет, долго спать не дает.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В августе солнце греет, а вода холодеет.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На лесной опушке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На одной лесной опушке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Из травы торчали ушки,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А еще за бугорком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Проползал колючий ком,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А еще у ветки клена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Вертолет летал зеленый,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А еще из ручейка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Воду пили облака,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А еще над самым ухом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За пчелой гонялись мухи,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А еще шептал мне ветер,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Как прекрасно жить на свете!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Геннадий Аминов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  <w:u w:val="single"/>
        </w:rPr>
        <w:t>Поиграйте с детьми: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«Назови деревья».</w:t>
      </w:r>
      <w:r w:rsidRPr="00446D31">
        <w:rPr>
          <w:rStyle w:val="c2"/>
          <w:color w:val="000000"/>
          <w:sz w:val="28"/>
          <w:szCs w:val="28"/>
        </w:rPr>
        <w:t xml:space="preserve"> Ребенок называет деревья, растущие во дворе (городе, лесу, парке, деревне). Совместно </w:t>
      </w:r>
      <w:proofErr w:type="gramStart"/>
      <w:r w:rsidRPr="00446D31">
        <w:rPr>
          <w:rStyle w:val="c2"/>
          <w:color w:val="000000"/>
          <w:sz w:val="28"/>
          <w:szCs w:val="28"/>
        </w:rPr>
        <w:t>со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взрослым рассматривают ствол,  листья, определяют их цвет, форму, размер.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«Какая трава?».</w:t>
      </w:r>
      <w:r w:rsidRPr="00446D31">
        <w:rPr>
          <w:rStyle w:val="c2"/>
          <w:color w:val="000000"/>
          <w:sz w:val="28"/>
          <w:szCs w:val="28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«Аромат». </w:t>
      </w:r>
      <w:r w:rsidRPr="00446D31">
        <w:rPr>
          <w:rStyle w:val="c2"/>
          <w:color w:val="000000"/>
          <w:sz w:val="28"/>
          <w:szCs w:val="28"/>
        </w:rPr>
        <w:t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 активный словарь.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lastRenderedPageBreak/>
        <w:t>«Построй фигуру». </w:t>
      </w:r>
      <w:r w:rsidRPr="00446D31">
        <w:rPr>
          <w:rStyle w:val="c2"/>
          <w:color w:val="000000"/>
          <w:sz w:val="28"/>
          <w:szCs w:val="28"/>
        </w:rPr>
        <w:t>Загорая  на пляже или играя в песочнице, предложите ребенку построить замки: высокий, ниже и низкий. Прорисовать окошки определенного количества</w:t>
      </w:r>
      <w:r>
        <w:rPr>
          <w:rStyle w:val="c2"/>
          <w:color w:val="000000"/>
          <w:sz w:val="28"/>
          <w:szCs w:val="28"/>
        </w:rPr>
        <w:t xml:space="preserve"> </w:t>
      </w:r>
      <w:r w:rsidRPr="00446D31">
        <w:rPr>
          <w:rStyle w:val="c2"/>
          <w:color w:val="000000"/>
          <w:sz w:val="28"/>
          <w:szCs w:val="28"/>
        </w:rPr>
        <w:t>(формы). Пусть ваш малыш назовет все фигуры, пересчитает окна, двери. Сделает крышу заданной формы и т.д. Это способствует математическому развитию и  навыку счета.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«Опыты с песком».</w:t>
      </w:r>
      <w:r w:rsidRPr="00446D31">
        <w:rPr>
          <w:rStyle w:val="c2"/>
          <w:color w:val="000000"/>
          <w:sz w:val="28"/>
          <w:szCs w:val="28"/>
        </w:rPr>
        <w:t xml:space="preserve"> Интересно для детей провести элементарные опыты с песком. </w:t>
      </w:r>
      <w:proofErr w:type="gramStart"/>
      <w:r w:rsidRPr="00446D31">
        <w:rPr>
          <w:rStyle w:val="c2"/>
          <w:color w:val="000000"/>
          <w:sz w:val="28"/>
          <w:szCs w:val="28"/>
        </w:rPr>
        <w:t>Экспериментируйте, добавляя разное количество воды и</w:t>
      </w:r>
      <w:r>
        <w:rPr>
          <w:rStyle w:val="c2"/>
          <w:color w:val="000000"/>
          <w:sz w:val="28"/>
          <w:szCs w:val="28"/>
        </w:rPr>
        <w:t>,</w:t>
      </w:r>
      <w:r w:rsidRPr="00446D31">
        <w:rPr>
          <w:rStyle w:val="c2"/>
          <w:color w:val="000000"/>
          <w:sz w:val="28"/>
          <w:szCs w:val="28"/>
        </w:rPr>
        <w:t xml:space="preserve"> главное</w:t>
      </w:r>
      <w:r>
        <w:rPr>
          <w:rStyle w:val="c2"/>
          <w:color w:val="000000"/>
          <w:sz w:val="28"/>
          <w:szCs w:val="28"/>
        </w:rPr>
        <w:t>,</w:t>
      </w:r>
      <w:r w:rsidRPr="00446D31">
        <w:rPr>
          <w:rStyle w:val="c2"/>
          <w:color w:val="000000"/>
          <w:sz w:val="28"/>
          <w:szCs w:val="28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  <w:proofErr w:type="gramEnd"/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«Построй дорогу».</w:t>
      </w:r>
      <w:r w:rsidRPr="00446D31">
        <w:rPr>
          <w:rStyle w:val="c2"/>
          <w:color w:val="000000"/>
          <w:sz w:val="28"/>
          <w:szCs w:val="28"/>
        </w:rPr>
        <w:t> 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 почему?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«Что видишь?».</w:t>
      </w:r>
      <w:r w:rsidRPr="00446D31">
        <w:rPr>
          <w:rStyle w:val="c2"/>
          <w:color w:val="000000"/>
          <w:sz w:val="28"/>
          <w:szCs w:val="28"/>
        </w:rPr>
        <w:t> Вы с ребенком по очереди называете определенные объекты природы (например,  все зеленые, или круглые и т.п.).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 </w:t>
      </w:r>
      <w:r w:rsidRPr="00446D31">
        <w:rPr>
          <w:rStyle w:val="c0"/>
          <w:b/>
          <w:bCs/>
          <w:color w:val="000000"/>
          <w:sz w:val="28"/>
          <w:szCs w:val="28"/>
        </w:rPr>
        <w:t>«Наоборот».</w:t>
      </w:r>
      <w:r w:rsidRPr="00446D31">
        <w:rPr>
          <w:rStyle w:val="c2"/>
          <w:color w:val="000000"/>
          <w:sz w:val="28"/>
          <w:szCs w:val="28"/>
        </w:rPr>
        <w:t xml:space="preserve"> 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446D31">
        <w:rPr>
          <w:rStyle w:val="c2"/>
          <w:color w:val="000000"/>
          <w:sz w:val="28"/>
          <w:szCs w:val="28"/>
        </w:rPr>
        <w:t>твёрдый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- мягкий и т.д.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«Четвертый лишний».</w:t>
      </w:r>
      <w:r w:rsidRPr="00446D31">
        <w:rPr>
          <w:rStyle w:val="c2"/>
          <w:color w:val="000000"/>
          <w:sz w:val="28"/>
          <w:szCs w:val="28"/>
        </w:rPr>
        <w:t> </w:t>
      </w:r>
      <w:proofErr w:type="gramStart"/>
      <w:r w:rsidRPr="00446D31">
        <w:rPr>
          <w:rStyle w:val="c2"/>
          <w:color w:val="000000"/>
          <w:sz w:val="28"/>
          <w:szCs w:val="28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446D31">
        <w:rPr>
          <w:rStyle w:val="c2"/>
          <w:color w:val="000000"/>
          <w:sz w:val="28"/>
          <w:szCs w:val="28"/>
        </w:rPr>
        <w:t>Например, снег, дождь, сапоги, град; дерево, цветок, кустарник, камень и т.п.</w:t>
      </w:r>
      <w:proofErr w:type="gramEnd"/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«Назови признак».</w:t>
      </w:r>
      <w:r w:rsidRPr="00446D31">
        <w:rPr>
          <w:rStyle w:val="c2"/>
          <w:color w:val="000000"/>
          <w:sz w:val="28"/>
          <w:szCs w:val="28"/>
        </w:rPr>
        <w:t> Предложить ребенку назвать признаки лета, воды, растений и т.д.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«Съедобное – несъедобное».</w:t>
      </w:r>
      <w:r w:rsidRPr="00446D31">
        <w:rPr>
          <w:rStyle w:val="c2"/>
          <w:color w:val="000000"/>
          <w:sz w:val="28"/>
          <w:szCs w:val="28"/>
        </w:rPr>
        <w:t> При броске мяча, ребенок его ловит, если прозвучало только съедобное.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0"/>
          <w:b/>
          <w:bCs/>
          <w:color w:val="000000"/>
          <w:sz w:val="28"/>
          <w:szCs w:val="28"/>
        </w:rPr>
        <w:t>«Жук и бабочка».</w:t>
      </w:r>
      <w:r w:rsidRPr="00446D31">
        <w:rPr>
          <w:rStyle w:val="c2"/>
          <w:color w:val="000000"/>
          <w:sz w:val="28"/>
          <w:szCs w:val="28"/>
        </w:rPr>
        <w:t> </w:t>
      </w:r>
      <w:proofErr w:type="gramStart"/>
      <w:r w:rsidRPr="00446D31">
        <w:rPr>
          <w:rStyle w:val="c2"/>
          <w:color w:val="000000"/>
          <w:sz w:val="28"/>
          <w:szCs w:val="28"/>
        </w:rPr>
        <w:t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</w:t>
      </w:r>
      <w:r>
        <w:rPr>
          <w:rStyle w:val="c2"/>
          <w:color w:val="000000"/>
          <w:sz w:val="28"/>
          <w:szCs w:val="28"/>
        </w:rPr>
        <w:t>д</w:t>
      </w:r>
      <w:r w:rsidRPr="00446D31">
        <w:rPr>
          <w:rStyle w:val="c2"/>
          <w:color w:val="000000"/>
          <w:sz w:val="28"/>
          <w:szCs w:val="28"/>
        </w:rPr>
        <w:t>.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Аналогичным способом можно сравнить другие объекты природы.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h.gjdgxs"/>
      <w:bookmarkEnd w:id="0"/>
      <w:r w:rsidRPr="00446D31">
        <w:rPr>
          <w:rStyle w:val="c2"/>
          <w:color w:val="000000"/>
          <w:sz w:val="28"/>
          <w:szCs w:val="28"/>
        </w:rPr>
        <w:t xml:space="preserve">Проводя игры и упражнения с детьми, важно, чтобы дети отвечали полным ответом, </w:t>
      </w:r>
      <w:proofErr w:type="gramStart"/>
      <w:r w:rsidRPr="00446D31">
        <w:rPr>
          <w:rStyle w:val="c2"/>
          <w:color w:val="000000"/>
          <w:sz w:val="28"/>
          <w:szCs w:val="28"/>
        </w:rPr>
        <w:t>верно</w:t>
      </w:r>
      <w:proofErr w:type="gramEnd"/>
      <w:r w:rsidRPr="00446D31">
        <w:rPr>
          <w:rStyle w:val="c2"/>
          <w:color w:val="000000"/>
          <w:sz w:val="28"/>
          <w:szCs w:val="28"/>
        </w:rPr>
        <w:t xml:space="preserve"> проговаривали слова, правильно строили предложения и могли аргументировать ответ.</w:t>
      </w:r>
    </w:p>
    <w:p w:rsidR="00446D31" w:rsidRPr="00446D31" w:rsidRDefault="00446D31" w:rsidP="00446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6D31">
        <w:rPr>
          <w:rStyle w:val="c2"/>
          <w:color w:val="000000"/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46D31"/>
    <w:rsid w:val="00087A1C"/>
    <w:rsid w:val="000C04F9"/>
    <w:rsid w:val="00446D31"/>
    <w:rsid w:val="00B6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6D31"/>
  </w:style>
  <w:style w:type="paragraph" w:customStyle="1" w:styleId="c1">
    <w:name w:val="c1"/>
    <w:basedOn w:val="a"/>
    <w:rsid w:val="0044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D31"/>
  </w:style>
  <w:style w:type="character" w:customStyle="1" w:styleId="c0">
    <w:name w:val="c0"/>
    <w:basedOn w:val="a0"/>
    <w:rsid w:val="00446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T4CTUPCNHN5M-256796007-3123</_dlc_DocId>
    <_dlc_DocIdUrl xmlns="c71519f2-859d-46c1-a1b6-2941efed936d">
      <Url>http://www.eduportal44.ru/chuhloma/rodnik/1/_layouts/15/DocIdRedir.aspx?ID=T4CTUPCNHN5M-256796007-3123</Url>
      <Description>T4CTUPCNHN5M-256796007-3123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AA0B6-679A-44DC-AABC-4CFB042D7EC0}"/>
</file>

<file path=customXml/itemProps2.xml><?xml version="1.0" encoding="utf-8"?>
<ds:datastoreItem xmlns:ds="http://schemas.openxmlformats.org/officeDocument/2006/customXml" ds:itemID="{2996E9C6-832C-4FC4-B9CC-7C6BFC6521C6}"/>
</file>

<file path=customXml/itemProps3.xml><?xml version="1.0" encoding="utf-8"?>
<ds:datastoreItem xmlns:ds="http://schemas.openxmlformats.org/officeDocument/2006/customXml" ds:itemID="{5238131E-D6B0-4D7E-B5A2-2777CFDD4841}"/>
</file>

<file path=customXml/itemProps4.xml><?xml version="1.0" encoding="utf-8"?>
<ds:datastoreItem xmlns:ds="http://schemas.openxmlformats.org/officeDocument/2006/customXml" ds:itemID="{9C99CF7D-A014-410F-BD8B-DBDD2B5B6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920</Words>
  <Characters>5245</Characters>
  <Application>Microsoft Office Word</Application>
  <DocSecurity>0</DocSecurity>
  <Lines>43</Lines>
  <Paragraphs>12</Paragraphs>
  <ScaleCrop>false</ScaleCrop>
  <Company>HP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2021-05-21T09:58:00Z</dcterms:created>
  <dcterms:modified xsi:type="dcterms:W3CDTF">2021-05-21T10:05:00Z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2d1931b4-ffd8-4a24-b88b-22f413379878</vt:lpwstr>
  </property>
</Properties>
</file>