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DE" w:rsidRPr="00C549DE" w:rsidRDefault="00C549DE" w:rsidP="00C549D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49DE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C549DE" w:rsidRPr="00C549DE" w:rsidRDefault="00C549DE" w:rsidP="00C549D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49DE">
        <w:rPr>
          <w:rFonts w:ascii="Times New Roman" w:hAnsi="Times New Roman" w:cs="Times New Roman"/>
          <w:b/>
          <w:bCs/>
          <w:sz w:val="32"/>
          <w:szCs w:val="32"/>
        </w:rPr>
        <w:t>«Что мы знаем об инклюзивном дошкольном образовании?»</w:t>
      </w:r>
    </w:p>
    <w:p w:rsidR="00C549DE" w:rsidRPr="00C549DE" w:rsidRDefault="00C549DE" w:rsidP="00C549DE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549DE" w:rsidRPr="00C549DE" w:rsidRDefault="00C549DE" w:rsidP="00C549DE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C549DE">
        <w:rPr>
          <w:sz w:val="30"/>
          <w:szCs w:val="30"/>
        </w:rPr>
        <w:t xml:space="preserve"> Когда речь заходит об инклюзивном образовании, с точки зрения родителей многое остаётся расплывчатым и туманным. Особенно, когда говорят о такой его разновидности, как дошкольное образование инклюзивного характера. </w:t>
      </w:r>
    </w:p>
    <w:p w:rsidR="00C549DE" w:rsidRPr="00C549DE" w:rsidRDefault="00C549DE" w:rsidP="00C549DE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C549DE">
        <w:rPr>
          <w:sz w:val="30"/>
          <w:szCs w:val="30"/>
        </w:rPr>
        <w:t xml:space="preserve">Инклюзивное дошкольное образование подразумевает совместное обучение в ДОУ здоровых детей и детей с особенными потребностями. В этой статье освещены ответы на самые часто задаваемые вопросы, затрагивающие инклюзивное дошкольное образование. </w:t>
      </w:r>
    </w:p>
    <w:p w:rsidR="00C549DE" w:rsidRPr="00C549DE" w:rsidRDefault="00C549DE" w:rsidP="00C549D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549DE">
        <w:rPr>
          <w:rFonts w:ascii="Times New Roman" w:hAnsi="Times New Roman" w:cs="Times New Roman"/>
          <w:b/>
          <w:bCs/>
          <w:sz w:val="30"/>
          <w:szCs w:val="30"/>
        </w:rPr>
        <w:t>На каких законодательных актах базируется инклюзивное дошкольное образование?</w:t>
      </w:r>
    </w:p>
    <w:p w:rsidR="00C549DE" w:rsidRPr="00C549DE" w:rsidRDefault="00C549DE" w:rsidP="00C549D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49DE">
        <w:rPr>
          <w:rFonts w:ascii="Times New Roman" w:hAnsi="Times New Roman" w:cs="Times New Roman"/>
          <w:sz w:val="30"/>
          <w:szCs w:val="30"/>
        </w:rPr>
        <w:t xml:space="preserve"> На территории Российской Федерации положение об инклюзивном образовании закреплено в Конституции РФ, в законе «Об образовании», а также в законе «О социальной защите инвалидов в РФ». На международном уровне правовая база, обеспечивающая возможность всесторонней реализации и внедрения проектов в области инклюзивного образования (в том числе, и дошкольное образование), опирается на Конвенцию о правах ребёнка и на Протокол №1 Европейской конвенции о защите прав и свобод человека.</w:t>
      </w:r>
    </w:p>
    <w:p w:rsidR="00C549DE" w:rsidRPr="00C549DE" w:rsidRDefault="00C549DE" w:rsidP="00C549DE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C549DE">
        <w:rPr>
          <w:sz w:val="30"/>
          <w:szCs w:val="30"/>
        </w:rPr>
        <w:t xml:space="preserve"> </w:t>
      </w:r>
      <w:r w:rsidRPr="00C549DE">
        <w:rPr>
          <w:b/>
          <w:bCs/>
          <w:sz w:val="30"/>
          <w:szCs w:val="30"/>
        </w:rPr>
        <w:t xml:space="preserve">Каким бывает инклюзивное дошкольное образование? </w:t>
      </w:r>
    </w:p>
    <w:p w:rsidR="00C549DE" w:rsidRPr="00C549DE" w:rsidRDefault="00C549DE" w:rsidP="00C549DE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C549DE">
        <w:rPr>
          <w:sz w:val="30"/>
          <w:szCs w:val="30"/>
        </w:rPr>
        <w:t xml:space="preserve">Инклюзивное дошкольное образование реализуется в двух основных формах. </w:t>
      </w:r>
    </w:p>
    <w:p w:rsidR="00C549DE" w:rsidRPr="00C549DE" w:rsidRDefault="00C549DE" w:rsidP="00C549DE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C549DE">
        <w:rPr>
          <w:sz w:val="30"/>
          <w:szCs w:val="30"/>
        </w:rPr>
        <w:t xml:space="preserve"> При ДОУ могут быть организованны специальные группы для детей с особыми потребностями. Несмотря на то, что особенные дети обучаются отдельно, они остаются включёнными в социальную жизнь ДОУ, наравне со здоровыми детьми участвуют в общественных мероприятиях и т.д. Обыкновенно, в специальных группах обучаются дети, имеющие отклонения и задержки в психическом и интеллектуальном развитии. </w:t>
      </w:r>
    </w:p>
    <w:p w:rsidR="00C549DE" w:rsidRPr="00C549DE" w:rsidRDefault="00C549DE" w:rsidP="00C549D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C549DE">
        <w:rPr>
          <w:rFonts w:ascii="Times New Roman" w:hAnsi="Times New Roman" w:cs="Times New Roman"/>
          <w:sz w:val="30"/>
          <w:szCs w:val="30"/>
        </w:rPr>
        <w:t xml:space="preserve"> В другой форме инклюзивное дошкольное образование реализуется путём непосредственного включения детей с особыми потребностями в состав группы, где они занимаются на общих основаниях со всеми детьми. Этот вариант чаще применяется при условии сохранности интеллекта у детей-инвалидов.</w:t>
      </w:r>
    </w:p>
    <w:p w:rsidR="00C549DE" w:rsidRPr="00C549DE" w:rsidRDefault="00C549DE" w:rsidP="00C549DE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C549DE">
        <w:rPr>
          <w:sz w:val="30"/>
          <w:szCs w:val="30"/>
        </w:rPr>
        <w:t xml:space="preserve"> </w:t>
      </w:r>
      <w:r w:rsidRPr="00C549DE">
        <w:rPr>
          <w:b/>
          <w:bCs/>
          <w:sz w:val="30"/>
          <w:szCs w:val="30"/>
        </w:rPr>
        <w:t xml:space="preserve">Как влияет инклюзивное дошкольное образование на результаты обучения и социальной интеграции детей? </w:t>
      </w:r>
    </w:p>
    <w:p w:rsidR="00C549DE" w:rsidRPr="00C549DE" w:rsidRDefault="00C549DE" w:rsidP="00C549D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49DE">
        <w:rPr>
          <w:rFonts w:ascii="Times New Roman" w:hAnsi="Times New Roman" w:cs="Times New Roman"/>
          <w:sz w:val="30"/>
          <w:szCs w:val="30"/>
        </w:rPr>
        <w:t xml:space="preserve">Совместное обучение и развитие здоровых детей и детей с особыми потребностями необходимо, в первую очередь, для того, чтобы решить проблемы с социальной адаптацией последних. В детском сообществе </w:t>
      </w:r>
      <w:r w:rsidRPr="00C549DE">
        <w:rPr>
          <w:rFonts w:ascii="Times New Roman" w:hAnsi="Times New Roman" w:cs="Times New Roman"/>
          <w:sz w:val="30"/>
          <w:szCs w:val="30"/>
        </w:rPr>
        <w:lastRenderedPageBreak/>
        <w:t>воспитывается толерантность и равноправное отношение к детям-инвалидам. В ситуации, когда инклюзивным становится именно дошкольное образование, этот путь наиболее эффективен, ведь дети дошкольного возраста не имеют опасных предубеждений насчёт сверстников, которые волею судьбы являются не такими, как все.</w:t>
      </w:r>
    </w:p>
    <w:p w:rsidR="00C549DE" w:rsidRPr="00C549DE" w:rsidRDefault="00C549DE" w:rsidP="00C549DE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C549DE">
        <w:rPr>
          <w:b/>
          <w:bCs/>
          <w:sz w:val="30"/>
          <w:szCs w:val="30"/>
        </w:rPr>
        <w:t xml:space="preserve">Имеет ли инклюзивное дошкольное образование негативные последствия для обеих сторон? </w:t>
      </w:r>
    </w:p>
    <w:p w:rsidR="00C549DE" w:rsidRPr="00C549DE" w:rsidRDefault="00C549DE" w:rsidP="00C549DE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C549DE">
        <w:rPr>
          <w:sz w:val="30"/>
          <w:szCs w:val="30"/>
        </w:rPr>
        <w:t xml:space="preserve">Многие родители переживают из-за того, что педагог или воспитатель будет уделять здоровым детям недостаточно внимания по причине того, что ему постоянно придётся тратить своё драгоценное время на особых детей. Однако в обыкновенную группу включают не более 2-3 детей с особыми потребностями, и педагог уделяет им столько же внимания, сколько и здоровым детям. Если речь идёт о детях-инвалидах с полной сохранностью интеллекта, то они, как правило, не имеют совершенно никаких дополнительных потребностей, которые бы вынуждали педагога задерживать всю остальную группу детей в процессе обучения. </w:t>
      </w:r>
    </w:p>
    <w:p w:rsidR="00C549DE" w:rsidRPr="00C549DE" w:rsidRDefault="00C549DE" w:rsidP="00C549D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49DE">
        <w:rPr>
          <w:rFonts w:ascii="Times New Roman" w:hAnsi="Times New Roman" w:cs="Times New Roman"/>
          <w:sz w:val="30"/>
          <w:szCs w:val="30"/>
        </w:rPr>
        <w:t>Для детей с ограниченными потребностями дошкольное образование, полученное на общих основаниях – это реальный шанс избавиться от многих трудностей социально-психологического характера, с которым вынуждено сталкиваться большинство детей-инвалидов.</w:t>
      </w:r>
    </w:p>
    <w:p w:rsidR="00C549DE" w:rsidRPr="00C549DE" w:rsidRDefault="00C549DE" w:rsidP="00C549DE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C549DE">
        <w:rPr>
          <w:b/>
          <w:bCs/>
          <w:sz w:val="30"/>
          <w:szCs w:val="30"/>
        </w:rPr>
        <w:t xml:space="preserve">Что необходимо для того, чтобы ребёнка с особыми потребностями приняли в образовательное учреждение? </w:t>
      </w:r>
    </w:p>
    <w:p w:rsidR="00C549DE" w:rsidRPr="00C549DE" w:rsidRDefault="00C549DE" w:rsidP="00C549DE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C549DE">
        <w:rPr>
          <w:sz w:val="30"/>
          <w:szCs w:val="30"/>
        </w:rPr>
        <w:t xml:space="preserve">Родителям особенного ребёнка достаточно предоставить заявление, подписанное одним из родителей и пакет документов. Желательно перед этим получить специальную программу реабилитации ребёнка-инвалида. </w:t>
      </w:r>
    </w:p>
    <w:p w:rsidR="00C549DE" w:rsidRPr="00C549DE" w:rsidRDefault="00C549DE" w:rsidP="00C549DE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C549DE">
        <w:rPr>
          <w:sz w:val="30"/>
          <w:szCs w:val="30"/>
        </w:rPr>
        <w:t xml:space="preserve">На основании наличия у ребёнка особых потребностей вам не вправе отказать в получении образования в желаемой форме и в желаемом дошкольном учреждении. Единственное, что может стать помехой – недостаточное техническое обеспечение того или иного ДОУ, если для полноценного обучения ребёнка-инвалида требуются особенные технические средства. </w:t>
      </w:r>
    </w:p>
    <w:p w:rsidR="00C549DE" w:rsidRPr="00C549DE" w:rsidRDefault="00C549DE" w:rsidP="00C549D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49DE">
        <w:rPr>
          <w:rFonts w:ascii="Times New Roman" w:hAnsi="Times New Roman" w:cs="Times New Roman"/>
          <w:b/>
          <w:bCs/>
          <w:sz w:val="30"/>
          <w:szCs w:val="30"/>
        </w:rPr>
        <w:t>Диагноз «</w:t>
      </w:r>
      <w:proofErr w:type="spellStart"/>
      <w:r w:rsidRPr="00C549DE">
        <w:rPr>
          <w:rFonts w:ascii="Times New Roman" w:hAnsi="Times New Roman" w:cs="Times New Roman"/>
          <w:b/>
          <w:bCs/>
          <w:sz w:val="30"/>
          <w:szCs w:val="30"/>
        </w:rPr>
        <w:t>необучаем</w:t>
      </w:r>
      <w:proofErr w:type="spellEnd"/>
      <w:r w:rsidRPr="00C549DE">
        <w:rPr>
          <w:rFonts w:ascii="Times New Roman" w:hAnsi="Times New Roman" w:cs="Times New Roman"/>
          <w:b/>
          <w:bCs/>
          <w:sz w:val="30"/>
          <w:szCs w:val="30"/>
        </w:rPr>
        <w:t>» сейчас уже не ставит ни одна медико-психологическая комиссия, и законодательство гарантирует, что особенный ребёнок может обучаться на общих основаниях в любом учреждении по месту жительства.</w:t>
      </w:r>
    </w:p>
    <w:sectPr w:rsidR="00C549DE" w:rsidRPr="00C549DE" w:rsidSect="00C54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49DE"/>
    <w:rsid w:val="00C549DE"/>
    <w:rsid w:val="00DE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T4CTUPCNHN5M-256796007-4003</_dlc_DocId>
    <_dlc_DocIdUrl xmlns="c71519f2-859d-46c1-a1b6-2941efed936d">
      <Url>https://www.eduportal44.ru/chuhloma/rodnik/1/_layouts/15/DocIdRedir.aspx?ID=T4CTUPCNHN5M-256796007-4003</Url>
      <Description>T4CTUPCNHN5M-256796007-4003</Description>
    </_dlc_DocIdUrl>
  </documentManagement>
</p:properties>
</file>

<file path=customXml/itemProps1.xml><?xml version="1.0" encoding="utf-8"?>
<ds:datastoreItem xmlns:ds="http://schemas.openxmlformats.org/officeDocument/2006/customXml" ds:itemID="{15C8F220-28B2-442F-BC22-A41C90F11819}"/>
</file>

<file path=customXml/itemProps2.xml><?xml version="1.0" encoding="utf-8"?>
<ds:datastoreItem xmlns:ds="http://schemas.openxmlformats.org/officeDocument/2006/customXml" ds:itemID="{701CBA87-3A7A-4686-8453-4F4A2F70F0E1}"/>
</file>

<file path=customXml/itemProps3.xml><?xml version="1.0" encoding="utf-8"?>
<ds:datastoreItem xmlns:ds="http://schemas.openxmlformats.org/officeDocument/2006/customXml" ds:itemID="{B5B608B1-F936-4656-AA0B-6C1DEB3E4EBE}"/>
</file>

<file path=customXml/itemProps4.xml><?xml version="1.0" encoding="utf-8"?>
<ds:datastoreItem xmlns:ds="http://schemas.openxmlformats.org/officeDocument/2006/customXml" ds:itemID="{C88248A7-03D1-4D11-9C64-B7C2FD2AC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2024-03-19T17:46:00Z</dcterms:created>
  <dcterms:modified xsi:type="dcterms:W3CDTF">2024-03-19T17:53:00Z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37e52bc5-9533-4f86-946b-a3093fa1aa02</vt:lpwstr>
  </property>
</Properties>
</file>