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F4" w:rsidRPr="006B47CD" w:rsidRDefault="00927DF4" w:rsidP="006B47CD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6B47CD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 xml:space="preserve">Консультация </w:t>
      </w:r>
      <w:r w:rsidR="007A49FF" w:rsidRPr="006B47CD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 xml:space="preserve">    </w:t>
      </w:r>
      <w:bookmarkStart w:id="0" w:name="_GoBack"/>
      <w:bookmarkEnd w:id="0"/>
      <w:r w:rsidRPr="006B47CD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для родителей.</w:t>
      </w:r>
    </w:p>
    <w:p w:rsidR="00927DF4" w:rsidRPr="006B47CD" w:rsidRDefault="00927DF4" w:rsidP="006B47CD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811C9"/>
          <w:kern w:val="36"/>
          <w:sz w:val="40"/>
          <w:szCs w:val="40"/>
          <w:lang w:eastAsia="ru-RU"/>
        </w:rPr>
      </w:pPr>
      <w:r w:rsidRPr="006B47CD">
        <w:rPr>
          <w:rFonts w:ascii="Times New Roman" w:eastAsia="Times New Roman" w:hAnsi="Times New Roman" w:cs="Times New Roman"/>
          <w:b/>
          <w:bCs/>
          <w:color w:val="3811C9"/>
          <w:kern w:val="36"/>
          <w:sz w:val="40"/>
          <w:szCs w:val="40"/>
          <w:lang w:eastAsia="ru-RU"/>
        </w:rPr>
        <w:t>«Закаливание детей в летний период»</w:t>
      </w:r>
    </w:p>
    <w:p w:rsidR="00927DF4" w:rsidRDefault="00927DF4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27DF4" w:rsidRPr="00927DF4" w:rsidRDefault="00927DF4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малыши как можно реже болели, необходимо укреплять их иммунную систему. В детских садах часто проводят консультацию для родителей на тему закаливания детей летом, ведь в это время года можно в полной мере использовать природные факторы, такие как вода, солнце и воздух.</w:t>
      </w:r>
    </w:p>
    <w:p w:rsidR="00927DF4" w:rsidRPr="00927DF4" w:rsidRDefault="00927DF4" w:rsidP="00927DF4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32"/>
          <w:szCs w:val="32"/>
          <w:shd w:val="clear" w:color="auto" w:fill="FFFFFF"/>
          <w:lang w:eastAsia="ru-RU"/>
        </w:rPr>
      </w:pPr>
      <w:r w:rsidRPr="00927DF4">
        <w:rPr>
          <w:rFonts w:ascii="Times New Roman" w:eastAsia="Times New Roman" w:hAnsi="Times New Roman" w:cs="Times New Roman"/>
          <w:color w:val="FFFFFF"/>
          <w:sz w:val="32"/>
          <w:szCs w:val="32"/>
          <w:shd w:val="clear" w:color="auto" w:fill="FFFFFF"/>
          <w:lang w:eastAsia="ru-RU"/>
        </w:rPr>
        <w:t>Реклама 25</w:t>
      </w:r>
    </w:p>
    <w:p w:rsidR="00927DF4" w:rsidRPr="006B47CD" w:rsidRDefault="00927DF4" w:rsidP="00927DF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BE1C22"/>
          <w:sz w:val="40"/>
          <w:szCs w:val="40"/>
          <w:lang w:eastAsia="ru-RU"/>
        </w:rPr>
      </w:pPr>
      <w:r w:rsidRPr="006B47CD">
        <w:rPr>
          <w:rFonts w:ascii="Times New Roman" w:eastAsia="Times New Roman" w:hAnsi="Times New Roman" w:cs="Times New Roman"/>
          <w:b/>
          <w:bCs/>
          <w:color w:val="BE1C22"/>
          <w:sz w:val="40"/>
          <w:szCs w:val="40"/>
          <w:lang w:eastAsia="ru-RU"/>
        </w:rPr>
        <w:t>Использование природных факторов для закаливания детей летом.</w:t>
      </w:r>
    </w:p>
    <w:p w:rsidR="00927DF4" w:rsidRPr="00927DF4" w:rsidRDefault="00927DF4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Существуют самые различные способы закаливания, но самым основным было и остается использование сил природы. Несмотря на то, что летом такие процедуры можно проводить более длительное время, все же следует разумного относиться к пребыванию на солнце и обливаниям, особенно у детей самого раннего возраста, и делать все постепенно.</w:t>
      </w:r>
    </w:p>
    <w:p w:rsidR="00927DF4" w:rsidRDefault="00927DF4" w:rsidP="00927D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7DF4" w:rsidRPr="00927DF4" w:rsidRDefault="00927DF4" w:rsidP="00927D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7D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Солнце</w:t>
      </w:r>
    </w:p>
    <w:p w:rsidR="00927DF4" w:rsidRDefault="00927DF4" w:rsidP="00927DF4">
      <w:pPr>
        <w:shd w:val="clear" w:color="auto" w:fill="FFFFFF"/>
        <w:spacing w:after="0" w:line="240" w:lineRule="auto"/>
        <w:ind w:firstLine="150"/>
        <w:rPr>
          <w:noProof/>
          <w:sz w:val="32"/>
          <w:szCs w:val="32"/>
          <w:lang w:eastAsia="ru-RU"/>
        </w:rPr>
      </w:pP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Летом эффект от солнца выражается не в одном лишь красивом загаре, который, кстати, особенно детям и не нужен, а в пополнении организма </w:t>
      </w:r>
      <w:hyperlink r:id="rId5" w:history="1">
        <w:r w:rsidRPr="00927DF4">
          <w:rPr>
            <w:rFonts w:ascii="Times New Roman" w:eastAsia="Times New Roman" w:hAnsi="Times New Roman" w:cs="Times New Roman"/>
            <w:color w:val="BE1C22"/>
            <w:sz w:val="32"/>
            <w:szCs w:val="32"/>
            <w:u w:val="single"/>
            <w:lang w:eastAsia="ru-RU"/>
          </w:rPr>
          <w:t>витамином D.</w:t>
        </w:r>
      </w:hyperlink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Именно тогда он естественным образом поступает в организм, накапливаясь на месяцы вперед. Одновременно с этим восполняется и уровень </w:t>
      </w:r>
      <w:hyperlink r:id="rId6" w:history="1">
        <w:r w:rsidRPr="00927DF4">
          <w:rPr>
            <w:rFonts w:ascii="Times New Roman" w:eastAsia="Times New Roman" w:hAnsi="Times New Roman" w:cs="Times New Roman"/>
            <w:color w:val="BE1C22"/>
            <w:sz w:val="32"/>
            <w:szCs w:val="32"/>
            <w:u w:val="single"/>
            <w:lang w:eastAsia="ru-RU"/>
          </w:rPr>
          <w:t>гемоглобина.</w:t>
        </w:r>
      </w:hyperlink>
      <w:r w:rsidRPr="00927DF4">
        <w:rPr>
          <w:noProof/>
          <w:sz w:val="32"/>
          <w:szCs w:val="32"/>
          <w:lang w:eastAsia="ru-RU"/>
        </w:rPr>
        <w:t xml:space="preserve"> </w:t>
      </w:r>
    </w:p>
    <w:p w:rsidR="00927DF4" w:rsidRPr="00927DF4" w:rsidRDefault="00927DF4" w:rsidP="006B47CD">
      <w:pPr>
        <w:shd w:val="clear" w:color="auto" w:fill="FFFFFF"/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7DF4">
        <w:rPr>
          <w:noProof/>
          <w:sz w:val="32"/>
          <w:szCs w:val="32"/>
          <w:lang w:eastAsia="ru-RU"/>
        </w:rPr>
        <w:drawing>
          <wp:inline distT="0" distB="0" distL="0" distR="0">
            <wp:extent cx="3976368" cy="2533411"/>
            <wp:effectExtent l="19050" t="0" r="5082" b="0"/>
            <wp:docPr id="3" name="Рисунок 3" descr="http://foodandhealth.ru/wp-content/uploads/2016/01/skolko-solnca-polozheno-v-su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odandhealth.ru/wp-content/uploads/2016/01/skolko-solnca-polozheno-v-sutk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041" cy="253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9FF" w:rsidRDefault="007A49FF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27DF4" w:rsidRPr="00927DF4" w:rsidRDefault="00927DF4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Солнечные ванны полезны деткам, начиная с рождения. Но проводить их нужно с осторожностью, начиная с пяти минут, доводя постепенно до часа для </w:t>
      </w:r>
      <w:proofErr w:type="gramStart"/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более старших</w:t>
      </w:r>
      <w:proofErr w:type="gramEnd"/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деток. Пребывание на солнце будет полезными в утренние часы до 11.00 и в вечерние, когда солнце не так активно – после 16.00, а вот в полуденный</w:t>
      </w:r>
      <w:r w:rsidR="007A49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зной находится под прямыми лучами опасно.</w:t>
      </w:r>
    </w:p>
    <w:p w:rsidR="00927DF4" w:rsidRPr="00927DF4" w:rsidRDefault="007A49FF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27DF4"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время принятия солнечных ванн, желательно прикрыть головку ребенка панамкой и регулярно предлагать водичку, ведь обезвоживание в жаркие дни происходит очень быстро за счет активного потоотделения.</w:t>
      </w:r>
    </w:p>
    <w:p w:rsidR="007A49FF" w:rsidRDefault="007A49FF" w:rsidP="00927D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7DF4" w:rsidRPr="00927DF4" w:rsidRDefault="00927DF4" w:rsidP="00927D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7D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Вода</w:t>
      </w:r>
    </w:p>
    <w:p w:rsidR="00927DF4" w:rsidRPr="00927DF4" w:rsidRDefault="00927DF4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Закаливание летом детей как школьного, так и дошкольного возраста особенно актуально при помощи водных процедур. Постепенное понижение температуры воды укрепляет иммунную систему ребенка любого возраста, и следующий сезон он перенесет гораздо лучше в плане простуд.</w:t>
      </w:r>
    </w:p>
    <w:p w:rsidR="00927DF4" w:rsidRDefault="00927DF4" w:rsidP="00927DF4">
      <w:pPr>
        <w:shd w:val="clear" w:color="auto" w:fill="FFFFFF"/>
        <w:spacing w:before="75" w:after="75" w:line="240" w:lineRule="auto"/>
        <w:ind w:firstLine="150"/>
        <w:rPr>
          <w:noProof/>
          <w:sz w:val="32"/>
          <w:szCs w:val="32"/>
          <w:lang w:eastAsia="ru-RU"/>
        </w:rPr>
      </w:pP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Правила закаливания детей водой летом примерно такие же, как</w:t>
      </w:r>
      <w:r w:rsidR="007A49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в зимний период. Температура воды для обливания каждый день понижается на два градуса, постепенно доходя </w:t>
      </w:r>
      <w:proofErr w:type="gramStart"/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</w:t>
      </w:r>
      <w:proofErr w:type="gramEnd"/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прохладной. Детки в саду ежедневно в качестве закалки обливают ножки прохладной водичкой или плещутся в открытом бассейне на площадке.</w:t>
      </w:r>
      <w:r w:rsidRPr="00927DF4">
        <w:rPr>
          <w:noProof/>
          <w:sz w:val="32"/>
          <w:szCs w:val="32"/>
          <w:lang w:eastAsia="ru-RU"/>
        </w:rPr>
        <w:t xml:space="preserve"> </w:t>
      </w:r>
    </w:p>
    <w:p w:rsidR="006B47CD" w:rsidRPr="00927DF4" w:rsidRDefault="006B47CD" w:rsidP="006B47CD">
      <w:pPr>
        <w:shd w:val="clear" w:color="auto" w:fill="FFFFFF"/>
        <w:spacing w:before="75" w:after="75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B47CD">
        <w:rPr>
          <w:noProof/>
          <w:sz w:val="32"/>
          <w:szCs w:val="32"/>
          <w:lang w:eastAsia="ru-RU"/>
        </w:rPr>
        <w:drawing>
          <wp:inline distT="0" distB="0" distL="0" distR="0">
            <wp:extent cx="4171950" cy="2966877"/>
            <wp:effectExtent l="19050" t="0" r="0" b="0"/>
            <wp:docPr id="1" name="Рисунок 4" descr="http://prof-chita.ru/content_sauna_i_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f-chita.ru/content_sauna_i_de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722" cy="296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9FF" w:rsidRDefault="007A49FF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7DF4" w:rsidRPr="00927DF4" w:rsidRDefault="00927DF4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Если есть возможность, хорошо бы приобрести маленький </w:t>
      </w:r>
      <w:r w:rsidR="007A49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бассейн для двора, чтобы у ребенка была постоянная возможность поплескаться вдоволь. Кожа привыкает к разности температур, </w:t>
      </w:r>
      <w:r w:rsidR="007A49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очень полезно для здоровья.</w:t>
      </w:r>
    </w:p>
    <w:p w:rsidR="007A49FF" w:rsidRDefault="007A49FF" w:rsidP="00927D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7DF4" w:rsidRPr="00927DF4" w:rsidRDefault="00927DF4" w:rsidP="00927D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7D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Воздух</w:t>
      </w:r>
    </w:p>
    <w:p w:rsidR="007A49FF" w:rsidRDefault="00927DF4" w:rsidP="00927D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таковой закалки от пребывания на воздухе ощутить нельзя, </w:t>
      </w:r>
      <w:r w:rsidR="007A49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 она, конечно же, есть. В памятке для родителей о закаливании детей летом говорится, что проводить на свежем воздухе в это время года ребенок должен не менее 4 часов. Если есть возможность, то это время нужно максимально увеличить, что, несомненно, благоприятно отразиться на здоровье ребенка в </w:t>
      </w:r>
      <w:r w:rsidR="007A49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любом возрасте.</w:t>
      </w:r>
    </w:p>
    <w:p w:rsidR="007A49FF" w:rsidRDefault="007A49FF" w:rsidP="00927D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7DF4" w:rsidRPr="00927DF4" w:rsidRDefault="00927DF4" w:rsidP="006B47CD">
      <w:pPr>
        <w:shd w:val="clear" w:color="auto" w:fill="FFFFFF"/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4314143" cy="3314700"/>
            <wp:effectExtent l="19050" t="0" r="0" b="0"/>
            <wp:docPr id="5" name="Рисунок 5" descr="http://norbekov.com/test/images/shutterstock_173333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orbekov.com/test/images/shutterstock_1733333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838" cy="331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1FD" w:rsidRPr="00927DF4" w:rsidRDefault="001F01FD">
      <w:pPr>
        <w:rPr>
          <w:rFonts w:ascii="Times New Roman" w:hAnsi="Times New Roman" w:cs="Times New Roman"/>
          <w:sz w:val="28"/>
          <w:szCs w:val="28"/>
        </w:rPr>
      </w:pPr>
    </w:p>
    <w:sectPr w:rsidR="001F01FD" w:rsidRPr="00927DF4" w:rsidSect="007A49FF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B28BF"/>
    <w:multiLevelType w:val="multilevel"/>
    <w:tmpl w:val="D8C0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7BC"/>
    <w:rsid w:val="001607BC"/>
    <w:rsid w:val="001F01FD"/>
    <w:rsid w:val="006B47CD"/>
    <w:rsid w:val="007A49FF"/>
    <w:rsid w:val="00927DF4"/>
    <w:rsid w:val="00F4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8750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9672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://womanadvice.ru/gemoglobin-u-dete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omanadvice.ru/sutochnaya-norma-vitamina-d" TargetMode="Externa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T4CTUPCNHN5M-256796007-3131</_dlc_DocId>
    <_dlc_DocIdUrl xmlns="c71519f2-859d-46c1-a1b6-2941efed936d">
      <Url>http://www.eduportal44.ru/chuhloma/rodnik/1/_layouts/15/DocIdRedir.aspx?ID=T4CTUPCNHN5M-256796007-3131</Url>
      <Description>T4CTUPCNHN5M-256796007-3131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49019E-2581-44ED-B841-11611A4791FC}"/>
</file>

<file path=customXml/itemProps2.xml><?xml version="1.0" encoding="utf-8"?>
<ds:datastoreItem xmlns:ds="http://schemas.openxmlformats.org/officeDocument/2006/customXml" ds:itemID="{8273EDCF-0300-4474-8905-558482DBCA17}"/>
</file>

<file path=customXml/itemProps3.xml><?xml version="1.0" encoding="utf-8"?>
<ds:datastoreItem xmlns:ds="http://schemas.openxmlformats.org/officeDocument/2006/customXml" ds:itemID="{88883D7E-DC55-42EC-A535-3F01D70B4D4F}"/>
</file>

<file path=customXml/itemProps4.xml><?xml version="1.0" encoding="utf-8"?>
<ds:datastoreItem xmlns:ds="http://schemas.openxmlformats.org/officeDocument/2006/customXml" ds:itemID="{A39CC38F-1100-4C10-A047-448AAFF6C3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Admin</cp:lastModifiedBy>
  <cp:revision>5</cp:revision>
  <dcterms:created xsi:type="dcterms:W3CDTF">2017-07-19T17:16:00Z</dcterms:created>
  <dcterms:modified xsi:type="dcterms:W3CDTF">2021-05-23T15:43:00Z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fad15351-90bd-46c3-9091-f650c659910b</vt:lpwstr>
  </property>
</Properties>
</file>