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EC" w:rsidRDefault="005651EC" w:rsidP="00FD41DE">
      <w:pPr>
        <w:shd w:val="clear" w:color="auto" w:fill="FFFFFF"/>
        <w:spacing w:before="150" w:after="450" w:line="288" w:lineRule="atLeast"/>
        <w:outlineLvl w:val="0"/>
        <w:rPr>
          <w:rFonts w:ascii="Arial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333333"/>
          <w:kern w:val="36"/>
          <w:sz w:val="28"/>
          <w:szCs w:val="28"/>
          <w:lang w:eastAsia="ru-RU"/>
        </w:rPr>
        <w:t>МКДОУ Чухломский детский сад»Родничок»</w:t>
      </w:r>
    </w:p>
    <w:p w:rsidR="005651EC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</w:p>
    <w:p w:rsidR="005651EC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</w:p>
    <w:p w:rsidR="005651EC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</w:p>
    <w:p w:rsidR="005651EC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</w:p>
    <w:p w:rsidR="005651EC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  <w:r w:rsidRPr="00FD41DE">
        <w:rPr>
          <w:rFonts w:ascii="Arial" w:hAnsi="Arial" w:cs="Arial"/>
          <w:color w:val="333333"/>
          <w:kern w:val="36"/>
          <w:sz w:val="45"/>
          <w:szCs w:val="45"/>
          <w:lang w:eastAsia="ru-RU"/>
        </w:rPr>
        <w:t>Картотека</w:t>
      </w:r>
    </w:p>
    <w:p w:rsidR="005651EC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  <w:r w:rsidRPr="00FD41DE">
        <w:rPr>
          <w:rFonts w:ascii="Arial" w:hAnsi="Arial" w:cs="Arial"/>
          <w:color w:val="333333"/>
          <w:kern w:val="36"/>
          <w:sz w:val="45"/>
          <w:szCs w:val="45"/>
          <w:lang w:eastAsia="ru-RU"/>
        </w:rPr>
        <w:t xml:space="preserve">дидактических игр </w:t>
      </w:r>
    </w:p>
    <w:p w:rsidR="005651EC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  <w:r w:rsidRPr="00FD41DE">
        <w:rPr>
          <w:rFonts w:ascii="Arial" w:hAnsi="Arial" w:cs="Arial"/>
          <w:color w:val="333333"/>
          <w:kern w:val="36"/>
          <w:sz w:val="45"/>
          <w:szCs w:val="45"/>
          <w:lang w:eastAsia="ru-RU"/>
        </w:rPr>
        <w:t>(первая младшая группа)</w:t>
      </w:r>
    </w:p>
    <w:p w:rsidR="005651EC" w:rsidRPr="00FD41DE" w:rsidRDefault="005651EC" w:rsidP="008E6B9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333333"/>
          <w:kern w:val="36"/>
          <w:sz w:val="45"/>
          <w:szCs w:val="45"/>
          <w:lang w:eastAsia="ru-RU"/>
        </w:rPr>
      </w:pPr>
    </w:p>
    <w:p w:rsidR="005651EC" w:rsidRDefault="005651EC" w:rsidP="008E6B92">
      <w:pPr>
        <w:spacing w:after="0" w:line="240" w:lineRule="auto"/>
        <w:ind w:firstLine="3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4" r:href="rId5"/>
          </v:shape>
        </w:pict>
      </w:r>
      <w:r>
        <w:pict>
          <v:shape id="_x0000_i1026" type="#_x0000_t75" alt="" style="width:213.75pt;height:142.5pt">
            <v:imagedata r:id="rId6" r:href="rId7"/>
          </v:shape>
        </w:pict>
      </w:r>
      <w:r>
        <w:pict>
          <v:shape id="_x0000_i1027" type="#_x0000_t75" alt="" style="width:73.5pt;height:73.5pt">
            <v:imagedata r:id="rId8" r:href="rId9"/>
          </v:shape>
        </w:pict>
      </w:r>
      <w:r>
        <w:pict>
          <v:shape id="_x0000_i1028" type="#_x0000_t75" alt="" style="width:24pt;height:24pt">
            <v:imagedata r:id="rId10" r:href="rId11"/>
          </v:shape>
        </w:pict>
      </w:r>
      <w:r w:rsidRPr="00FD41DE">
        <w:rPr>
          <w:rFonts w:ascii="Arial" w:hAnsi="Arial" w:cs="Arial"/>
          <w:color w:val="111111"/>
          <w:sz w:val="27"/>
          <w:szCs w:val="27"/>
          <w:lang w:eastAsia="ru-RU"/>
        </w:rPr>
        <w:br/>
      </w:r>
    </w:p>
    <w:p w:rsidR="005651EC" w:rsidRDefault="005651EC" w:rsidP="008E6B92">
      <w:pPr>
        <w:spacing w:after="0" w:line="240" w:lineRule="auto"/>
        <w:ind w:firstLine="360"/>
        <w:jc w:val="center"/>
      </w:pPr>
    </w:p>
    <w:p w:rsidR="005651EC" w:rsidRDefault="005651EC" w:rsidP="008E6B92">
      <w:pPr>
        <w:spacing w:after="0" w:line="240" w:lineRule="auto"/>
        <w:ind w:firstLine="360"/>
        <w:jc w:val="center"/>
      </w:pPr>
    </w:p>
    <w:p w:rsidR="005651EC" w:rsidRDefault="005651EC" w:rsidP="008E6B92">
      <w:pPr>
        <w:spacing w:after="0" w:line="240" w:lineRule="auto"/>
        <w:ind w:firstLine="360"/>
        <w:jc w:val="center"/>
      </w:pPr>
    </w:p>
    <w:p w:rsidR="005651EC" w:rsidRDefault="005651EC" w:rsidP="008E6B92">
      <w:pPr>
        <w:spacing w:after="0" w:line="240" w:lineRule="auto"/>
        <w:ind w:firstLine="360"/>
        <w:jc w:val="center"/>
      </w:pPr>
    </w:p>
    <w:p w:rsidR="005651EC" w:rsidRPr="00FD41DE" w:rsidRDefault="005651EC" w:rsidP="008E6B92">
      <w:pPr>
        <w:spacing w:after="0" w:line="240" w:lineRule="auto"/>
        <w:ind w:firstLine="360"/>
        <w:jc w:val="center"/>
        <w:rPr>
          <w:rFonts w:ascii="Arial" w:hAnsi="Arial" w:cs="Arial"/>
          <w:color w:val="111111"/>
          <w:sz w:val="27"/>
          <w:szCs w:val="27"/>
          <w:lang w:eastAsia="ru-RU"/>
        </w:rPr>
      </w:pPr>
      <w:r>
        <w:pict>
          <v:shape id="_x0000_i1029" type="#_x0000_t75" alt="" style="width:24pt;height:24pt">
            <v:imagedata r:id="rId10" r:href="rId12"/>
          </v:shape>
        </w:pic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"Кто где спрятался?"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формировать понимание некоторых предлогов, активизировать речь.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любое животное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(игрушка)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.Описание игры. Взрослый прячет игрушку на стул,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за дверь, около шкафа и т. д. После того, как ребенок нашёл игрушку, взрослый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спрашивает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"Куда спряталась игрушка?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 стол)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Правильно!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Игрушка под столом". Взрослый выделяет предлог голосом, затем предлагает малышу спрятать игрушку, а сам ищет ее, активизируя речь ребенка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вопросом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"Куда ты спрятал игрушку?"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2. 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«Подбери петушку пёрышко»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формировать у детей умение различать основные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цвета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красный, жёлтый, зелёный и синий,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ёлочки, прищепки зелёного, желтого, красного и синего цвета.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дети 2-3 лет, воспитатель.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На магнитной доске располагается красивый петушок без хвоста. Рядом на столе положим перья для хвоста четырёх основных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цветов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красное, жёлтое, зелёное, синее.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показывает детям петушка с ярким пышным хвостом. Объясняя, что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первый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петушок тоже хочет иметь яркий хвост и просит малышей подарить ему пё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рышки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красное, зелёное, синее, жёлтое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(показывает)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"Вначале пёрышко подарю я, - говорит воспитатель. -Петушок, какое пёрышко тебе подарить?"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"Красное" - отвечает петушок.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крепит пёрышко.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"Пусть Оля подарит мне зелёное пёрышко", - просит петушок.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Если ребёнок вдруг ошибся, петушок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кукарекает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"Ку-ка-ре-ку! Хочу другое перо. Хочу перо зелёное!"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(так продолжается до конца игры)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 заключение дети любуется красивым петушиным хвостом. "Красивый у меня хвост!" - радуется петушок. "Очень-очень красивый!" - подтверждают дети и воспитатель.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"Петушок доволен, - говорит воспитатель, - давайте послушаем про него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стихотворение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"Петушок у нас горластый,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 утрам кричит он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"Здравствуй!"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На ногах его сапожки,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На ушах висят серёжки,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На головке - гребешок,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Вот какой он, петушок!"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(Г. Бойко.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«Петух»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)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3. </w:t>
      </w:r>
      <w:r w:rsidRPr="008E6B92">
        <w:rPr>
          <w:rFonts w:ascii="Arial" w:hAnsi="Arial" w:cs="Arial"/>
          <w:b/>
          <w:bCs/>
          <w:color w:val="111111"/>
          <w:sz w:val="28"/>
          <w:szCs w:val="28"/>
          <w:lang w:eastAsia="ru-RU"/>
        </w:rPr>
        <w:t>Дидактическая игра 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"Ёжики"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4"/>
          <w:szCs w:val="24"/>
          <w:lang w:eastAsia="ru-RU"/>
        </w:rPr>
      </w:pPr>
      <w:r w:rsidRPr="008E6B92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24"/>
          <w:szCs w:val="24"/>
          <w:lang w:eastAsia="ru-RU"/>
        </w:rPr>
        <w:t>: закреплять знание цветов (желтый, синий, зелёный, красный, развивать мелкую моторику рук и доброжелательное отношение к животным.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4"/>
          <w:szCs w:val="24"/>
          <w:lang w:eastAsia="ru-RU"/>
        </w:rPr>
      </w:pPr>
      <w:r w:rsidRPr="008E6B92">
        <w:rPr>
          <w:rFonts w:ascii="Arial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24"/>
          <w:szCs w:val="24"/>
          <w:lang w:eastAsia="ru-RU"/>
        </w:rPr>
        <w:t>: ёжики четырех цветов (красного, зелёного, синего и жёлтого, прищепки тех же цветов.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hAnsi="Arial" w:cs="Arial"/>
          <w:color w:val="111111"/>
          <w:sz w:val="28"/>
          <w:szCs w:val="28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Воспитатель читает детям сказку "Не хочу носить колючки! " и показывает им ёжиков.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"Не хочу носить колючки! "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Мы знаем, что ежик – колючий зверек. Многим это не нравится, но что </w:t>
      </w: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поделать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 таким уж он родился. Как надел свой колючую кофту, так и ходит в ней зимой и летом, никогда не снимает. И все бы ничего, да только жить с колючками не всегда приятно. Играет, например, ежик с друзьями в догонялки, а колючки вдруг – раз! – как уколют белочку, и друг уже обиделся. А ведь ежик совсем не виноват!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Или гуляет он по лесу, а на шубку листочки все время цепляются – и никак их потом не сбросить. Так и приходится ходить всю осень в разноцветном кафтане. Да мало ли еще чего… Потому-то недавно так и </w:t>
      </w: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произошло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 надоело ежику колючки на себе носить.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– Не хочу быть колючим! – сказал он. Сбросил ёж свой кафтанчик, спрятал его в норку – и пошел гулять без иголок.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Бежит ежик по тропинке, </w:t>
      </w: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радуется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 как хорошо гулять без колючек. Травка гладит его по спинке, тихонько щекочут, и никакие листочки не стараются зацепиться. Вдруг видит ежик – грибок растет. Хотел он его, как и раньше, сорвать и на спину положить, вот только ничего не получилось. Раньше грибок за иголки держался, а теперь – плюх! – и все время на землю падает.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– Ну, ничего, – подумал ежик, – забегу за грибком позже.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Долго он гулял по лесу и все не мог </w:t>
      </w: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нарадоваться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 как же хорошо ему теперь живется! Только вдруг показалось ежику, что мелькнул за деревьями рыжий хвост.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– Лиса! – испугался он и тут же свернулся в клубок. – Пусть теперь попробует подойти – я ее мигом колючками…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И тут он вспомнил, что одежка его дома осталась, и теперь защитить маленького зверька от коварной и злой лисички совсем некому.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– Ай-яй-яй! Что же я наделал? – заплакал ежик и побежал скорее в свой дом прятаться. Бежал и дрожал от страха, а когда оказался в норе, надел свой колючий кафтанчик – и сразу спокойно стало.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– Ну уж нет, лучше я буду колючим, – подумал ежик. – А друзья мои на меня обижаться не будут – они же мои друзья!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Так еж понял, что любит свои колючки и больше не хочет с ними расставаться.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Непослушные звери перепутали свои иголки и теперь не могут разобраться для какого ёжика какие иголки. Давайте поможем ежатам и подберем для них иголки по цвету их ножек.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E6B9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прикрепляют прищепки к ёжикам)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4. 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"Назови ласково. "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Учить образовывать существительные с уменьшительно- ласкательными суффиксами.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изображением животных.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Описание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Воспитатель показывает ребенку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картинку с изображением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 животного, например волка и спрашивает что это?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(волк)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Затем просит ребенка назвать волка ласково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(волчонок)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5. 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«Волшебный мешочек»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закреплять умение детей называть животное; развивать зрительную память, внимание.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«волшебный мешочек»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 животные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(лисичка, волк, медведь, белка, заяц, еж)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дети 2-3 лет (вся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группа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 воспитатель.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предлагает детям по очереди достать из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«волшебного мешочка»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животное, назвать его. Воспитатель может предложить, не заглядывая в мешочек, найти то, что он скажет. По очереди играют все дети.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6. 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«Бабочки»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закреплять знание цветов (желтый, синий, зелёный, красный, развивать мелкую моторику рук.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изображение поляны с цветочками (красного, синего, зеленого и желтого цвета, бабочки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(красного, синего, зеленого и желтого цвета)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дети 2-3 лет (4 человека,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педагог.</w:t>
      </w:r>
    </w:p>
    <w:p w:rsidR="005651EC" w:rsidRPr="008E6B92" w:rsidRDefault="005651EC" w:rsidP="00FD41DE">
      <w:pPr>
        <w:spacing w:after="0" w:line="288" w:lineRule="atLeast"/>
        <w:outlineLvl w:val="1"/>
        <w:rPr>
          <w:rFonts w:ascii="Arial" w:hAnsi="Arial" w:cs="Arial"/>
          <w:sz w:val="32"/>
          <w:szCs w:val="32"/>
          <w:lang w:eastAsia="ru-RU"/>
        </w:rPr>
      </w:pPr>
      <w:r w:rsidRPr="008E6B92">
        <w:rPr>
          <w:rFonts w:ascii="Arial" w:hAnsi="Arial" w:cs="Arial"/>
          <w:sz w:val="32"/>
          <w:szCs w:val="32"/>
          <w:lang w:eastAsia="ru-RU"/>
        </w:rPr>
        <w:t>Ход игры:</w:t>
      </w:r>
      <w:r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sz w:val="32"/>
          <w:szCs w:val="32"/>
          <w:lang w:eastAsia="ru-RU"/>
        </w:rPr>
        <w:t>У каждого ребенка по бабочке.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просит детей спрятать бабочек, и объясняет как это сделать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(надо посадить бабочку на цветок такого же цвета)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Воспитатель спрашивает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малышей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«Куда ты посадил бабочку?»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желтый цветок)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;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Затем воспитатель просит посадить бабочек под цветочки. Красную бабочку под красный цветочек, синюю бабочку под синий цветочек и т. д.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«Куда посадил красную бабочку?»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 красный цветочек)</w:t>
      </w:r>
    </w:p>
    <w:p w:rsidR="005651EC" w:rsidRPr="008E6B92" w:rsidRDefault="005651EC" w:rsidP="00FD41DE">
      <w:pPr>
        <w:spacing w:before="225" w:after="225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Если ребенок не отвечает на вопросы, воспитатель отвечает за него.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7. 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«Строим дом для животных»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 закрепить знание красного цвета, учить ставить один кубик на другой.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 кубики красного цвета.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 дети 2-3 лет, воспитатель.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hAnsi="Arial" w:cs="Arial"/>
          <w:color w:val="111111"/>
          <w:sz w:val="28"/>
          <w:szCs w:val="28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Заходит воспитатель, держит в руках красивую коробку с кубиками и предлагает угадать, что в ней </w:t>
      </w:r>
      <w:r w:rsidRPr="008E6B9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ребенка)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. Загадывает </w:t>
      </w: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Есть коробка у меня,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В ней живут мои друзья,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Очень они разные,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Желтые, красные,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Зеленые и синие,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Все дружные и сильные.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Вместе любят собираться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И в постройки превращаться. </w:t>
      </w:r>
      <w:r w:rsidRPr="008E6B9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(Кубики)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Предлагает посмотреть, что в </w:t>
      </w:r>
      <w:r w:rsidRPr="008E6B92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коробке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(Кубики)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- Посмотри Алёша (например, какие красивые кубики.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- Какого они цвета? </w:t>
      </w:r>
      <w:r w:rsidRPr="008E6B9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- Что из них можно построить? (башня </w:t>
      </w:r>
      <w:r w:rsidRPr="008E6B9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(например)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- Давай поиграем в очень интересную игру, которая называется, построим башенку.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Дети строят башенки, говорят у кого башенка получилась аккуратнее,</w:t>
      </w:r>
      <w:r>
        <w:rPr>
          <w:rFonts w:ascii="Arial" w:hAnsi="Arial" w:cs="Arial"/>
          <w:color w:val="111111"/>
          <w:sz w:val="28"/>
          <w:szCs w:val="28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выше.</w:t>
      </w:r>
    </w:p>
    <w:p w:rsidR="005651EC" w:rsidRPr="008E6B92" w:rsidRDefault="005651EC" w:rsidP="008E6B92">
      <w:pPr>
        <w:spacing w:after="0" w:line="240" w:lineRule="auto"/>
        <w:ind w:firstLine="357"/>
        <w:rPr>
          <w:rFonts w:ascii="Arial" w:hAnsi="Arial" w:cs="Arial"/>
          <w:color w:val="111111"/>
          <w:sz w:val="28"/>
          <w:szCs w:val="28"/>
          <w:lang w:eastAsia="ru-RU"/>
        </w:rPr>
      </w:pPr>
      <w:r w:rsidRPr="008E6B92">
        <w:rPr>
          <w:rFonts w:ascii="Arial" w:hAnsi="Arial" w:cs="Arial"/>
          <w:color w:val="111111"/>
          <w:sz w:val="28"/>
          <w:szCs w:val="28"/>
          <w:lang w:eastAsia="ru-RU"/>
        </w:rPr>
        <w:t>(Вариант такой игры – брать на каждое занятие по конструированию кубики определенного цвета, чтобы дети постепенно запоминали все основные цвета).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8. 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«Разноцветные ведёрки, накорми животных»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закреплять знание цветов (желтый, синий, зелёный, красный, развивать мелкую моторику рук.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ведёрки четырех цветов (красного, зелёного, синего и жёлтого, крупа гречки и риса.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дети 2-3 лет (4 человека, воспитатель.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-Какие ведёрки стоят на столе?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(красное, зелёное, синее и жёлтое)</w:t>
      </w:r>
    </w:p>
    <w:p w:rsidR="005651EC" w:rsidRPr="008E6B92" w:rsidRDefault="005651EC" w:rsidP="00FD41DE">
      <w:pPr>
        <w:spacing w:before="225" w:after="225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Сейчас вы закроете глаза, а я уберу одно ведерко. Вы должны угадать, какого ведёрка не стало.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Ответить надо так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«Не стало красного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(например)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ведёрка»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(упражнение повторить 4-5 раз)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before="225" w:after="225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-Воспитатель насыпает гречку в одно ведёрко. Внимательно смотрите и обратите внимание, в какое ведро я насыпала еду для животных.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9. 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«Наведем порядок с зайкой»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Познакомить детей с кругом. Дать понятие, что круг — это общая форма некоторых предметов.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Фигурки или игрушки зайцев, колесо, пуговицы, кукольные тарелки.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Описание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Жил-был заяц Васька. Вот пошел зайка в лес, и видит колесо лежит. Захотелось ему его домой оттащить, да не знает можно ли, вдруг оно чье-то. Летит мимо сорока, видит заяц в раздумье. А сорока все обо всем знала. И говорит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зайцу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«Забирай колесо, оно ничье»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Хотел заяц колесо поднять, но не смог, очень оно тяжелое. Как же быть, как колесо домой отнести?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Если дети не догадаются сами, взрослый показывает, как надо докатить колесо. Вот прикатил заяц Касьян колесо домой, а дома его встречают зайчиха с зайчатами. Увидели зайчата колесо и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говорят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«Где ты такую большую пуговицу взял?»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«Какая же это пуговица, это же тарелка»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- говорит зайчиха.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«Это не пуговица и не тарелка, это колесо»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- говорит заяц Васька. Но зайчиха и зайчата не соглашаются с зайцем. Зайчата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кричат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«Пуговица»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Зайчиха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кричит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«Тарелка»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Вот так и спорили зайцы, потому что не знают, что общего у колеса, тарелки и пуговицы. А как вы думаете, что общего у этих предметов. Дети рассматривают колесо, пуговицы, кукольные тарелки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Выслушав ответы детей, взрослый делает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вывод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«У всех этих предметов одинаковая форма, они круглые. Все круглые предметы катятся». Давайте покажем зайцам, что форма этих предметов одинаковая. Дети обводят предметы пальчиком, рисуют круг пальчиком в воздухе.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10. 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«Чей малыш?»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знакомить детей с животными и их детенышами, упражнять в умении соотносить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карточки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взрослым животным и с малышом.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карточки с разными цветами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карточки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изображением животных.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Участники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дети 2-3 лет (4 человека,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Дети берут по одной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карточке с взрослым животным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 каждый ребенок должен из предложенных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картинок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выбрать изображение детеныша этого животного, который ему соответствует.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11. 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«Большой медведь — маленький медведь»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Учить различать и называть размеры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предметов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большой, поменьше, маленький. Тренировать умение различать три медведя и называть цвета.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фланелеграф, фигурки трех медведей разного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размера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большого, среднего и маленького; на каждого ребенка по три квадрата разного размера и цвета.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Помните сказку про трех медведей. Давайте пойдем к ним в гости. Взрослый привлекает внимание детей к фланелеграфу, где медведи расположены в ряд, но не по порядку. Как выдумаете, кто из них папа-медведь? А почему вы так думаете?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(потому что, он самый большой)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Где мама-медведица? Какая мама-медведица?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(поменьше)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А где Мишутка? Какой он?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(самый маленький)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Взрослый предлагает детям еще раз показать самого большого медведя, медведя поменьше, самого маленького медведя, расставляет их по порядку, проговаривая размер. А давайте сделаем медведям подарки. У каждого из вас на столе лежат по три коврика. Подумайте, какой коврик вы подарите папе- медведю. Почему? Какого цвета этот коврик? Какой коврик подарите маме-медведице? Почему? Какого он цвета? Какой коврик подарите Мишутке? Почему? Какого он цвета? Сложите свои коврики так, чтобы их удобно было нести. Сначала возьмите самый большой коврик, на него положите коврик, поменьше, а сверху должен лежать самый маленький коврик. А теперь принесите свои коврики медведям. Дети несут коврики к фланелеграфу.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12. 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«Сундучки для медведей»</w:t>
      </w:r>
    </w:p>
    <w:p w:rsidR="005651EC" w:rsidRPr="002215A4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lang w:eastAsia="ru-RU"/>
        </w:rPr>
      </w:pPr>
      <w:r w:rsidRPr="002215A4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: Продолжать учить различать и называть предметы по </w:t>
      </w:r>
      <w:r w:rsidRPr="002215A4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размеру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: большой, поменьше, маленький.</w:t>
      </w:r>
    </w:p>
    <w:p w:rsidR="005651EC" w:rsidRPr="002215A4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lang w:eastAsia="ru-RU"/>
        </w:rPr>
      </w:pPr>
      <w:r w:rsidRPr="002215A4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: на каждого ребенка по три кубика разного цвета и размера. Описание </w:t>
      </w:r>
      <w:r w:rsidRPr="002215A4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: Взрослый напоминает детям, как они ходили в гости к медведям и подарили им коврики. Медведи написали письмо, в котором благодарят малышей за подарки, а также просят ребят подарить им сундучки, в которые они будут складывать вещи. На ковре лежат кубики разного цвета и размера </w:t>
      </w:r>
      <w:r w:rsidRPr="002215A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комплекту на каждого ребенка)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 Вот сколько много у нас сундучков. Одинаковые они или разные? </w:t>
      </w:r>
      <w:r w:rsidRPr="002215A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(разные)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 Чем они отличаются друг от друга. Выслушав ответы детей, взрослый уточняет, что сундучки отличаются цветом и размером. Взрослый просит выбрать по сундучку для каждого медведя. Какой сундук вы выбрали для папы-медведя? Ребенок называет цвет и размер сундучка, </w:t>
      </w:r>
      <w:r w:rsidRPr="002215A4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: большой, синий. Почему выбрал такой сундук? Какой сундук выбрали для мамы-медведицы; для Мишутки? Аналогичные игры можно провести, используя другие </w:t>
      </w:r>
      <w:r w:rsidRPr="002215A4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2215A4">
        <w:rPr>
          <w:rFonts w:ascii="Arial" w:hAnsi="Arial" w:cs="Arial"/>
          <w:color w:val="111111"/>
          <w:sz w:val="28"/>
          <w:szCs w:val="28"/>
          <w:lang w:eastAsia="ru-RU"/>
        </w:rPr>
        <w:t>: матрешек, кукол, зайцев и т. д. Предложите детям подобрать для них тарелки, платья, стулья, мячики, шарики и т. д.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lang w:eastAsia="ru-RU"/>
        </w:rPr>
      </w:pPr>
    </w:p>
    <w:p w:rsidR="005651EC" w:rsidRPr="002215A4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28"/>
          <w:szCs w:val="28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13. 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«Узнайте животного по описанию.»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совершенствовать знания детей о домашних животных; учить находить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 по описанию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; развивать внимательность, память, мышление.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предметные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домашними животными.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Воспитатель предлагает детям найти то животное, которое он опишет.</w:t>
      </w:r>
    </w:p>
    <w:p w:rsidR="005651EC" w:rsidRPr="008E6B92" w:rsidRDefault="005651EC" w:rsidP="00FD41DE">
      <w:pPr>
        <w:spacing w:before="225" w:after="225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Воспитатель. у этого животного есть голова, уши, острые зубы, туловище, ноги, хвост. Она охраняет дом, любит грызть кости.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Ребенок выходит и находит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картинку с собакой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 показывает ее детям, а дети знаками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отвечают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согласны они или нет.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14. 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что ест»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закреплять знания детей о домашних животных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(что они едят)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развивать мышление, внимание, память, воспитывать желание заботиться о домашних животных.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предметные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изображением домашних животных и пищи для них.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Воспитатель предлагает детям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«покормить»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животных во дворе у бабушки. Воспитатель вызывает детей парами. Один ребенок называет животное и выставляет его, а второй - ищет для нее пищу, ставит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картину рядом с животным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15. 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как кричит»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развивать умение детей узнавать голоса животных; воспитывать желание заботиться о животных.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набор игрушек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«Домашние животные»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выставляет игрушки на стол,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спрашивает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кто это, где живет, как кричит.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16. 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«Животные и их малыши»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учить детей находить малышей домашних животных и называть их; развивать память, речь, внимание.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серия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картинок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«Домашние животные с малышами»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предлагает детям помочь домашним животными. Необходимо найти малышей, которые потерялись. Дети работают парами.</w:t>
      </w:r>
    </w:p>
    <w:p w:rsidR="005651EC" w:rsidRPr="008E6B92" w:rsidRDefault="005651EC" w:rsidP="00FD41DE">
      <w:pPr>
        <w:spacing w:before="225" w:after="225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Один ребенок берет животное, второй ищет. Дети должны назвать животное и его детеныша.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17. 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где стоит»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учить детей ориентироваться в пространстве; понимать понятие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«влево»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«вправо»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«перед»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«наверху»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; развивать мышление, память.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изображением домашних животных, дом.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Воспитатель показывает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животных и их детенышей и предлагает детям назвать их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(собака и щенок, кошка и котенок, корова и теленок т. п.)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выставляются на подставку, в том же порядке, в котором показываются. После этого, показывая, например, на кошку, воспитатель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спрашивает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стоит рядом с ней?»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Дети отвечают.</w:t>
      </w:r>
    </w:p>
    <w:p w:rsidR="005651EC" w:rsidRPr="008E6B92" w:rsidRDefault="005651EC" w:rsidP="00FD41DE">
      <w:pPr>
        <w:spacing w:before="225" w:after="225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Игра продолжается, пока дети не назовут всех животных и их детенышей.</w:t>
      </w: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18. 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«Дикие и домашние животные»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учить детей называть диких и домашних животных; классифицировать их, развивать речь, память, внимание; воспитывать любовь к природе.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наборы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игрушек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«Домашние животные»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,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«Дикие животные»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; елки; дом.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</w:t>
      </w:r>
      <w:r>
        <w:rPr>
          <w:rFonts w:ascii="Arial" w:hAnsi="Arial" w:cs="Arial"/>
          <w:color w:val="111111"/>
          <w:sz w:val="32"/>
          <w:szCs w:val="32"/>
          <w:lang w:eastAsia="ru-RU"/>
        </w:rPr>
        <w:t xml:space="preserve"> 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предлагает детям взять игрушку, назвать ее и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«поселить»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ее там, где она живет. Если это дикое животное, то ребенок ставит игрушку возле елок, а если домашняя - возле дома.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19. 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в домике живет?»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Закреплять правильное произношение звуков. Развивать речевое дыхание детей.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(Воспитатель показывает </w:t>
      </w:r>
      <w:r w:rsidRPr="008E6B92">
        <w:rPr>
          <w:rFonts w:ascii="Arial" w:hAnsi="Arial" w:cs="Arial"/>
          <w:b/>
          <w:bCs/>
          <w:i/>
          <w:iCs/>
          <w:color w:val="111111"/>
          <w:sz w:val="32"/>
          <w:szCs w:val="32"/>
          <w:lang w:eastAsia="ru-RU"/>
        </w:rPr>
        <w:t>картинку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с изображением собаки)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Кто это? Собака лает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громко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«ав-ав»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А это кто?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Щенок лает тихо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повторяют звукосочетание 3-4 раза)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(Воспитатель показывает </w:t>
      </w:r>
      <w:r w:rsidRPr="008E6B92">
        <w:rPr>
          <w:rFonts w:ascii="Arial" w:hAnsi="Arial" w:cs="Arial"/>
          <w:b/>
          <w:bCs/>
          <w:i/>
          <w:iCs/>
          <w:color w:val="111111"/>
          <w:sz w:val="32"/>
          <w:szCs w:val="32"/>
          <w:lang w:eastAsia="ru-RU"/>
        </w:rPr>
        <w:t>картинку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с изображением кошки)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Кто это? Кошка мяукает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громко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«Мяу-мяу»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А это кто?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котенок мяукает тихонечко.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Пошли зверюшки домой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 w:rsidRPr="008E6B92">
        <w:rPr>
          <w:rFonts w:ascii="Arial" w:hAnsi="Arial" w:cs="Arial"/>
          <w:b/>
          <w:bCs/>
          <w:i/>
          <w:iCs/>
          <w:color w:val="111111"/>
          <w:sz w:val="32"/>
          <w:szCs w:val="32"/>
          <w:lang w:eastAsia="ru-RU"/>
        </w:rPr>
        <w:t>картинки убираются за кубики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Отгадайте, кто в этом домике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живет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«ав-ав»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(произносится громко?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Правильно, собака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(показывает </w:t>
      </w:r>
      <w:r w:rsidRPr="008E6B92">
        <w:rPr>
          <w:rFonts w:ascii="Arial" w:hAnsi="Arial" w:cs="Arial"/>
          <w:b/>
          <w:bCs/>
          <w:i/>
          <w:iCs/>
          <w:color w:val="111111"/>
          <w:sz w:val="32"/>
          <w:szCs w:val="32"/>
          <w:lang w:eastAsia="ru-RU"/>
        </w:rPr>
        <w:t>картинку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Как она лаяла?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Отгадайте, кто в этом домике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живет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«мяу-мяу»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(произносит тихо? Как котенок мяукал?</w:t>
      </w:r>
    </w:p>
    <w:p w:rsidR="005651EC" w:rsidRPr="008E6B92" w:rsidRDefault="005651EC" w:rsidP="00FD41DE">
      <w:pPr>
        <w:spacing w:before="225" w:after="225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Аналогично дети отгадывают, кто живет в других домиках и повторяют звукосочетания по нескольку раз.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20. 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Дидактическая игра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«Отзовись»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Закреплять правильное произношение звуков. Развивать интонационную выразительность.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Это кошка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 </w:t>
      </w:r>
      <w:r w:rsidRPr="008E6B92">
        <w:rPr>
          <w:rFonts w:ascii="Arial" w:hAnsi="Arial" w:cs="Arial"/>
          <w:b/>
          <w:bCs/>
          <w:i/>
          <w:i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Она как мяукает? Кто у нее детеныш? Как он кричит? Это собака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 </w:t>
      </w:r>
      <w:r w:rsidRPr="008E6B92">
        <w:rPr>
          <w:rFonts w:ascii="Arial" w:hAnsi="Arial" w:cs="Arial"/>
          <w:b/>
          <w:bCs/>
          <w:i/>
          <w:i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Как она гавкает? А ее детеныш – Щенок как он кричит? и тд.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выставляются на фланелеграф.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2</w:t>
      </w:r>
      <w:r>
        <w:rPr>
          <w:rFonts w:ascii="Arial" w:hAnsi="Arial" w:cs="Arial"/>
          <w:color w:val="111111"/>
          <w:sz w:val="32"/>
          <w:szCs w:val="32"/>
          <w:lang w:eastAsia="ru-RU"/>
        </w:rPr>
        <w:t>1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 xml:space="preserve">Дидактическая игра 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«Чей хвост»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Развитие внимания, логики, памяти, мелкой моторики.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Дидактический материал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Карточки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изображением разных животных, а также их хвостов.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 игры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: Ребёнку дается задание. Подобрать хвост для каждого животного и соединить нужные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 линиями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Назвать у какого животного, какой хвост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(длинный, короткий, пушистый, толстый, маленький, большой и т. д.)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раздает детям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 с изображением животных. Детеныши гуляют </w:t>
      </w:r>
      <w:r w:rsidRPr="008E6B92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выходят из-за столов)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 Чья мама или чей папа позовет детеныша. Тот должен покричать – ответить им – и побежать – поставить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картинку рядом с ними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 w:rsidP="00FD41DE">
      <w:pPr>
        <w:spacing w:after="0" w:line="240" w:lineRule="auto"/>
        <w:ind w:firstLine="360"/>
        <w:rPr>
          <w:rFonts w:ascii="Arial" w:hAnsi="Arial" w:cs="Arial"/>
          <w:color w:val="111111"/>
          <w:sz w:val="32"/>
          <w:szCs w:val="32"/>
          <w:lang w:eastAsia="ru-RU"/>
        </w:rPr>
      </w:pP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Воспитатель произносит крик животного. Ребенок, у которого изображен детеныш, произносит звуки и ставит </w:t>
      </w:r>
      <w:r w:rsidRPr="008E6B92">
        <w:rPr>
          <w:rFonts w:ascii="Arial" w:hAnsi="Arial" w:cs="Arial"/>
          <w:b/>
          <w:bCs/>
          <w:color w:val="111111"/>
          <w:sz w:val="32"/>
          <w:szCs w:val="32"/>
          <w:lang w:eastAsia="ru-RU"/>
        </w:rPr>
        <w:t>картинку на фланелеграф</w:t>
      </w:r>
      <w:r w:rsidRPr="008E6B92">
        <w:rPr>
          <w:rFonts w:ascii="Arial" w:hAnsi="Arial" w:cs="Arial"/>
          <w:color w:val="111111"/>
          <w:sz w:val="32"/>
          <w:szCs w:val="32"/>
          <w:lang w:eastAsia="ru-RU"/>
        </w:rPr>
        <w:t>.</w:t>
      </w:r>
    </w:p>
    <w:p w:rsidR="005651EC" w:rsidRPr="008E6B92" w:rsidRDefault="005651EC">
      <w:pPr>
        <w:rPr>
          <w:sz w:val="32"/>
          <w:szCs w:val="32"/>
        </w:rPr>
      </w:pPr>
    </w:p>
    <w:sectPr w:rsidR="005651EC" w:rsidRPr="008E6B92" w:rsidSect="008E6B92">
      <w:pgSz w:w="16838" w:h="11906" w:orient="landscape"/>
      <w:pgMar w:top="719" w:right="1134" w:bottom="539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1DE"/>
    <w:rsid w:val="002148C2"/>
    <w:rsid w:val="002215A4"/>
    <w:rsid w:val="002E6CA4"/>
    <w:rsid w:val="005651EC"/>
    <w:rsid w:val="008E6B92"/>
    <w:rsid w:val="00B4729D"/>
    <w:rsid w:val="00C134BC"/>
    <w:rsid w:val="00E62055"/>
    <w:rsid w:val="00FD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B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D4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D4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1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41D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Normal"/>
    <w:uiPriority w:val="99"/>
    <w:rsid w:val="00FD4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D4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D41D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http://www.clipartbest.com/cliparts/di7/pBj/di7pBjkkT.jpg" TargetMode="External"/><Relationship Id="rId12" Type="http://schemas.openxmlformats.org/officeDocument/2006/relationships/image" Target="https://icon-library.net/images/toddler-icon/toddler-icon-27.jpg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s://cdn.iconscout.com/icon/premium/png-128-thumb/playing-baby-1410612-1193510.png" TargetMode="External"/><Relationship Id="rId5" Type="http://schemas.openxmlformats.org/officeDocument/2006/relationships/image" Target="https://st2.depositphotos.com/4678527/10981/v/950/depositphotos_109817660-stock-illustration-children-playing-into-cubes-with.jpg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image" Target="https://us.123rf.com/450wm/makkuro/makkuro1505/makkuro150500007/40319444-baby-plays-with-blocks-pictogram-flat-icon-isolated-on-white-background.jpg?ver=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T4CTUPCNHN5M-256796007-1551</_dlc_DocId>
    <_dlc_DocIdUrl xmlns="c71519f2-859d-46c1-a1b6-2941efed936d">
      <Url>http://edu-sps.koiro.local/chuhloma/rodnik/1/_layouts/15/DocIdRedir.aspx?ID=T4CTUPCNHN5M-256796007-1551</Url>
      <Description>T4CTUPCNHN5M-256796007-1551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DAA387-1B8A-4B3C-ADAF-FEF93C259B78}"/>
</file>

<file path=customXml/itemProps2.xml><?xml version="1.0" encoding="utf-8"?>
<ds:datastoreItem xmlns:ds="http://schemas.openxmlformats.org/officeDocument/2006/customXml" ds:itemID="{18182AA7-D36A-4B76-9771-C251700C198E}"/>
</file>

<file path=customXml/itemProps3.xml><?xml version="1.0" encoding="utf-8"?>
<ds:datastoreItem xmlns:ds="http://schemas.openxmlformats.org/officeDocument/2006/customXml" ds:itemID="{6206BB24-B434-40C8-842E-672654445BFA}"/>
</file>

<file path=customXml/itemProps4.xml><?xml version="1.0" encoding="utf-8"?>
<ds:datastoreItem xmlns:ds="http://schemas.openxmlformats.org/officeDocument/2006/customXml" ds:itemID="{953C9509-B791-4609-870A-C8A3D217604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13</Pages>
  <Words>2710</Words>
  <Characters>15453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2019-12-05T09:28:00Z</dcterms:created>
  <dcterms:modified xsi:type="dcterms:W3CDTF">2019-12-11T07:14:00Z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ffcf5700-66e0-4939-9076-634abcb850cb</vt:lpwstr>
  </property>
</Properties>
</file>