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18" w:rsidRPr="009F4918" w:rsidRDefault="009F4918" w:rsidP="009F4918">
      <w:pPr>
        <w:shd w:val="clear" w:color="auto" w:fill="FFFFFF"/>
        <w:spacing w:after="0" w:line="240" w:lineRule="auto"/>
        <w:ind w:firstLine="360"/>
        <w:jc w:val="center"/>
        <w:rPr>
          <w:rFonts w:ascii="Times New Roman" w:eastAsia="Times New Roman" w:hAnsi="Times New Roman" w:cs="Times New Roman"/>
          <w:b/>
          <w:sz w:val="40"/>
          <w:szCs w:val="40"/>
          <w:lang w:eastAsia="ru-RU"/>
        </w:rPr>
      </w:pPr>
      <w:bookmarkStart w:id="0" w:name="_GoBack"/>
      <w:bookmarkEnd w:id="0"/>
      <w:r>
        <w:rPr>
          <w:rFonts w:ascii="Times New Roman" w:eastAsia="Times New Roman" w:hAnsi="Times New Roman" w:cs="Times New Roman"/>
          <w:b/>
          <w:bCs/>
          <w:sz w:val="40"/>
          <w:szCs w:val="40"/>
          <w:bdr w:val="none" w:sz="0" w:space="0" w:color="auto" w:frame="1"/>
          <w:lang w:eastAsia="ru-RU"/>
        </w:rPr>
        <w:t>Консультация для родителей первой</w:t>
      </w:r>
      <w:r w:rsidRPr="009F4918">
        <w:rPr>
          <w:rFonts w:ascii="Times New Roman" w:eastAsia="Times New Roman" w:hAnsi="Times New Roman" w:cs="Times New Roman"/>
          <w:b/>
          <w:bCs/>
          <w:sz w:val="40"/>
          <w:szCs w:val="40"/>
          <w:bdr w:val="none" w:sz="0" w:space="0" w:color="auto" w:frame="1"/>
          <w:lang w:eastAsia="ru-RU"/>
        </w:rPr>
        <w:t xml:space="preserve"> младшей группы</w:t>
      </w:r>
    </w:p>
    <w:p w:rsidR="009F4918" w:rsidRDefault="009F4918" w:rsidP="009F4918">
      <w:pPr>
        <w:shd w:val="clear" w:color="auto" w:fill="FFFFFF"/>
        <w:spacing w:after="0" w:line="240" w:lineRule="auto"/>
        <w:ind w:firstLine="360"/>
        <w:jc w:val="center"/>
        <w:rPr>
          <w:rFonts w:ascii="Times New Roman" w:eastAsia="Times New Roman" w:hAnsi="Times New Roman" w:cs="Times New Roman"/>
          <w:b/>
          <w:bCs/>
          <w:sz w:val="40"/>
          <w:szCs w:val="40"/>
          <w:bdr w:val="none" w:sz="0" w:space="0" w:color="auto" w:frame="1"/>
          <w:lang w:eastAsia="ru-RU"/>
        </w:rPr>
      </w:pPr>
      <w:r w:rsidRPr="009F4918">
        <w:rPr>
          <w:rFonts w:ascii="Times New Roman" w:eastAsia="Times New Roman" w:hAnsi="Times New Roman" w:cs="Times New Roman"/>
          <w:b/>
          <w:sz w:val="40"/>
          <w:szCs w:val="40"/>
          <w:lang w:eastAsia="ru-RU"/>
        </w:rPr>
        <w:t>«</w:t>
      </w:r>
      <w:r w:rsidRPr="009F4918">
        <w:rPr>
          <w:rFonts w:ascii="Times New Roman" w:eastAsia="Times New Roman" w:hAnsi="Times New Roman" w:cs="Times New Roman"/>
          <w:b/>
          <w:bCs/>
          <w:sz w:val="40"/>
          <w:szCs w:val="40"/>
          <w:bdr w:val="none" w:sz="0" w:space="0" w:color="auto" w:frame="1"/>
          <w:lang w:eastAsia="ru-RU"/>
        </w:rPr>
        <w:t xml:space="preserve">Сенсорное воспитание детей </w:t>
      </w:r>
    </w:p>
    <w:p w:rsidR="009F4918" w:rsidRDefault="009F4918" w:rsidP="009F4918">
      <w:pPr>
        <w:shd w:val="clear" w:color="auto" w:fill="FFFFFF"/>
        <w:spacing w:after="0" w:line="240" w:lineRule="auto"/>
        <w:ind w:firstLine="360"/>
        <w:jc w:val="center"/>
        <w:rPr>
          <w:rFonts w:ascii="Times New Roman" w:eastAsia="Times New Roman" w:hAnsi="Times New Roman" w:cs="Times New Roman"/>
          <w:b/>
          <w:sz w:val="40"/>
          <w:szCs w:val="40"/>
          <w:lang w:eastAsia="ru-RU"/>
        </w:rPr>
      </w:pPr>
      <w:r w:rsidRPr="009F4918">
        <w:rPr>
          <w:rFonts w:ascii="Times New Roman" w:eastAsia="Times New Roman" w:hAnsi="Times New Roman" w:cs="Times New Roman"/>
          <w:b/>
          <w:bCs/>
          <w:sz w:val="40"/>
          <w:szCs w:val="40"/>
          <w:bdr w:val="none" w:sz="0" w:space="0" w:color="auto" w:frame="1"/>
          <w:lang w:eastAsia="ru-RU"/>
        </w:rPr>
        <w:t>младшего дошкольного возраста</w:t>
      </w:r>
      <w:r w:rsidRPr="009F4918">
        <w:rPr>
          <w:rFonts w:ascii="Times New Roman" w:eastAsia="Times New Roman" w:hAnsi="Times New Roman" w:cs="Times New Roman"/>
          <w:b/>
          <w:sz w:val="40"/>
          <w:szCs w:val="40"/>
          <w:lang w:eastAsia="ru-RU"/>
        </w:rPr>
        <w:t>»</w:t>
      </w:r>
    </w:p>
    <w:p w:rsidR="009F4918" w:rsidRPr="009F4918" w:rsidRDefault="009F4918" w:rsidP="009F4918">
      <w:pPr>
        <w:shd w:val="clear" w:color="auto" w:fill="FFFFFF"/>
        <w:spacing w:after="0" w:line="240" w:lineRule="auto"/>
        <w:ind w:firstLine="360"/>
        <w:jc w:val="center"/>
        <w:rPr>
          <w:rFonts w:ascii="Times New Roman" w:eastAsia="Times New Roman" w:hAnsi="Times New Roman" w:cs="Times New Roman"/>
          <w:b/>
          <w:sz w:val="40"/>
          <w:szCs w:val="40"/>
          <w:lang w:eastAsia="ru-RU"/>
        </w:rPr>
      </w:pP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bCs/>
          <w:sz w:val="28"/>
          <w:szCs w:val="28"/>
          <w:bdr w:val="none" w:sz="0" w:space="0" w:color="auto" w:frame="1"/>
          <w:lang w:eastAsia="ru-RU"/>
        </w:rPr>
        <w:t>Сенсорное воспитание - это развитие восприятия ребенком</w:t>
      </w:r>
      <w:r w:rsidRPr="009F49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F4918">
        <w:rPr>
          <w:rFonts w:ascii="Times New Roman" w:eastAsia="Times New Roman" w:hAnsi="Times New Roman" w:cs="Times New Roman"/>
          <w:sz w:val="28"/>
          <w:szCs w:val="28"/>
          <w:bdr w:val="none" w:sz="0" w:space="0" w:color="auto" w:frame="1"/>
          <w:lang w:eastAsia="ru-RU"/>
        </w:rPr>
        <w:t>и формирование его представления о внешних свойствах предметов</w:t>
      </w:r>
      <w:r w:rsidRPr="009F4918">
        <w:rPr>
          <w:rFonts w:ascii="Times New Roman" w:eastAsia="Times New Roman" w:hAnsi="Times New Roman" w:cs="Times New Roman"/>
          <w:sz w:val="28"/>
          <w:szCs w:val="28"/>
          <w:lang w:eastAsia="ru-RU"/>
        </w:rPr>
        <w:t>: их форме, цвете, величине, положении в пространстве, запахе, вкусе и так далее.</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bCs/>
          <w:sz w:val="28"/>
          <w:szCs w:val="28"/>
          <w:bdr w:val="none" w:sz="0" w:space="0" w:color="auto" w:frame="1"/>
          <w:lang w:eastAsia="ru-RU"/>
        </w:rPr>
        <w:t>Сенсорное воспитание</w:t>
      </w:r>
      <w:r w:rsidRPr="009F4918">
        <w:rPr>
          <w:rFonts w:ascii="Times New Roman" w:eastAsia="Times New Roman" w:hAnsi="Times New Roman" w:cs="Times New Roman"/>
          <w:sz w:val="28"/>
          <w:szCs w:val="28"/>
          <w:lang w:eastAsia="ru-RU"/>
        </w:rPr>
        <w:t> означает целенаправленное развитие и совершенствование </w:t>
      </w:r>
      <w:r w:rsidRPr="009F4918">
        <w:rPr>
          <w:rFonts w:ascii="Times New Roman" w:eastAsia="Times New Roman" w:hAnsi="Times New Roman" w:cs="Times New Roman"/>
          <w:bCs/>
          <w:sz w:val="28"/>
          <w:szCs w:val="28"/>
          <w:bdr w:val="none" w:sz="0" w:space="0" w:color="auto" w:frame="1"/>
          <w:lang w:eastAsia="ru-RU"/>
        </w:rPr>
        <w:t>сенсорных процессов </w:t>
      </w:r>
      <w:r w:rsidRPr="009F4918">
        <w:rPr>
          <w:rFonts w:ascii="Times New Roman" w:eastAsia="Times New Roman" w:hAnsi="Times New Roman" w:cs="Times New Roman"/>
          <w:i/>
          <w:iCs/>
          <w:sz w:val="28"/>
          <w:szCs w:val="28"/>
          <w:bdr w:val="none" w:sz="0" w:space="0" w:color="auto" w:frame="1"/>
          <w:lang w:eastAsia="ru-RU"/>
        </w:rPr>
        <w:t>(ощущений, </w:t>
      </w:r>
      <w:r w:rsidRPr="009F4918">
        <w:rPr>
          <w:rFonts w:ascii="Times New Roman" w:eastAsia="Times New Roman" w:hAnsi="Times New Roman" w:cs="Times New Roman"/>
          <w:bCs/>
          <w:i/>
          <w:iCs/>
          <w:sz w:val="28"/>
          <w:szCs w:val="28"/>
          <w:bdr w:val="none" w:sz="0" w:space="0" w:color="auto" w:frame="1"/>
          <w:lang w:eastAsia="ru-RU"/>
        </w:rPr>
        <w:t>восприятий</w:t>
      </w:r>
      <w:r w:rsidRPr="009F4918">
        <w:rPr>
          <w:rFonts w:ascii="Times New Roman" w:eastAsia="Times New Roman" w:hAnsi="Times New Roman" w:cs="Times New Roman"/>
          <w:i/>
          <w:iCs/>
          <w:sz w:val="28"/>
          <w:szCs w:val="28"/>
          <w:bdr w:val="none" w:sz="0" w:space="0" w:color="auto" w:frame="1"/>
          <w:lang w:eastAsia="ru-RU"/>
        </w:rPr>
        <w:t>, представлений)</w:t>
      </w:r>
      <w:r w:rsidRPr="009F4918">
        <w:rPr>
          <w:rFonts w:ascii="Times New Roman" w:eastAsia="Times New Roman" w:hAnsi="Times New Roman" w:cs="Times New Roman"/>
          <w:sz w:val="28"/>
          <w:szCs w:val="28"/>
          <w:lang w:eastAsia="ru-RU"/>
        </w:rPr>
        <w:t>. </w:t>
      </w:r>
      <w:r w:rsidRPr="009F4918">
        <w:rPr>
          <w:rFonts w:ascii="Times New Roman" w:eastAsia="Times New Roman" w:hAnsi="Times New Roman" w:cs="Times New Roman"/>
          <w:bCs/>
          <w:sz w:val="28"/>
          <w:szCs w:val="28"/>
          <w:bdr w:val="none" w:sz="0" w:space="0" w:color="auto" w:frame="1"/>
          <w:lang w:eastAsia="ru-RU"/>
        </w:rPr>
        <w:t>Сенсорное воспитание направлено на то</w:t>
      </w:r>
      <w:r w:rsidRPr="009F4918">
        <w:rPr>
          <w:rFonts w:ascii="Times New Roman" w:eastAsia="Times New Roman" w:hAnsi="Times New Roman" w:cs="Times New Roman"/>
          <w:sz w:val="28"/>
          <w:szCs w:val="28"/>
          <w:lang w:eastAsia="ru-RU"/>
        </w:rPr>
        <w:t>, чтобы научить </w:t>
      </w:r>
      <w:r w:rsidRPr="009F4918">
        <w:rPr>
          <w:rFonts w:ascii="Times New Roman" w:eastAsia="Times New Roman" w:hAnsi="Times New Roman" w:cs="Times New Roman"/>
          <w:bCs/>
          <w:sz w:val="28"/>
          <w:szCs w:val="28"/>
          <w:bdr w:val="none" w:sz="0" w:space="0" w:color="auto" w:frame="1"/>
          <w:lang w:eastAsia="ru-RU"/>
        </w:rPr>
        <w:t>детей точно</w:t>
      </w:r>
      <w:r w:rsidRPr="009F4918">
        <w:rPr>
          <w:rFonts w:ascii="Times New Roman" w:eastAsia="Times New Roman" w:hAnsi="Times New Roman" w:cs="Times New Roman"/>
          <w:sz w:val="28"/>
          <w:szCs w:val="28"/>
          <w:lang w:eastAsia="ru-RU"/>
        </w:rPr>
        <w:t>, полно, и расчленено </w:t>
      </w:r>
      <w:r w:rsidRPr="009F4918">
        <w:rPr>
          <w:rFonts w:ascii="Times New Roman" w:eastAsia="Times New Roman" w:hAnsi="Times New Roman" w:cs="Times New Roman"/>
          <w:bCs/>
          <w:sz w:val="28"/>
          <w:szCs w:val="28"/>
          <w:bdr w:val="none" w:sz="0" w:space="0" w:color="auto" w:frame="1"/>
          <w:lang w:eastAsia="ru-RU"/>
        </w:rPr>
        <w:t>воспринимать предметы</w:t>
      </w:r>
      <w:r w:rsidRPr="009F4918">
        <w:rPr>
          <w:rFonts w:ascii="Times New Roman" w:eastAsia="Times New Roman" w:hAnsi="Times New Roman" w:cs="Times New Roman"/>
          <w:sz w:val="28"/>
          <w:szCs w:val="28"/>
          <w:lang w:eastAsia="ru-RU"/>
        </w:rPr>
        <w:t>, их разнообразные свойства и отношения (цвет, форму, величину, расположение в пространстве, высоту звуков и т. п.)</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Ранний </w:t>
      </w:r>
      <w:r w:rsidRPr="009F4918">
        <w:rPr>
          <w:rFonts w:ascii="Times New Roman" w:eastAsia="Times New Roman" w:hAnsi="Times New Roman" w:cs="Times New Roman"/>
          <w:bCs/>
          <w:sz w:val="28"/>
          <w:szCs w:val="28"/>
          <w:bdr w:val="none" w:sz="0" w:space="0" w:color="auto" w:frame="1"/>
          <w:lang w:eastAsia="ru-RU"/>
        </w:rPr>
        <w:t>возраст</w:t>
      </w:r>
      <w:r w:rsidRPr="009F4918">
        <w:rPr>
          <w:rFonts w:ascii="Times New Roman" w:eastAsia="Times New Roman" w:hAnsi="Times New Roman" w:cs="Times New Roman"/>
          <w:sz w:val="28"/>
          <w:szCs w:val="28"/>
          <w:lang w:eastAsia="ru-RU"/>
        </w:rPr>
        <w:t> – это период быстрого формирования всех свойственных человеку психофизиологических процессов. Умственное </w:t>
      </w:r>
      <w:r w:rsidRPr="009F4918">
        <w:rPr>
          <w:rFonts w:ascii="Times New Roman" w:eastAsia="Times New Roman" w:hAnsi="Times New Roman" w:cs="Times New Roman"/>
          <w:bCs/>
          <w:sz w:val="28"/>
          <w:szCs w:val="28"/>
          <w:bdr w:val="none" w:sz="0" w:space="0" w:color="auto" w:frame="1"/>
          <w:lang w:eastAsia="ru-RU"/>
        </w:rPr>
        <w:t>воспитание детей раннего возраста включает задачи сенсорного развития</w:t>
      </w:r>
      <w:r w:rsidRPr="009F4918">
        <w:rPr>
          <w:rFonts w:ascii="Times New Roman" w:eastAsia="Times New Roman" w:hAnsi="Times New Roman" w:cs="Times New Roman"/>
          <w:sz w:val="28"/>
          <w:szCs w:val="28"/>
          <w:lang w:eastAsia="ru-RU"/>
        </w:rPr>
        <w:t>. Интеллектуальное развитие осуществляется в процессе игр их самостоятельной деятельности. </w:t>
      </w:r>
      <w:r w:rsidRPr="009F4918">
        <w:rPr>
          <w:rFonts w:ascii="Times New Roman" w:eastAsia="Times New Roman" w:hAnsi="Times New Roman" w:cs="Times New Roman"/>
          <w:bCs/>
          <w:sz w:val="28"/>
          <w:szCs w:val="28"/>
          <w:bdr w:val="none" w:sz="0" w:space="0" w:color="auto" w:frame="1"/>
          <w:lang w:eastAsia="ru-RU"/>
        </w:rPr>
        <w:t>Сенсорный</w:t>
      </w:r>
      <w:r w:rsidRPr="009F4918">
        <w:rPr>
          <w:rFonts w:ascii="Times New Roman" w:eastAsia="Times New Roman" w:hAnsi="Times New Roman" w:cs="Times New Roman"/>
          <w:sz w:val="28"/>
          <w:szCs w:val="28"/>
          <w:lang w:eastAsia="ru-RU"/>
        </w:rPr>
        <w:t> чувственный опыт служит источником познания мира. В раннем детстве ребенок особенно чувствителен к </w:t>
      </w:r>
      <w:r w:rsidRPr="009F4918">
        <w:rPr>
          <w:rFonts w:ascii="Times New Roman" w:eastAsia="Times New Roman" w:hAnsi="Times New Roman" w:cs="Times New Roman"/>
          <w:bCs/>
          <w:sz w:val="28"/>
          <w:szCs w:val="28"/>
          <w:bdr w:val="none" w:sz="0" w:space="0" w:color="auto" w:frame="1"/>
          <w:lang w:eastAsia="ru-RU"/>
        </w:rPr>
        <w:t>сенсорным воздействиям</w:t>
      </w:r>
      <w:r w:rsidRPr="009F4918">
        <w:rPr>
          <w:rFonts w:ascii="Times New Roman" w:eastAsia="Times New Roman" w:hAnsi="Times New Roman" w:cs="Times New Roman"/>
          <w:sz w:val="28"/>
          <w:szCs w:val="28"/>
          <w:lang w:eastAsia="ru-RU"/>
        </w:rPr>
        <w:t>. Упущение в формировании </w:t>
      </w:r>
      <w:r w:rsidRPr="009F4918">
        <w:rPr>
          <w:rFonts w:ascii="Times New Roman" w:eastAsia="Times New Roman" w:hAnsi="Times New Roman" w:cs="Times New Roman"/>
          <w:bCs/>
          <w:sz w:val="28"/>
          <w:szCs w:val="28"/>
          <w:bdr w:val="none" w:sz="0" w:space="0" w:color="auto" w:frame="1"/>
          <w:lang w:eastAsia="ru-RU"/>
        </w:rPr>
        <w:t>сенсорной</w:t>
      </w:r>
      <w:r w:rsidRPr="009F4918">
        <w:rPr>
          <w:rFonts w:ascii="Times New Roman" w:eastAsia="Times New Roman" w:hAnsi="Times New Roman" w:cs="Times New Roman"/>
          <w:sz w:val="28"/>
          <w:szCs w:val="28"/>
          <w:lang w:eastAsia="ru-RU"/>
        </w:rPr>
        <w:t> сферы ребенка на ранних этапах его развития компенсируется с трудом, а порой </w:t>
      </w:r>
      <w:r w:rsidRPr="009F4918">
        <w:rPr>
          <w:rFonts w:ascii="Times New Roman" w:eastAsia="Times New Roman" w:hAnsi="Times New Roman" w:cs="Times New Roman"/>
          <w:bCs/>
          <w:sz w:val="28"/>
          <w:szCs w:val="28"/>
          <w:bdr w:val="none" w:sz="0" w:space="0" w:color="auto" w:frame="1"/>
          <w:lang w:eastAsia="ru-RU"/>
        </w:rPr>
        <w:t>невосполнимы</w:t>
      </w:r>
      <w:r w:rsidRPr="009F4918">
        <w:rPr>
          <w:rFonts w:ascii="Times New Roman" w:eastAsia="Times New Roman" w:hAnsi="Times New Roman" w:cs="Times New Roman"/>
          <w:sz w:val="28"/>
          <w:szCs w:val="28"/>
          <w:lang w:eastAsia="ru-RU"/>
        </w:rPr>
        <w:t>.</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Каково же значение </w:t>
      </w:r>
      <w:r w:rsidRPr="009F4918">
        <w:rPr>
          <w:rFonts w:ascii="Times New Roman" w:eastAsia="Times New Roman" w:hAnsi="Times New Roman" w:cs="Times New Roman"/>
          <w:bCs/>
          <w:sz w:val="28"/>
          <w:szCs w:val="28"/>
          <w:bdr w:val="none" w:sz="0" w:space="0" w:color="auto" w:frame="1"/>
          <w:lang w:eastAsia="ru-RU"/>
        </w:rPr>
        <w:t>сенсорного воспитания</w:t>
      </w:r>
      <w:r w:rsidRPr="009F4918">
        <w:rPr>
          <w:rFonts w:ascii="Times New Roman" w:eastAsia="Times New Roman" w:hAnsi="Times New Roman" w:cs="Times New Roman"/>
          <w:sz w:val="28"/>
          <w:szCs w:val="28"/>
          <w:lang w:eastAsia="ru-RU"/>
        </w:rPr>
        <w:t>?</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Значение состоит в том, что </w:t>
      </w:r>
      <w:r w:rsidRPr="009F4918">
        <w:rPr>
          <w:rFonts w:ascii="Times New Roman" w:eastAsia="Times New Roman" w:hAnsi="Times New Roman" w:cs="Times New Roman"/>
          <w:bCs/>
          <w:sz w:val="28"/>
          <w:szCs w:val="28"/>
          <w:bdr w:val="none" w:sz="0" w:space="0" w:color="auto" w:frame="1"/>
          <w:lang w:eastAsia="ru-RU"/>
        </w:rPr>
        <w:t>сенсорное воспитание</w:t>
      </w:r>
      <w:r w:rsidRPr="009F4918">
        <w:rPr>
          <w:rFonts w:ascii="Times New Roman" w:eastAsia="Times New Roman" w:hAnsi="Times New Roman" w:cs="Times New Roman"/>
          <w:sz w:val="28"/>
          <w:szCs w:val="28"/>
          <w:lang w:eastAsia="ru-RU"/>
        </w:rPr>
        <w:t> является основой для интеллектуального развития ребёнка, развивает внимание, воображение, память, наблюдательность. </w:t>
      </w:r>
      <w:r w:rsidRPr="009F4918">
        <w:rPr>
          <w:rFonts w:ascii="Times New Roman" w:eastAsia="Times New Roman" w:hAnsi="Times New Roman" w:cs="Times New Roman"/>
          <w:bCs/>
          <w:sz w:val="28"/>
          <w:szCs w:val="28"/>
          <w:bdr w:val="none" w:sz="0" w:space="0" w:color="auto" w:frame="1"/>
          <w:lang w:eastAsia="ru-RU"/>
        </w:rPr>
        <w:t>Сенсорное воспитание</w:t>
      </w:r>
      <w:r w:rsidRPr="009F4918">
        <w:rPr>
          <w:rFonts w:ascii="Times New Roman" w:eastAsia="Times New Roman" w:hAnsi="Times New Roman" w:cs="Times New Roman"/>
          <w:sz w:val="28"/>
          <w:szCs w:val="28"/>
          <w:lang w:eastAsia="ru-RU"/>
        </w:rPr>
        <w:t> способствует усвоению </w:t>
      </w:r>
      <w:r w:rsidRPr="009F4918">
        <w:rPr>
          <w:rFonts w:ascii="Times New Roman" w:eastAsia="Times New Roman" w:hAnsi="Times New Roman" w:cs="Times New Roman"/>
          <w:bCs/>
          <w:sz w:val="28"/>
          <w:szCs w:val="28"/>
          <w:bdr w:val="none" w:sz="0" w:space="0" w:color="auto" w:frame="1"/>
          <w:lang w:eastAsia="ru-RU"/>
        </w:rPr>
        <w:t>сенсорных эталонов</w:t>
      </w:r>
      <w:r w:rsidRPr="009F49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Pr="009F4918">
        <w:rPr>
          <w:rFonts w:ascii="Times New Roman" w:eastAsia="Times New Roman" w:hAnsi="Times New Roman" w:cs="Times New Roman"/>
          <w:sz w:val="28"/>
          <w:szCs w:val="28"/>
          <w:u w:val="single"/>
          <w:bdr w:val="none" w:sz="0" w:space="0" w:color="auto" w:frame="1"/>
          <w:lang w:eastAsia="ru-RU"/>
        </w:rPr>
        <w:t>Выделяют эталоны</w:t>
      </w:r>
      <w:r w:rsidRPr="009F4918">
        <w:rPr>
          <w:rFonts w:ascii="Times New Roman" w:eastAsia="Times New Roman" w:hAnsi="Times New Roman" w:cs="Times New Roman"/>
          <w:sz w:val="28"/>
          <w:szCs w:val="28"/>
          <w:lang w:eastAsia="ru-RU"/>
        </w:rPr>
        <w:t>: цвета (красный, зелёный, синий, жёлтый, формы (треугольник, квадрат, прямоугольник, овал и т. д., величины (большой, маленький, самый маленький и т. д., вкуса (сладкий, кислый, горький, солёный, обоняния </w:t>
      </w:r>
      <w:r w:rsidRPr="009F4918">
        <w:rPr>
          <w:rFonts w:ascii="Times New Roman" w:eastAsia="Times New Roman" w:hAnsi="Times New Roman" w:cs="Times New Roman"/>
          <w:i/>
          <w:iCs/>
          <w:sz w:val="28"/>
          <w:szCs w:val="28"/>
          <w:bdr w:val="none" w:sz="0" w:space="0" w:color="auto" w:frame="1"/>
          <w:lang w:eastAsia="ru-RU"/>
        </w:rPr>
        <w:t>(запах гари, аромат духов и т. д.)</w:t>
      </w:r>
      <w:r w:rsidRPr="009F4918">
        <w:rPr>
          <w:rFonts w:ascii="Times New Roman" w:eastAsia="Times New Roman" w:hAnsi="Times New Roman" w:cs="Times New Roman"/>
          <w:sz w:val="28"/>
          <w:szCs w:val="28"/>
          <w:lang w:eastAsia="ru-RU"/>
        </w:rPr>
        <w:t>.</w:t>
      </w:r>
      <w:proofErr w:type="gramEnd"/>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Времени </w:t>
      </w:r>
      <w:r w:rsidRPr="009F4918">
        <w:rPr>
          <w:rFonts w:ascii="Times New Roman" w:eastAsia="Times New Roman" w:hAnsi="Times New Roman" w:cs="Times New Roman"/>
          <w:i/>
          <w:iCs/>
          <w:sz w:val="28"/>
          <w:szCs w:val="28"/>
          <w:bdr w:val="none" w:sz="0" w:space="0" w:color="auto" w:frame="1"/>
          <w:lang w:eastAsia="ru-RU"/>
        </w:rPr>
        <w:t>(секунда, минута, час, сутки, неделя, месяц, год, день-ночь, зима-лето.)</w:t>
      </w:r>
      <w:r w:rsidRPr="009F4918">
        <w:rPr>
          <w:rFonts w:ascii="Times New Roman" w:eastAsia="Times New Roman" w:hAnsi="Times New Roman" w:cs="Times New Roman"/>
          <w:sz w:val="28"/>
          <w:szCs w:val="28"/>
          <w:lang w:eastAsia="ru-RU"/>
        </w:rPr>
        <w:t> </w:t>
      </w:r>
      <w:proofErr w:type="gramStart"/>
      <w:r w:rsidRPr="009F4918">
        <w:rPr>
          <w:rFonts w:ascii="Times New Roman" w:eastAsia="Times New Roman" w:hAnsi="Times New Roman" w:cs="Times New Roman"/>
          <w:sz w:val="28"/>
          <w:szCs w:val="28"/>
          <w:lang w:eastAsia="ru-RU"/>
        </w:rPr>
        <w:t>Эталоны пространственных представлений </w:t>
      </w:r>
      <w:r w:rsidRPr="009F4918">
        <w:rPr>
          <w:rFonts w:ascii="Times New Roman" w:eastAsia="Times New Roman" w:hAnsi="Times New Roman" w:cs="Times New Roman"/>
          <w:i/>
          <w:iCs/>
          <w:sz w:val="28"/>
          <w:szCs w:val="28"/>
          <w:bdr w:val="none" w:sz="0" w:space="0" w:color="auto" w:frame="1"/>
          <w:lang w:eastAsia="ru-RU"/>
        </w:rPr>
        <w:t>(вверх, вниз, право, влево и т. д.)</w:t>
      </w:r>
      <w:r w:rsidRPr="009F4918">
        <w:rPr>
          <w:rFonts w:ascii="Times New Roman" w:eastAsia="Times New Roman" w:hAnsi="Times New Roman" w:cs="Times New Roman"/>
          <w:sz w:val="28"/>
          <w:szCs w:val="28"/>
          <w:lang w:eastAsia="ru-RU"/>
        </w:rPr>
        <w:t> Эталоны осязания </w:t>
      </w:r>
      <w:r w:rsidRPr="009F4918">
        <w:rPr>
          <w:rFonts w:ascii="Times New Roman" w:eastAsia="Times New Roman" w:hAnsi="Times New Roman" w:cs="Times New Roman"/>
          <w:i/>
          <w:iCs/>
          <w:sz w:val="28"/>
          <w:szCs w:val="28"/>
          <w:bdr w:val="none" w:sz="0" w:space="0" w:color="auto" w:frame="1"/>
          <w:lang w:eastAsia="ru-RU"/>
        </w:rPr>
        <w:t>(гладкий, колючий, пушистый и т. д.)</w:t>
      </w:r>
      <w:r w:rsidRPr="009F4918">
        <w:rPr>
          <w:rFonts w:ascii="Times New Roman" w:eastAsia="Times New Roman" w:hAnsi="Times New Roman" w:cs="Times New Roman"/>
          <w:sz w:val="28"/>
          <w:szCs w:val="28"/>
          <w:lang w:eastAsia="ru-RU"/>
        </w:rPr>
        <w:t>.</w:t>
      </w:r>
      <w:proofErr w:type="gramEnd"/>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bCs/>
          <w:sz w:val="28"/>
          <w:szCs w:val="28"/>
          <w:bdr w:val="none" w:sz="0" w:space="0" w:color="auto" w:frame="1"/>
          <w:lang w:eastAsia="ru-RU"/>
        </w:rPr>
        <w:t>Сенсорное воспитание</w:t>
      </w:r>
      <w:r w:rsidRPr="009F4918">
        <w:rPr>
          <w:rFonts w:ascii="Times New Roman" w:eastAsia="Times New Roman" w:hAnsi="Times New Roman" w:cs="Times New Roman"/>
          <w:sz w:val="28"/>
          <w:szCs w:val="28"/>
          <w:lang w:eastAsia="ru-RU"/>
        </w:rPr>
        <w:t> влияет на расширение словарного запаса ребёнка.</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bCs/>
          <w:sz w:val="28"/>
          <w:szCs w:val="28"/>
          <w:bdr w:val="none" w:sz="0" w:space="0" w:color="auto" w:frame="1"/>
          <w:lang w:eastAsia="ru-RU"/>
        </w:rPr>
        <w:t>Сенсорное</w:t>
      </w:r>
      <w:r w:rsidRPr="009F4918">
        <w:rPr>
          <w:rFonts w:ascii="Times New Roman" w:eastAsia="Times New Roman" w:hAnsi="Times New Roman" w:cs="Times New Roman"/>
          <w:sz w:val="28"/>
          <w:szCs w:val="28"/>
          <w:lang w:eastAsia="ru-RU"/>
        </w:rPr>
        <w:t> развитие происходит в самых различных видах детской деятельности. Особое место отводится играм, благодаря которым происходит накопления представлений об окружающем мире.</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Роль </w:t>
      </w:r>
      <w:r w:rsidRPr="009F4918">
        <w:rPr>
          <w:rFonts w:ascii="Times New Roman" w:eastAsia="Times New Roman" w:hAnsi="Times New Roman" w:cs="Times New Roman"/>
          <w:bCs/>
          <w:sz w:val="28"/>
          <w:szCs w:val="28"/>
          <w:bdr w:val="none" w:sz="0" w:space="0" w:color="auto" w:frame="1"/>
          <w:lang w:eastAsia="ru-RU"/>
        </w:rPr>
        <w:t>родителей</w:t>
      </w:r>
      <w:r w:rsidRPr="009F4918">
        <w:rPr>
          <w:rFonts w:ascii="Times New Roman" w:eastAsia="Times New Roman" w:hAnsi="Times New Roman" w:cs="Times New Roman"/>
          <w:sz w:val="28"/>
          <w:szCs w:val="28"/>
          <w:lang w:eastAsia="ru-RU"/>
        </w:rPr>
        <w:t> заключается в стимулировании интереса ребёнка к предметам окружающего мира. </w:t>
      </w:r>
      <w:r w:rsidRPr="009F4918">
        <w:rPr>
          <w:rFonts w:ascii="Times New Roman" w:eastAsia="Times New Roman" w:hAnsi="Times New Roman" w:cs="Times New Roman"/>
          <w:bCs/>
          <w:sz w:val="28"/>
          <w:szCs w:val="28"/>
          <w:bdr w:val="none" w:sz="0" w:space="0" w:color="auto" w:frame="1"/>
          <w:lang w:eastAsia="ru-RU"/>
        </w:rPr>
        <w:t>Сенсорное воспитание</w:t>
      </w:r>
      <w:r w:rsidRPr="009F4918">
        <w:rPr>
          <w:rFonts w:ascii="Times New Roman" w:eastAsia="Times New Roman" w:hAnsi="Times New Roman" w:cs="Times New Roman"/>
          <w:sz w:val="28"/>
          <w:szCs w:val="28"/>
          <w:lang w:eastAsia="ru-RU"/>
        </w:rPr>
        <w:t> может осуществляться не только через предметную,</w:t>
      </w:r>
      <w:r>
        <w:rPr>
          <w:rFonts w:ascii="Times New Roman" w:eastAsia="Times New Roman" w:hAnsi="Times New Roman" w:cs="Times New Roman"/>
          <w:sz w:val="28"/>
          <w:szCs w:val="28"/>
          <w:lang w:eastAsia="ru-RU"/>
        </w:rPr>
        <w:t xml:space="preserve"> </w:t>
      </w:r>
      <w:r w:rsidRPr="009F4918">
        <w:rPr>
          <w:rFonts w:ascii="Times New Roman" w:eastAsia="Times New Roman" w:hAnsi="Times New Roman" w:cs="Times New Roman"/>
          <w:sz w:val="28"/>
          <w:szCs w:val="28"/>
          <w:u w:val="single"/>
          <w:bdr w:val="none" w:sz="0" w:space="0" w:color="auto" w:frame="1"/>
          <w:lang w:eastAsia="ru-RU"/>
        </w:rPr>
        <w:t>но и через продуктивную деятельность</w:t>
      </w:r>
      <w:r w:rsidRPr="009F4918">
        <w:rPr>
          <w:rFonts w:ascii="Times New Roman" w:eastAsia="Times New Roman" w:hAnsi="Times New Roman" w:cs="Times New Roman"/>
          <w:sz w:val="28"/>
          <w:szCs w:val="28"/>
          <w:lang w:eastAsia="ru-RU"/>
        </w:rPr>
        <w:t>: рисование, лепка, аппликация, </w:t>
      </w:r>
      <w:r w:rsidRPr="009F4918">
        <w:rPr>
          <w:rFonts w:ascii="Times New Roman" w:eastAsia="Times New Roman" w:hAnsi="Times New Roman" w:cs="Times New Roman"/>
          <w:bCs/>
          <w:sz w:val="28"/>
          <w:szCs w:val="28"/>
          <w:bdr w:val="none" w:sz="0" w:space="0" w:color="auto" w:frame="1"/>
          <w:lang w:eastAsia="ru-RU"/>
        </w:rPr>
        <w:t>конструирование</w:t>
      </w:r>
      <w:r w:rsidRPr="009F4918">
        <w:rPr>
          <w:rFonts w:ascii="Times New Roman" w:eastAsia="Times New Roman" w:hAnsi="Times New Roman" w:cs="Times New Roman"/>
          <w:sz w:val="28"/>
          <w:szCs w:val="28"/>
          <w:lang w:eastAsia="ru-RU"/>
        </w:rPr>
        <w:t>.</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lastRenderedPageBreak/>
        <w:t>В каждом </w:t>
      </w:r>
      <w:r w:rsidRPr="009F4918">
        <w:rPr>
          <w:rFonts w:ascii="Times New Roman" w:eastAsia="Times New Roman" w:hAnsi="Times New Roman" w:cs="Times New Roman"/>
          <w:bCs/>
          <w:sz w:val="28"/>
          <w:szCs w:val="28"/>
          <w:bdr w:val="none" w:sz="0" w:space="0" w:color="auto" w:frame="1"/>
          <w:lang w:eastAsia="ru-RU"/>
        </w:rPr>
        <w:t>возрасте перед сенсорным воспитанием стоят свои задачи</w:t>
      </w:r>
      <w:r w:rsidRPr="009F4918">
        <w:rPr>
          <w:rFonts w:ascii="Times New Roman" w:eastAsia="Times New Roman" w:hAnsi="Times New Roman" w:cs="Times New Roman"/>
          <w:sz w:val="28"/>
          <w:szCs w:val="28"/>
          <w:lang w:eastAsia="ru-RU"/>
        </w:rPr>
        <w:t>. В раннем </w:t>
      </w:r>
      <w:r w:rsidRPr="009F4918">
        <w:rPr>
          <w:rFonts w:ascii="Times New Roman" w:eastAsia="Times New Roman" w:hAnsi="Times New Roman" w:cs="Times New Roman"/>
          <w:bCs/>
          <w:sz w:val="28"/>
          <w:szCs w:val="28"/>
          <w:bdr w:val="none" w:sz="0" w:space="0" w:color="auto" w:frame="1"/>
          <w:lang w:eastAsia="ru-RU"/>
        </w:rPr>
        <w:t>возрасте</w:t>
      </w:r>
      <w:r w:rsidRPr="009F4918">
        <w:rPr>
          <w:rFonts w:ascii="Times New Roman" w:eastAsia="Times New Roman" w:hAnsi="Times New Roman" w:cs="Times New Roman"/>
          <w:sz w:val="28"/>
          <w:szCs w:val="28"/>
          <w:lang w:eastAsia="ru-RU"/>
        </w:rPr>
        <w:t> накапливаются представления о форме, цвете, величине.</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Уважаемые </w:t>
      </w:r>
      <w:r w:rsidRPr="009F4918">
        <w:rPr>
          <w:rFonts w:ascii="Times New Roman" w:eastAsia="Times New Roman" w:hAnsi="Times New Roman" w:cs="Times New Roman"/>
          <w:bCs/>
          <w:sz w:val="28"/>
          <w:szCs w:val="28"/>
          <w:bdr w:val="none" w:sz="0" w:space="0" w:color="auto" w:frame="1"/>
          <w:lang w:eastAsia="ru-RU"/>
        </w:rPr>
        <w:t>родители</w:t>
      </w:r>
      <w:r w:rsidRPr="009F4918">
        <w:rPr>
          <w:rFonts w:ascii="Times New Roman" w:eastAsia="Times New Roman" w:hAnsi="Times New Roman" w:cs="Times New Roman"/>
          <w:sz w:val="28"/>
          <w:szCs w:val="28"/>
          <w:lang w:eastAsia="ru-RU"/>
        </w:rPr>
        <w:t>, предлагаем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1. Игра </w:t>
      </w:r>
      <w:r w:rsidRPr="009F4918">
        <w:rPr>
          <w:rFonts w:ascii="Times New Roman" w:eastAsia="Times New Roman" w:hAnsi="Times New Roman" w:cs="Times New Roman"/>
          <w:i/>
          <w:iCs/>
          <w:sz w:val="28"/>
          <w:szCs w:val="28"/>
          <w:bdr w:val="none" w:sz="0" w:space="0" w:color="auto" w:frame="1"/>
          <w:lang w:eastAsia="ru-RU"/>
        </w:rPr>
        <w:t>«Песочница»</w:t>
      </w:r>
      <w:r w:rsidRPr="009F4918">
        <w:rPr>
          <w:rFonts w:ascii="Times New Roman" w:eastAsia="Times New Roman" w:hAnsi="Times New Roman" w:cs="Times New Roman"/>
          <w:sz w:val="28"/>
          <w:szCs w:val="28"/>
          <w:lang w:eastAsia="ru-RU"/>
        </w:rPr>
        <w:t xml:space="preserve"> на кухне.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w:t>
      </w:r>
      <w:proofErr w:type="gramStart"/>
      <w:r w:rsidRPr="009F4918">
        <w:rPr>
          <w:rFonts w:ascii="Times New Roman" w:eastAsia="Times New Roman" w:hAnsi="Times New Roman" w:cs="Times New Roman"/>
          <w:sz w:val="28"/>
          <w:szCs w:val="28"/>
          <w:lang w:eastAsia="ru-RU"/>
        </w:rPr>
        <w:t>Затем попробуйте вместе нарисовать какие-нибудь предметы (забор, дождик, волны, буквы.</w:t>
      </w:r>
      <w:proofErr w:type="gramEnd"/>
      <w:r w:rsidRPr="009F4918">
        <w:rPr>
          <w:rFonts w:ascii="Times New Roman" w:eastAsia="Times New Roman" w:hAnsi="Times New Roman" w:cs="Times New Roman"/>
          <w:sz w:val="28"/>
          <w:szCs w:val="28"/>
          <w:lang w:eastAsia="ru-RU"/>
        </w:rPr>
        <w:t xml:space="preserve">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2. Игра </w:t>
      </w:r>
      <w:r w:rsidRPr="009F4918">
        <w:rPr>
          <w:rFonts w:ascii="Times New Roman" w:eastAsia="Times New Roman" w:hAnsi="Times New Roman" w:cs="Times New Roman"/>
          <w:i/>
          <w:iCs/>
          <w:sz w:val="28"/>
          <w:szCs w:val="28"/>
          <w:bdr w:val="none" w:sz="0" w:space="0" w:color="auto" w:frame="1"/>
          <w:lang w:eastAsia="ru-RU"/>
        </w:rPr>
        <w:t>«Мозаика из пробок»</w:t>
      </w:r>
      <w:r w:rsidRPr="009F4918">
        <w:rPr>
          <w:rFonts w:ascii="Times New Roman" w:eastAsia="Times New Roman" w:hAnsi="Times New Roman" w:cs="Times New Roman"/>
          <w:sz w:val="28"/>
          <w:szCs w:val="28"/>
          <w:lang w:eastAsia="ru-RU"/>
        </w:rPr>
        <w:t xml:space="preserve">.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w:t>
      </w:r>
      <w:proofErr w:type="gramStart"/>
      <w:r w:rsidRPr="009F4918">
        <w:rPr>
          <w:rFonts w:ascii="Times New Roman" w:eastAsia="Times New Roman" w:hAnsi="Times New Roman" w:cs="Times New Roman"/>
          <w:sz w:val="28"/>
          <w:szCs w:val="28"/>
          <w:lang w:eastAsia="ru-RU"/>
        </w:rPr>
        <w:t>Из пуговичной мозаики можно выложить неваляшку, бабочку, снеговика, мячики, бусы и т. д. В таких играх мы закрепляем формирование </w:t>
      </w:r>
      <w:r w:rsidRPr="009F4918">
        <w:rPr>
          <w:rFonts w:ascii="Times New Roman" w:eastAsia="Times New Roman" w:hAnsi="Times New Roman" w:cs="Times New Roman"/>
          <w:bCs/>
          <w:sz w:val="28"/>
          <w:szCs w:val="28"/>
          <w:bdr w:val="none" w:sz="0" w:space="0" w:color="auto" w:frame="1"/>
          <w:lang w:eastAsia="ru-RU"/>
        </w:rPr>
        <w:t>сенсорного эталона – цвет</w:t>
      </w:r>
      <w:r w:rsidRPr="009F4918">
        <w:rPr>
          <w:rFonts w:ascii="Times New Roman" w:eastAsia="Times New Roman" w:hAnsi="Times New Roman" w:cs="Times New Roman"/>
          <w:sz w:val="28"/>
          <w:szCs w:val="28"/>
          <w:lang w:eastAsia="ru-RU"/>
        </w:rPr>
        <w:t>, а если использовать пуговицы, то и </w:t>
      </w:r>
      <w:r w:rsidRPr="009F4918">
        <w:rPr>
          <w:rFonts w:ascii="Times New Roman" w:eastAsia="Times New Roman" w:hAnsi="Times New Roman" w:cs="Times New Roman"/>
          <w:bCs/>
          <w:sz w:val="28"/>
          <w:szCs w:val="28"/>
          <w:bdr w:val="none" w:sz="0" w:space="0" w:color="auto" w:frame="1"/>
          <w:lang w:eastAsia="ru-RU"/>
        </w:rPr>
        <w:t>сенсорного эталона – форма </w:t>
      </w:r>
      <w:r w:rsidRPr="009F4918">
        <w:rPr>
          <w:rFonts w:ascii="Times New Roman" w:eastAsia="Times New Roman" w:hAnsi="Times New Roman" w:cs="Times New Roman"/>
          <w:i/>
          <w:iCs/>
          <w:sz w:val="28"/>
          <w:szCs w:val="28"/>
          <w:bdr w:val="none" w:sz="0" w:space="0" w:color="auto" w:frame="1"/>
          <w:lang w:eastAsia="ru-RU"/>
        </w:rPr>
        <w:t>(круг, квадрат, треугольник, овал)</w:t>
      </w:r>
      <w:r w:rsidRPr="009F4918">
        <w:rPr>
          <w:rFonts w:ascii="Times New Roman" w:eastAsia="Times New Roman" w:hAnsi="Times New Roman" w:cs="Times New Roman"/>
          <w:sz w:val="28"/>
          <w:szCs w:val="28"/>
          <w:lang w:eastAsia="ru-RU"/>
        </w:rPr>
        <w:t>.</w:t>
      </w:r>
      <w:proofErr w:type="gramEnd"/>
    </w:p>
    <w:p w:rsidR="009F4918" w:rsidRPr="009F4918" w:rsidRDefault="009F4918" w:rsidP="009F4918">
      <w:pPr>
        <w:shd w:val="clear" w:color="auto" w:fill="FFFFFF"/>
        <w:spacing w:after="0"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3. Игра </w:t>
      </w:r>
      <w:r w:rsidRPr="009F4918">
        <w:rPr>
          <w:rFonts w:ascii="Times New Roman" w:eastAsia="Times New Roman" w:hAnsi="Times New Roman" w:cs="Times New Roman"/>
          <w:i/>
          <w:iCs/>
          <w:sz w:val="28"/>
          <w:szCs w:val="28"/>
          <w:bdr w:val="none" w:sz="0" w:space="0" w:color="auto" w:frame="1"/>
          <w:lang w:eastAsia="ru-RU"/>
        </w:rPr>
        <w:t>«Шагаем в пробках»</w:t>
      </w:r>
      <w:r w:rsidRPr="009F4918">
        <w:rPr>
          <w:rFonts w:ascii="Times New Roman" w:eastAsia="Times New Roman" w:hAnsi="Times New Roman" w:cs="Times New Roman"/>
          <w:sz w:val="28"/>
          <w:szCs w:val="28"/>
          <w:lang w:eastAsia="ru-RU"/>
        </w:rPr>
        <w:t>. Но не стоит далеко убирать пробки, они могут помочь нам еще и в развитии мелкой моторики и координации пальцев рук. Предлагаем устроить </w:t>
      </w:r>
      <w:r w:rsidRPr="009F4918">
        <w:rPr>
          <w:rFonts w:ascii="Times New Roman" w:eastAsia="Times New Roman" w:hAnsi="Times New Roman" w:cs="Times New Roman"/>
          <w:i/>
          <w:iCs/>
          <w:sz w:val="28"/>
          <w:szCs w:val="28"/>
          <w:bdr w:val="none" w:sz="0" w:space="0" w:color="auto" w:frame="1"/>
          <w:lang w:eastAsia="ru-RU"/>
        </w:rPr>
        <w:t>«лыжную эстафету»</w:t>
      </w:r>
      <w:r w:rsidRPr="009F4918">
        <w:rPr>
          <w:rFonts w:ascii="Times New Roman" w:eastAsia="Times New Roman" w:hAnsi="Times New Roman" w:cs="Times New Roman"/>
          <w:sz w:val="28"/>
          <w:szCs w:val="28"/>
          <w:lang w:eastAsia="ru-RU"/>
        </w:rPr>
        <w:t>. Две пробки от пластиковых бутылок кладем на столе резьбой вверх. Это — </w:t>
      </w:r>
      <w:r w:rsidRPr="009F4918">
        <w:rPr>
          <w:rFonts w:ascii="Times New Roman" w:eastAsia="Times New Roman" w:hAnsi="Times New Roman" w:cs="Times New Roman"/>
          <w:i/>
          <w:iCs/>
          <w:sz w:val="28"/>
          <w:szCs w:val="28"/>
          <w:bdr w:val="none" w:sz="0" w:space="0" w:color="auto" w:frame="1"/>
          <w:lang w:eastAsia="ru-RU"/>
        </w:rPr>
        <w:t>«лыжи»</w:t>
      </w:r>
      <w:r w:rsidRPr="009F4918">
        <w:rPr>
          <w:rFonts w:ascii="Times New Roman" w:eastAsia="Times New Roman" w:hAnsi="Times New Roman" w:cs="Times New Roman"/>
          <w:sz w:val="28"/>
          <w:szCs w:val="28"/>
          <w:lang w:eastAsia="ru-RU"/>
        </w:rPr>
        <w:t>. Указательный и средний пальцы встают в них, как ноги. Двигаемся на </w:t>
      </w:r>
      <w:r w:rsidRPr="009F4918">
        <w:rPr>
          <w:rFonts w:ascii="Times New Roman" w:eastAsia="Times New Roman" w:hAnsi="Times New Roman" w:cs="Times New Roman"/>
          <w:i/>
          <w:iCs/>
          <w:sz w:val="28"/>
          <w:szCs w:val="28"/>
          <w:bdr w:val="none" w:sz="0" w:space="0" w:color="auto" w:frame="1"/>
          <w:lang w:eastAsia="ru-RU"/>
        </w:rPr>
        <w:t>«лыжах»</w:t>
      </w:r>
      <w:r w:rsidRPr="009F4918">
        <w:rPr>
          <w:rFonts w:ascii="Times New Roman" w:eastAsia="Times New Roman" w:hAnsi="Times New Roman" w:cs="Times New Roman"/>
          <w:sz w:val="28"/>
          <w:szCs w:val="28"/>
          <w:lang w:eastAsia="ru-RU"/>
        </w:rPr>
        <w:t>, делая по шагу на каждый ударный слог. Мы едем на лыжах, мы мчимся с горы, Мы любим забавы холодной зимы. А если забыли стихотворение про </w:t>
      </w:r>
      <w:r w:rsidRPr="009F4918">
        <w:rPr>
          <w:rFonts w:ascii="Times New Roman" w:eastAsia="Times New Roman" w:hAnsi="Times New Roman" w:cs="Times New Roman"/>
          <w:i/>
          <w:iCs/>
          <w:sz w:val="28"/>
          <w:szCs w:val="28"/>
          <w:bdr w:val="none" w:sz="0" w:space="0" w:color="auto" w:frame="1"/>
          <w:lang w:eastAsia="ru-RU"/>
        </w:rPr>
        <w:t>«лыжи»</w:t>
      </w:r>
      <w:r w:rsidRPr="009F4918">
        <w:rPr>
          <w:rFonts w:ascii="Times New Roman" w:eastAsia="Times New Roman" w:hAnsi="Times New Roman" w:cs="Times New Roman"/>
          <w:sz w:val="28"/>
          <w:szCs w:val="28"/>
          <w:lang w:eastAsia="ru-RU"/>
        </w:rPr>
        <w:t>, тогда вспомните всем известное</w:t>
      </w:r>
      <w:proofErr w:type="gramStart"/>
      <w:r w:rsidRPr="009F4918">
        <w:rPr>
          <w:rFonts w:ascii="Times New Roman" w:eastAsia="Times New Roman" w:hAnsi="Times New Roman" w:cs="Times New Roman"/>
          <w:sz w:val="28"/>
          <w:szCs w:val="28"/>
          <w:lang w:eastAsia="ru-RU"/>
        </w:rPr>
        <w:t>… К</w:t>
      </w:r>
      <w:proofErr w:type="gramEnd"/>
      <w:r w:rsidRPr="009F4918">
        <w:rPr>
          <w:rFonts w:ascii="Times New Roman" w:eastAsia="Times New Roman" w:hAnsi="Times New Roman" w:cs="Times New Roman"/>
          <w:sz w:val="28"/>
          <w:szCs w:val="28"/>
          <w:lang w:eastAsia="ru-RU"/>
        </w:rPr>
        <w:t>акое? Ну, конечно! Мишка косолапый, по лесу идёт… Здорово, если малыш будет не только </w:t>
      </w:r>
      <w:r w:rsidRPr="009F4918">
        <w:rPr>
          <w:rFonts w:ascii="Times New Roman" w:eastAsia="Times New Roman" w:hAnsi="Times New Roman" w:cs="Times New Roman"/>
          <w:i/>
          <w:iCs/>
          <w:sz w:val="28"/>
          <w:szCs w:val="28"/>
          <w:bdr w:val="none" w:sz="0" w:space="0" w:color="auto" w:frame="1"/>
          <w:lang w:eastAsia="ru-RU"/>
        </w:rPr>
        <w:t>«шагать»</w:t>
      </w:r>
      <w:r w:rsidRPr="009F4918">
        <w:rPr>
          <w:rFonts w:ascii="Times New Roman" w:eastAsia="Times New Roman" w:hAnsi="Times New Roman" w:cs="Times New Roman"/>
          <w:sz w:val="28"/>
          <w:szCs w:val="28"/>
          <w:lang w:eastAsia="ru-RU"/>
        </w:rPr>
        <w:t> с пробками на пальчиках, но и сопровождать свою ходьбу любимыми стихотворениями.</w:t>
      </w:r>
    </w:p>
    <w:p w:rsidR="009F4918" w:rsidRPr="009F4918" w:rsidRDefault="009F4918" w:rsidP="009F491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t>4. Игры с крупами.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9F4918" w:rsidRPr="009F4918" w:rsidRDefault="009F4918" w:rsidP="009F4918">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9F4918">
        <w:rPr>
          <w:rFonts w:ascii="Times New Roman" w:eastAsia="Times New Roman" w:hAnsi="Times New Roman" w:cs="Times New Roman"/>
          <w:sz w:val="28"/>
          <w:szCs w:val="28"/>
          <w:lang w:eastAsia="ru-RU"/>
        </w:rPr>
        <w:lastRenderedPageBreak/>
        <w:t>Мы познакомили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E81E82" w:rsidRPr="009F4918" w:rsidRDefault="00E81E82" w:rsidP="006B30BD">
      <w:pPr>
        <w:spacing w:after="0" w:line="240" w:lineRule="auto"/>
        <w:rPr>
          <w:rFonts w:ascii="Times New Roman" w:hAnsi="Times New Roman" w:cs="Times New Roman"/>
          <w:sz w:val="28"/>
          <w:szCs w:val="28"/>
        </w:rPr>
      </w:pPr>
    </w:p>
    <w:sectPr w:rsidR="00E81E82" w:rsidRPr="009F4918" w:rsidSect="00937B4A">
      <w:pgSz w:w="11906" w:h="16838"/>
      <w:pgMar w:top="1440" w:right="1080" w:bottom="1440" w:left="108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8747B"/>
    <w:multiLevelType w:val="multilevel"/>
    <w:tmpl w:val="A29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CE"/>
    <w:rsid w:val="001004CE"/>
    <w:rsid w:val="00282F8B"/>
    <w:rsid w:val="005E28DD"/>
    <w:rsid w:val="006B30BD"/>
    <w:rsid w:val="008B1A1C"/>
    <w:rsid w:val="0092184F"/>
    <w:rsid w:val="00937B4A"/>
    <w:rsid w:val="009F4918"/>
    <w:rsid w:val="00B57347"/>
    <w:rsid w:val="00DC226E"/>
    <w:rsid w:val="00E265D3"/>
    <w:rsid w:val="00E81E82"/>
    <w:rsid w:val="00E92BE5"/>
    <w:rsid w:val="00ED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1245">
      <w:bodyDiv w:val="1"/>
      <w:marLeft w:val="0"/>
      <w:marRight w:val="0"/>
      <w:marTop w:val="0"/>
      <w:marBottom w:val="0"/>
      <w:divBdr>
        <w:top w:val="none" w:sz="0" w:space="0" w:color="auto"/>
        <w:left w:val="none" w:sz="0" w:space="0" w:color="auto"/>
        <w:bottom w:val="none" w:sz="0" w:space="0" w:color="auto"/>
        <w:right w:val="none" w:sz="0" w:space="0" w:color="auto"/>
      </w:divBdr>
    </w:div>
    <w:div w:id="296491376">
      <w:bodyDiv w:val="1"/>
      <w:marLeft w:val="0"/>
      <w:marRight w:val="0"/>
      <w:marTop w:val="0"/>
      <w:marBottom w:val="0"/>
      <w:divBdr>
        <w:top w:val="none" w:sz="0" w:space="0" w:color="auto"/>
        <w:left w:val="none" w:sz="0" w:space="0" w:color="auto"/>
        <w:bottom w:val="none" w:sz="0" w:space="0" w:color="auto"/>
        <w:right w:val="none" w:sz="0" w:space="0" w:color="auto"/>
      </w:divBdr>
    </w:div>
    <w:div w:id="321735153">
      <w:bodyDiv w:val="1"/>
      <w:marLeft w:val="0"/>
      <w:marRight w:val="0"/>
      <w:marTop w:val="0"/>
      <w:marBottom w:val="0"/>
      <w:divBdr>
        <w:top w:val="none" w:sz="0" w:space="0" w:color="auto"/>
        <w:left w:val="none" w:sz="0" w:space="0" w:color="auto"/>
        <w:bottom w:val="none" w:sz="0" w:space="0" w:color="auto"/>
        <w:right w:val="none" w:sz="0" w:space="0" w:color="auto"/>
      </w:divBdr>
    </w:div>
    <w:div w:id="403572370">
      <w:bodyDiv w:val="1"/>
      <w:marLeft w:val="0"/>
      <w:marRight w:val="0"/>
      <w:marTop w:val="0"/>
      <w:marBottom w:val="0"/>
      <w:divBdr>
        <w:top w:val="none" w:sz="0" w:space="0" w:color="auto"/>
        <w:left w:val="none" w:sz="0" w:space="0" w:color="auto"/>
        <w:bottom w:val="none" w:sz="0" w:space="0" w:color="auto"/>
        <w:right w:val="none" w:sz="0" w:space="0" w:color="auto"/>
      </w:divBdr>
    </w:div>
    <w:div w:id="432172629">
      <w:bodyDiv w:val="1"/>
      <w:marLeft w:val="0"/>
      <w:marRight w:val="0"/>
      <w:marTop w:val="0"/>
      <w:marBottom w:val="0"/>
      <w:divBdr>
        <w:top w:val="none" w:sz="0" w:space="0" w:color="auto"/>
        <w:left w:val="none" w:sz="0" w:space="0" w:color="auto"/>
        <w:bottom w:val="none" w:sz="0" w:space="0" w:color="auto"/>
        <w:right w:val="none" w:sz="0" w:space="0" w:color="auto"/>
      </w:divBdr>
    </w:div>
    <w:div w:id="593132686">
      <w:bodyDiv w:val="1"/>
      <w:marLeft w:val="0"/>
      <w:marRight w:val="0"/>
      <w:marTop w:val="0"/>
      <w:marBottom w:val="0"/>
      <w:divBdr>
        <w:top w:val="none" w:sz="0" w:space="0" w:color="auto"/>
        <w:left w:val="none" w:sz="0" w:space="0" w:color="auto"/>
        <w:bottom w:val="none" w:sz="0" w:space="0" w:color="auto"/>
        <w:right w:val="none" w:sz="0" w:space="0" w:color="auto"/>
      </w:divBdr>
    </w:div>
    <w:div w:id="821966740">
      <w:bodyDiv w:val="1"/>
      <w:marLeft w:val="0"/>
      <w:marRight w:val="0"/>
      <w:marTop w:val="0"/>
      <w:marBottom w:val="0"/>
      <w:divBdr>
        <w:top w:val="none" w:sz="0" w:space="0" w:color="auto"/>
        <w:left w:val="none" w:sz="0" w:space="0" w:color="auto"/>
        <w:bottom w:val="none" w:sz="0" w:space="0" w:color="auto"/>
        <w:right w:val="none" w:sz="0" w:space="0" w:color="auto"/>
      </w:divBdr>
    </w:div>
    <w:div w:id="836383004">
      <w:bodyDiv w:val="1"/>
      <w:marLeft w:val="0"/>
      <w:marRight w:val="0"/>
      <w:marTop w:val="0"/>
      <w:marBottom w:val="0"/>
      <w:divBdr>
        <w:top w:val="none" w:sz="0" w:space="0" w:color="auto"/>
        <w:left w:val="none" w:sz="0" w:space="0" w:color="auto"/>
        <w:bottom w:val="none" w:sz="0" w:space="0" w:color="auto"/>
        <w:right w:val="none" w:sz="0" w:space="0" w:color="auto"/>
      </w:divBdr>
    </w:div>
    <w:div w:id="1055861089">
      <w:bodyDiv w:val="1"/>
      <w:marLeft w:val="0"/>
      <w:marRight w:val="0"/>
      <w:marTop w:val="0"/>
      <w:marBottom w:val="0"/>
      <w:divBdr>
        <w:top w:val="none" w:sz="0" w:space="0" w:color="auto"/>
        <w:left w:val="none" w:sz="0" w:space="0" w:color="auto"/>
        <w:bottom w:val="none" w:sz="0" w:space="0" w:color="auto"/>
        <w:right w:val="none" w:sz="0" w:space="0" w:color="auto"/>
      </w:divBdr>
    </w:div>
    <w:div w:id="1087190255">
      <w:bodyDiv w:val="1"/>
      <w:marLeft w:val="0"/>
      <w:marRight w:val="0"/>
      <w:marTop w:val="0"/>
      <w:marBottom w:val="0"/>
      <w:divBdr>
        <w:top w:val="none" w:sz="0" w:space="0" w:color="auto"/>
        <w:left w:val="none" w:sz="0" w:space="0" w:color="auto"/>
        <w:bottom w:val="none" w:sz="0" w:space="0" w:color="auto"/>
        <w:right w:val="none" w:sz="0" w:space="0" w:color="auto"/>
      </w:divBdr>
    </w:div>
    <w:div w:id="1112164506">
      <w:bodyDiv w:val="1"/>
      <w:marLeft w:val="0"/>
      <w:marRight w:val="0"/>
      <w:marTop w:val="0"/>
      <w:marBottom w:val="0"/>
      <w:divBdr>
        <w:top w:val="none" w:sz="0" w:space="0" w:color="auto"/>
        <w:left w:val="none" w:sz="0" w:space="0" w:color="auto"/>
        <w:bottom w:val="none" w:sz="0" w:space="0" w:color="auto"/>
        <w:right w:val="none" w:sz="0" w:space="0" w:color="auto"/>
      </w:divBdr>
    </w:div>
    <w:div w:id="1344748048">
      <w:bodyDiv w:val="1"/>
      <w:marLeft w:val="0"/>
      <w:marRight w:val="0"/>
      <w:marTop w:val="0"/>
      <w:marBottom w:val="0"/>
      <w:divBdr>
        <w:top w:val="none" w:sz="0" w:space="0" w:color="auto"/>
        <w:left w:val="none" w:sz="0" w:space="0" w:color="auto"/>
        <w:bottom w:val="none" w:sz="0" w:space="0" w:color="auto"/>
        <w:right w:val="none" w:sz="0" w:space="0" w:color="auto"/>
      </w:divBdr>
    </w:div>
    <w:div w:id="1636372561">
      <w:bodyDiv w:val="1"/>
      <w:marLeft w:val="0"/>
      <w:marRight w:val="0"/>
      <w:marTop w:val="0"/>
      <w:marBottom w:val="0"/>
      <w:divBdr>
        <w:top w:val="none" w:sz="0" w:space="0" w:color="auto"/>
        <w:left w:val="none" w:sz="0" w:space="0" w:color="auto"/>
        <w:bottom w:val="none" w:sz="0" w:space="0" w:color="auto"/>
        <w:right w:val="none" w:sz="0" w:space="0" w:color="auto"/>
      </w:divBdr>
    </w:div>
    <w:div w:id="1945570911">
      <w:bodyDiv w:val="1"/>
      <w:marLeft w:val="0"/>
      <w:marRight w:val="0"/>
      <w:marTop w:val="0"/>
      <w:marBottom w:val="0"/>
      <w:divBdr>
        <w:top w:val="none" w:sz="0" w:space="0" w:color="auto"/>
        <w:left w:val="none" w:sz="0" w:space="0" w:color="auto"/>
        <w:bottom w:val="none" w:sz="0" w:space="0" w:color="auto"/>
        <w:right w:val="none" w:sz="0" w:space="0" w:color="auto"/>
      </w:divBdr>
    </w:div>
    <w:div w:id="1991908542">
      <w:bodyDiv w:val="1"/>
      <w:marLeft w:val="0"/>
      <w:marRight w:val="0"/>
      <w:marTop w:val="0"/>
      <w:marBottom w:val="0"/>
      <w:divBdr>
        <w:top w:val="none" w:sz="0" w:space="0" w:color="auto"/>
        <w:left w:val="none" w:sz="0" w:space="0" w:color="auto"/>
        <w:bottom w:val="none" w:sz="0" w:space="0" w:color="auto"/>
        <w:right w:val="none" w:sz="0" w:space="0" w:color="auto"/>
      </w:divBdr>
    </w:div>
    <w:div w:id="21236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T4CTUPCNHN5M-256796007-3075</_dlc_DocId>
    <_dlc_DocIdUrl xmlns="c71519f2-859d-46c1-a1b6-2941efed936d">
      <Url>http://xn--44-6kcadhwnl3cfdx.xn--p1ai/chuhloma/rodnik/1/_layouts/15/DocIdRedir.aspx?ID=T4CTUPCNHN5M-256796007-3075</Url>
      <Description>T4CTUPCNHN5M-256796007-3075</Description>
    </_dlc_DocIdUrl>
  </documentManagement>
</p:properties>
</file>

<file path=customXml/itemProps1.xml><?xml version="1.0" encoding="utf-8"?>
<ds:datastoreItem xmlns:ds="http://schemas.openxmlformats.org/officeDocument/2006/customXml" ds:itemID="{F0907CAE-73DD-47E3-8EFE-950537D9B3AA}"/>
</file>

<file path=customXml/itemProps2.xml><?xml version="1.0" encoding="utf-8"?>
<ds:datastoreItem xmlns:ds="http://schemas.openxmlformats.org/officeDocument/2006/customXml" ds:itemID="{FA4FD932-D0A8-4647-9E9F-3A74819E0EEC}"/>
</file>

<file path=customXml/itemProps3.xml><?xml version="1.0" encoding="utf-8"?>
<ds:datastoreItem xmlns:ds="http://schemas.openxmlformats.org/officeDocument/2006/customXml" ds:itemID="{2E29B906-ABA8-47A2-8FF2-FC571A8EAA92}"/>
</file>

<file path=customXml/itemProps4.xml><?xml version="1.0" encoding="utf-8"?>
<ds:datastoreItem xmlns:ds="http://schemas.openxmlformats.org/officeDocument/2006/customXml" ds:itemID="{C2E7CE5A-371E-4CD3-8334-C078775D77BD}"/>
</file>

<file path=docProps/app.xml><?xml version="1.0" encoding="utf-8"?>
<Properties xmlns="http://schemas.openxmlformats.org/officeDocument/2006/extended-properties" xmlns:vt="http://schemas.openxmlformats.org/officeDocument/2006/docPropsVTypes">
  <Template>Normal.dotm</Template>
  <TotalTime>40</TotalTime>
  <Pages>1</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2021-04-08T11:00:00Z</dcterms:created>
  <dcterms:modified xsi:type="dcterms:W3CDTF">2021-04-09T10:21:00Z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9ba05269-5007-427a-ac58-6de0027103d4</vt:lpwstr>
  </property>
</Properties>
</file>