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7A" w:rsidRPr="00EF047A" w:rsidRDefault="00EF047A" w:rsidP="00EF047A">
      <w:pPr>
        <w:shd w:val="clear" w:color="auto" w:fill="FFFFFF"/>
        <w:spacing w:before="150" w:after="450" w:line="240" w:lineRule="atLeast"/>
        <w:jc w:val="center"/>
        <w:outlineLvl w:val="0"/>
        <w:rPr>
          <w:rFonts w:ascii="Arial" w:eastAsia="Times New Roman" w:hAnsi="Arial" w:cs="Arial"/>
          <w:color w:val="FF0000"/>
          <w:kern w:val="36"/>
          <w:sz w:val="45"/>
          <w:szCs w:val="45"/>
          <w:lang w:eastAsia="ru-RU"/>
        </w:rPr>
      </w:pPr>
      <w:r w:rsidRPr="00EF047A">
        <w:rPr>
          <w:rFonts w:ascii="Arial" w:eastAsia="Times New Roman" w:hAnsi="Arial" w:cs="Arial"/>
          <w:color w:val="FF0000"/>
          <w:kern w:val="36"/>
          <w:sz w:val="45"/>
          <w:szCs w:val="45"/>
          <w:lang w:eastAsia="ru-RU"/>
        </w:rPr>
        <w:t>Консультация для родителей о безопасности «</w:t>
      </w:r>
      <w:bookmarkStart w:id="0" w:name="_GoBack"/>
      <w:bookmarkEnd w:id="0"/>
      <w:r w:rsidRPr="00EF047A">
        <w:rPr>
          <w:rFonts w:ascii="Arial" w:eastAsia="Times New Roman" w:hAnsi="Arial" w:cs="Arial"/>
          <w:color w:val="FF0000"/>
          <w:kern w:val="36"/>
          <w:sz w:val="45"/>
          <w:szCs w:val="45"/>
          <w:lang w:eastAsia="ru-RU"/>
        </w:rPr>
        <w:t>Осторожно, весна!»</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Весна</w:t>
      </w:r>
      <w:r w:rsidRPr="00EF047A">
        <w:rPr>
          <w:rFonts w:ascii="Times New Roman" w:hAnsi="Times New Roman" w:cs="Times New Roman"/>
          <w:sz w:val="28"/>
          <w:szCs w:val="28"/>
          <w:lang w:eastAsia="ru-RU"/>
        </w:rPr>
        <w:t>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Меры безопасности при падении сосулек с крыш</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прежде чем пройти под карнизом здания с сосульками, внимательно посмотрите на состояние обледенения;</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не стойте под карнизами зданий, на которых образовались сосульки;</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по возможности освободите карниз здания от образовавшегося обледенения;</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при необходимости прохождения под обледеневшим карнизом здания, старайтесь как можно быстрее преодолеть этот участок.</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Кроме того, весна таит в себе и другие опасности. </w:t>
      </w:r>
      <w:r w:rsidRPr="00EF047A">
        <w:rPr>
          <w:rFonts w:ascii="Times New Roman" w:hAnsi="Times New Roman" w:cs="Times New Roman"/>
          <w:sz w:val="28"/>
          <w:szCs w:val="28"/>
          <w:lang w:eastAsia="ru-RU"/>
        </w:rPr>
        <w:t xml:space="preserve">Несмотря на </w:t>
      </w:r>
      <w:proofErr w:type="gramStart"/>
      <w:r w:rsidRPr="00EF047A">
        <w:rPr>
          <w:rFonts w:ascii="Times New Roman" w:hAnsi="Times New Roman" w:cs="Times New Roman"/>
          <w:sz w:val="28"/>
          <w:szCs w:val="28"/>
          <w:lang w:eastAsia="ru-RU"/>
        </w:rPr>
        <w:t>то</w:t>
      </w:r>
      <w:proofErr w:type="gramEnd"/>
      <w:r w:rsidRPr="00EF047A">
        <w:rPr>
          <w:rFonts w:ascii="Times New Roman" w:hAnsi="Times New Roman" w:cs="Times New Roman"/>
          <w:sz w:val="28"/>
          <w:szCs w:val="28"/>
          <w:lang w:eastAsia="ru-RU"/>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Действия во время гололеда (гололедицы)</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передвигаться нужно осторожно, не торопясь, наступать следует на всю подошву, учитывая неровности поверхности;</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пожилым людям рекомендуется использовать трость с резиновым наконечником или лыжную палку с заостренным шипом;</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будьте предельно внимательными на проезжей части дороге, старайтесь обходить все места с наклонной поверхностью.</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lastRenderedPageBreak/>
        <w:t>- если Вы поскользнулись, присядьте, чтобы снизить высоту падения.</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Ледоход</w:t>
      </w:r>
      <w:r w:rsidRPr="00EF047A">
        <w:rPr>
          <w:rFonts w:ascii="Times New Roman" w:hAnsi="Times New Roman" w:cs="Times New Roman"/>
          <w:sz w:val="28"/>
          <w:szCs w:val="28"/>
          <w:lang w:eastAsia="ru-RU"/>
        </w:rPr>
        <w:t>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Осторожно, тонкий лёд!</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xml:space="preserve">Один из опознавательных признаков прочности льда – его цвет. </w:t>
      </w:r>
      <w:proofErr w:type="gramStart"/>
      <w:r w:rsidRPr="00EF047A">
        <w:rPr>
          <w:rFonts w:ascii="Times New Roman" w:hAnsi="Times New Roman" w:cs="Times New Roman"/>
          <w:sz w:val="28"/>
          <w:szCs w:val="28"/>
          <w:lang w:eastAsia="ru-RU"/>
        </w:rPr>
        <w:t>Во время оттепели или дождей лед становится белым (матовым, а иногда и желтоватым (значит он не прочен).</w:t>
      </w:r>
      <w:proofErr w:type="gramEnd"/>
      <w:r w:rsidRPr="00EF047A">
        <w:rPr>
          <w:rFonts w:ascii="Times New Roman" w:hAnsi="Times New Roman" w:cs="Times New Roman"/>
          <w:sz w:val="28"/>
          <w:szCs w:val="28"/>
          <w:lang w:eastAsia="ru-RU"/>
        </w:rPr>
        <w:t xml:space="preserve"> Надежный ледяной покров имеет синеватый или зеленоватый оттенок.</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В период весеннего паводка и ледохода ЗАПРЕЩАЕТСЯ:</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выходить на водоемы;</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переправляться через реку в период ледохода;</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подходить близко к реке в местах затора льда;</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стоять на обрывистом берегу, подвергающемуся разливу и обвалу;</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собираться на мостиках, плотинах и запрудах;</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приближаться к ледяным заторам, отталкивать льдины от берегов;</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измерять глубину реки или любого водоема;</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ходить по льдинам и кататься на них.</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Помните:</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на весеннем льду легко провалиться;</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быстрее всего процесс распада льда происходит у берегов;</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 весенний лед, покрытый снегом, быстро превращается в рыхлую массу.</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b/>
          <w:bCs/>
          <w:sz w:val="28"/>
          <w:szCs w:val="28"/>
          <w:lang w:eastAsia="ru-RU"/>
        </w:rPr>
        <w:t>Взрослые! Не оставляйте детей без присмотра!</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Весной нужно усилить контроль за местами игр детей.</w:t>
      </w:r>
    </w:p>
    <w:p w:rsidR="00EF047A" w:rsidRP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EF047A" w:rsidRDefault="00EF047A" w:rsidP="00EF047A">
      <w:pPr>
        <w:pStyle w:val="a4"/>
        <w:rPr>
          <w:rFonts w:ascii="Times New Roman" w:hAnsi="Times New Roman" w:cs="Times New Roman"/>
          <w:sz w:val="28"/>
          <w:szCs w:val="28"/>
          <w:lang w:eastAsia="ru-RU"/>
        </w:rPr>
      </w:pPr>
      <w:r w:rsidRPr="00EF047A">
        <w:rPr>
          <w:rFonts w:ascii="Times New Roman" w:hAnsi="Times New Roman" w:cs="Times New Roman"/>
          <w:sz w:val="28"/>
          <w:szCs w:val="28"/>
          <w:lang w:eastAsia="ru-RU"/>
        </w:rPr>
        <w:t>Помните, что в период паводка, даже при незначительном ледоходе, несчастные случаи чаще всего происходят с детьми.</w:t>
      </w:r>
    </w:p>
    <w:p w:rsidR="00EF047A" w:rsidRPr="00EF047A" w:rsidRDefault="00EF047A" w:rsidP="00EF047A">
      <w:pPr>
        <w:pStyle w:val="a4"/>
        <w:rPr>
          <w:rFonts w:ascii="Times New Roman" w:hAnsi="Times New Roman" w:cs="Times New Roman"/>
          <w:sz w:val="28"/>
          <w:szCs w:val="28"/>
          <w:lang w:eastAsia="ru-RU"/>
        </w:rPr>
      </w:pPr>
    </w:p>
    <w:p w:rsidR="00EF047A" w:rsidRPr="00EF047A" w:rsidRDefault="00EF047A" w:rsidP="00EF047A">
      <w:pPr>
        <w:pStyle w:val="a4"/>
        <w:jc w:val="center"/>
        <w:rPr>
          <w:rFonts w:ascii="Times New Roman" w:hAnsi="Times New Roman" w:cs="Times New Roman"/>
          <w:color w:val="FF0000"/>
          <w:sz w:val="28"/>
          <w:szCs w:val="28"/>
          <w:lang w:eastAsia="ru-RU"/>
        </w:rPr>
      </w:pPr>
      <w:r w:rsidRPr="00EF047A">
        <w:rPr>
          <w:rFonts w:ascii="Times New Roman" w:hAnsi="Times New Roman" w:cs="Times New Roman"/>
          <w:b/>
          <w:bCs/>
          <w:color w:val="FF0000"/>
          <w:sz w:val="28"/>
          <w:szCs w:val="28"/>
          <w:lang w:eastAsia="ru-RU"/>
        </w:rPr>
        <w:t>БУДЬТЕ ВНИМАТЕЛЬНЫ И ОСТОРОЖНЫ!</w:t>
      </w:r>
    </w:p>
    <w:p w:rsidR="00EF047A" w:rsidRPr="00EF047A" w:rsidRDefault="00EF047A" w:rsidP="00EF047A">
      <w:pPr>
        <w:pStyle w:val="a4"/>
        <w:jc w:val="center"/>
        <w:rPr>
          <w:rFonts w:ascii="Times New Roman" w:hAnsi="Times New Roman" w:cs="Times New Roman"/>
          <w:sz w:val="28"/>
          <w:szCs w:val="28"/>
          <w:lang w:eastAsia="ru-RU"/>
        </w:rPr>
      </w:pPr>
      <w:r w:rsidRPr="00EF047A">
        <w:rPr>
          <w:rFonts w:ascii="Times New Roman" w:hAnsi="Times New Roman" w:cs="Times New Roman"/>
          <w:b/>
          <w:bCs/>
          <w:color w:val="FF0000"/>
          <w:sz w:val="28"/>
          <w:szCs w:val="28"/>
          <w:lang w:eastAsia="ru-RU"/>
        </w:rPr>
        <w:t>ЛЕД ВЕСНОЙ ОПАСЕН</w:t>
      </w:r>
      <w:r w:rsidRPr="00EF047A">
        <w:rPr>
          <w:rFonts w:ascii="Times New Roman" w:hAnsi="Times New Roman" w:cs="Times New Roman"/>
          <w:b/>
          <w:bCs/>
          <w:sz w:val="28"/>
          <w:szCs w:val="28"/>
          <w:lang w:eastAsia="ru-RU"/>
        </w:rPr>
        <w:t>!</w:t>
      </w:r>
    </w:p>
    <w:p w:rsidR="00C26F5B" w:rsidRDefault="00C26F5B"/>
    <w:sectPr w:rsidR="00C26F5B" w:rsidSect="00F34AF9">
      <w:pgSz w:w="11906" w:h="16838"/>
      <w:pgMar w:top="1134" w:right="850" w:bottom="1134" w:left="1701"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F047A"/>
    <w:rsid w:val="006112F6"/>
    <w:rsid w:val="007B1E55"/>
    <w:rsid w:val="008636F9"/>
    <w:rsid w:val="008A3A71"/>
    <w:rsid w:val="00B25BC7"/>
    <w:rsid w:val="00C26F5B"/>
    <w:rsid w:val="00D459DE"/>
    <w:rsid w:val="00EF047A"/>
    <w:rsid w:val="00F34AF9"/>
    <w:rsid w:val="00F3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71"/>
  </w:style>
  <w:style w:type="paragraph" w:styleId="1">
    <w:name w:val="heading 1"/>
    <w:basedOn w:val="a"/>
    <w:next w:val="a"/>
    <w:link w:val="10"/>
    <w:uiPriority w:val="9"/>
    <w:qFormat/>
    <w:rsid w:val="008A3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3A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3A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A3A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A3A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qFormat/>
    <w:rsid w:val="006112F6"/>
    <w:pPr>
      <w:spacing w:after="0" w:line="240" w:lineRule="auto"/>
    </w:pPr>
    <w:rPr>
      <w:rFonts w:eastAsiaTheme="minorEastAsia"/>
      <w:lang w:val="en-US"/>
    </w:rPr>
    <w:tblPr>
      <w:tblInd w:w="0" w:type="dxa"/>
      <w:tblCellMar>
        <w:top w:w="0" w:type="dxa"/>
        <w:left w:w="108" w:type="dxa"/>
        <w:bottom w:w="0" w:type="dxa"/>
        <w:right w:w="108" w:type="dxa"/>
      </w:tblCellMar>
    </w:tblPr>
  </w:style>
  <w:style w:type="character" w:customStyle="1" w:styleId="10">
    <w:name w:val="Заголовок 1 Знак"/>
    <w:basedOn w:val="a0"/>
    <w:link w:val="1"/>
    <w:uiPriority w:val="9"/>
    <w:rsid w:val="008A3A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A3A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A3A7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A3A7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A3A71"/>
    <w:rPr>
      <w:rFonts w:asciiTheme="majorHAnsi" w:eastAsiaTheme="majorEastAsia" w:hAnsiTheme="majorHAnsi" w:cstheme="majorBidi"/>
      <w:color w:val="243F60" w:themeColor="accent1" w:themeShade="7F"/>
    </w:rPr>
  </w:style>
  <w:style w:type="paragraph" w:styleId="a3">
    <w:name w:val="caption"/>
    <w:basedOn w:val="a"/>
    <w:next w:val="a"/>
    <w:uiPriority w:val="35"/>
    <w:semiHidden/>
    <w:unhideWhenUsed/>
    <w:qFormat/>
    <w:rsid w:val="008A3A71"/>
    <w:pPr>
      <w:spacing w:line="240" w:lineRule="auto"/>
    </w:pPr>
    <w:rPr>
      <w:b/>
      <w:bCs/>
      <w:color w:val="4F81BD" w:themeColor="accent1"/>
      <w:sz w:val="18"/>
      <w:szCs w:val="18"/>
    </w:rPr>
  </w:style>
  <w:style w:type="paragraph" w:styleId="a4">
    <w:name w:val="No Spacing"/>
    <w:uiPriority w:val="1"/>
    <w:qFormat/>
    <w:rsid w:val="008A3A71"/>
    <w:pPr>
      <w:spacing w:after="0" w:line="240" w:lineRule="auto"/>
    </w:pPr>
  </w:style>
  <w:style w:type="paragraph" w:customStyle="1" w:styleId="headline">
    <w:name w:val="headline"/>
    <w:basedOn w:val="a"/>
    <w:rsid w:val="00EF0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F0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0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8028">
      <w:bodyDiv w:val="1"/>
      <w:marLeft w:val="0"/>
      <w:marRight w:val="0"/>
      <w:marTop w:val="0"/>
      <w:marBottom w:val="0"/>
      <w:divBdr>
        <w:top w:val="none" w:sz="0" w:space="0" w:color="auto"/>
        <w:left w:val="none" w:sz="0" w:space="0" w:color="auto"/>
        <w:bottom w:val="none" w:sz="0" w:space="0" w:color="auto"/>
        <w:right w:val="none" w:sz="0" w:space="0" w:color="auto"/>
      </w:divBdr>
      <w:divsChild>
        <w:div w:id="37604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T4CTUPCNHN5M-256796007-3074</_dlc_DocId>
    <_dlc_DocIdUrl xmlns="c71519f2-859d-46c1-a1b6-2941efed936d">
      <Url>http://edu-sps.koiro.local/chuhloma/rodnik/1/_layouts/15/DocIdRedir.aspx?ID=T4CTUPCNHN5M-256796007-3074</Url>
      <Description>T4CTUPCNHN5M-256796007-3074</Description>
    </_dlc_DocIdUrl>
  </documentManagement>
</p:properties>
</file>

<file path=customXml/itemProps1.xml><?xml version="1.0" encoding="utf-8"?>
<ds:datastoreItem xmlns:ds="http://schemas.openxmlformats.org/officeDocument/2006/customXml" ds:itemID="{7B08EF88-E8D8-44EF-8A36-EB88B89555B4}"/>
</file>

<file path=customXml/itemProps2.xml><?xml version="1.0" encoding="utf-8"?>
<ds:datastoreItem xmlns:ds="http://schemas.openxmlformats.org/officeDocument/2006/customXml" ds:itemID="{D7B8E7DC-3A49-4A78-9351-0C1D4AEF3654}"/>
</file>

<file path=customXml/itemProps3.xml><?xml version="1.0" encoding="utf-8"?>
<ds:datastoreItem xmlns:ds="http://schemas.openxmlformats.org/officeDocument/2006/customXml" ds:itemID="{9586DE2B-529B-4B4A-B73D-119CF662334D}"/>
</file>

<file path=customXml/itemProps4.xml><?xml version="1.0" encoding="utf-8"?>
<ds:datastoreItem xmlns:ds="http://schemas.openxmlformats.org/officeDocument/2006/customXml" ds:itemID="{F92CBA86-1BBD-46BD-86B2-EEC9CA86C25B}"/>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6</cp:revision>
  <dcterms:created xsi:type="dcterms:W3CDTF">2019-03-03T13:55:00Z</dcterms:created>
  <dcterms:modified xsi:type="dcterms:W3CDTF">2021-04-08T10:12:00Z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9f208ab3-e683-497c-b2ea-36b21d4843ea</vt:lpwstr>
  </property>
</Properties>
</file>