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14" w:rsidRDefault="00B60D14" w:rsidP="00B60D14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B60D14" w:rsidRDefault="00B60D14" w:rsidP="00B60D14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Чухломский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«Колосок» Чухломского муниципального района </w:t>
      </w:r>
    </w:p>
    <w:p w:rsidR="00B60D14" w:rsidRDefault="00B60D14" w:rsidP="00B60D14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B60D14" w:rsidRPr="00F35D4B" w:rsidRDefault="00B60D14" w:rsidP="00B60D14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60D14" w:rsidRDefault="00B60D14" w:rsidP="00B60D1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</w:t>
      </w:r>
      <w:r w:rsidR="00112B6E">
        <w:rPr>
          <w:rFonts w:ascii="Times New Roman" w:hAnsi="Times New Roman"/>
          <w:b/>
          <w:sz w:val="28"/>
          <w:szCs w:val="28"/>
        </w:rPr>
        <w:t>16/1</w:t>
      </w:r>
    </w:p>
    <w:p w:rsidR="00B60D14" w:rsidRDefault="00B60D14" w:rsidP="00B60D1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12B6E">
        <w:rPr>
          <w:rFonts w:ascii="Times New Roman" w:hAnsi="Times New Roman"/>
          <w:b/>
          <w:sz w:val="28"/>
          <w:szCs w:val="28"/>
        </w:rPr>
        <w:t>16 апреля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112B6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0D14" w:rsidRPr="00F35D4B" w:rsidRDefault="00B60D14" w:rsidP="00B60D14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0D14" w:rsidTr="007027ED">
        <w:tc>
          <w:tcPr>
            <w:tcW w:w="4785" w:type="dxa"/>
            <w:hideMark/>
          </w:tcPr>
          <w:p w:rsidR="00B60D14" w:rsidRDefault="00B60D14" w:rsidP="00B60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утверждении отчета по сакмообследованию</w:t>
            </w:r>
            <w:r w:rsidR="00112B6E">
              <w:rPr>
                <w:rFonts w:ascii="Times New Roman" w:hAnsi="Times New Roman"/>
                <w:b/>
                <w:sz w:val="24"/>
                <w:szCs w:val="24"/>
              </w:rPr>
              <w:t xml:space="preserve"> за 2017 год</w:t>
            </w:r>
          </w:p>
        </w:tc>
        <w:tc>
          <w:tcPr>
            <w:tcW w:w="4786" w:type="dxa"/>
          </w:tcPr>
          <w:p w:rsidR="00B60D14" w:rsidRDefault="00B60D14" w:rsidP="00702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D14" w:rsidRDefault="00B60D14" w:rsidP="00B60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5EE" w:rsidRPr="00B60D14" w:rsidRDefault="00B60D14" w:rsidP="00112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6645EE" w:rsidRPr="00B60D14">
        <w:rPr>
          <w:rFonts w:ascii="Times New Roman" w:hAnsi="Times New Roman"/>
          <w:sz w:val="24"/>
          <w:szCs w:val="24"/>
        </w:rPr>
        <w:t>В соответствии с приказ</w:t>
      </w:r>
      <w:r w:rsidR="00112B6E">
        <w:rPr>
          <w:rFonts w:ascii="Times New Roman" w:hAnsi="Times New Roman"/>
          <w:sz w:val="24"/>
          <w:szCs w:val="24"/>
        </w:rPr>
        <w:t xml:space="preserve">ами </w:t>
      </w:r>
      <w:r w:rsidR="006645EE" w:rsidRPr="00B60D14">
        <w:rPr>
          <w:rFonts w:ascii="Times New Roman" w:hAnsi="Times New Roman"/>
          <w:sz w:val="24"/>
          <w:szCs w:val="24"/>
        </w:rPr>
        <w:t xml:space="preserve">Министерство образования и </w:t>
      </w:r>
      <w:r>
        <w:rPr>
          <w:rFonts w:ascii="Times New Roman" w:hAnsi="Times New Roman"/>
          <w:sz w:val="24"/>
          <w:szCs w:val="24"/>
        </w:rPr>
        <w:t>науки РФ от 14.06.2013г № 462 «</w:t>
      </w:r>
      <w:r w:rsidR="006645EE" w:rsidRPr="00B60D14">
        <w:rPr>
          <w:rFonts w:ascii="Times New Roman" w:hAnsi="Times New Roman"/>
          <w:sz w:val="24"/>
          <w:szCs w:val="24"/>
        </w:rPr>
        <w:t xml:space="preserve">Об утверждении порядка проведения самообследования образовательной организации», </w:t>
      </w:r>
      <w:r w:rsidR="00112B6E">
        <w:rPr>
          <w:rFonts w:ascii="Times New Roman" w:hAnsi="Times New Roman"/>
          <w:sz w:val="24"/>
          <w:szCs w:val="24"/>
        </w:rPr>
        <w:t xml:space="preserve">от 14.12.2017 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№462», </w:t>
      </w:r>
      <w:r w:rsidR="006645EE" w:rsidRPr="00B60D14">
        <w:rPr>
          <w:rFonts w:ascii="Times New Roman" w:hAnsi="Times New Roman"/>
          <w:sz w:val="24"/>
          <w:szCs w:val="24"/>
        </w:rPr>
        <w:t>с целью обеспечения открытости и доступности информации о деятельности образовательного учреждения</w:t>
      </w:r>
      <w:proofErr w:type="gramEnd"/>
    </w:p>
    <w:p w:rsidR="006645EE" w:rsidRPr="00B60D14" w:rsidRDefault="006645EE" w:rsidP="007B15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D14">
        <w:rPr>
          <w:rFonts w:ascii="Times New Roman" w:hAnsi="Times New Roman"/>
          <w:sz w:val="24"/>
          <w:szCs w:val="24"/>
        </w:rPr>
        <w:t>ПРИКАЗЫВАЮ:</w:t>
      </w:r>
    </w:p>
    <w:p w:rsidR="006645EE" w:rsidRPr="00B60D14" w:rsidRDefault="006645EE" w:rsidP="007B1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D14">
        <w:rPr>
          <w:rFonts w:ascii="Times New Roman" w:hAnsi="Times New Roman"/>
          <w:sz w:val="24"/>
          <w:szCs w:val="24"/>
        </w:rPr>
        <w:t xml:space="preserve">Утвердить «Отчет о результатах самообследования </w:t>
      </w:r>
      <w:r w:rsidR="00B60D14">
        <w:rPr>
          <w:rFonts w:ascii="Times New Roman" w:hAnsi="Times New Roman"/>
          <w:sz w:val="24"/>
          <w:szCs w:val="24"/>
        </w:rPr>
        <w:t xml:space="preserve">МКДОУ Чухломский детский сад «Колосок» </w:t>
      </w:r>
      <w:r w:rsidRPr="00B60D14">
        <w:rPr>
          <w:rFonts w:ascii="Times New Roman" w:hAnsi="Times New Roman"/>
          <w:sz w:val="24"/>
          <w:szCs w:val="24"/>
        </w:rPr>
        <w:t>по состоянию на 31.</w:t>
      </w:r>
      <w:r w:rsidR="00112B6E">
        <w:rPr>
          <w:rFonts w:ascii="Times New Roman" w:hAnsi="Times New Roman"/>
          <w:sz w:val="24"/>
          <w:szCs w:val="24"/>
        </w:rPr>
        <w:t>12</w:t>
      </w:r>
      <w:r w:rsidRPr="00B60D14">
        <w:rPr>
          <w:rFonts w:ascii="Times New Roman" w:hAnsi="Times New Roman"/>
          <w:sz w:val="24"/>
          <w:szCs w:val="24"/>
        </w:rPr>
        <w:t>.201</w:t>
      </w:r>
      <w:r w:rsidR="00C70E8A">
        <w:rPr>
          <w:rFonts w:ascii="Times New Roman" w:hAnsi="Times New Roman"/>
          <w:sz w:val="24"/>
          <w:szCs w:val="24"/>
        </w:rPr>
        <w:t>7</w:t>
      </w:r>
      <w:r w:rsidR="00B60D14">
        <w:rPr>
          <w:rFonts w:ascii="Times New Roman" w:hAnsi="Times New Roman"/>
          <w:sz w:val="24"/>
          <w:szCs w:val="24"/>
        </w:rPr>
        <w:t xml:space="preserve"> </w:t>
      </w:r>
      <w:r w:rsidRPr="00B60D14">
        <w:rPr>
          <w:rFonts w:ascii="Times New Roman" w:hAnsi="Times New Roman"/>
          <w:sz w:val="24"/>
          <w:szCs w:val="24"/>
        </w:rPr>
        <w:t>г</w:t>
      </w:r>
    </w:p>
    <w:p w:rsidR="00B60D14" w:rsidRDefault="006645EE" w:rsidP="007B1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D14">
        <w:rPr>
          <w:rFonts w:ascii="Times New Roman" w:hAnsi="Times New Roman"/>
          <w:sz w:val="24"/>
          <w:szCs w:val="24"/>
        </w:rPr>
        <w:t xml:space="preserve">Старшему воспитателю </w:t>
      </w:r>
      <w:r w:rsidR="00B60D14" w:rsidRPr="00B60D14">
        <w:rPr>
          <w:rFonts w:ascii="Times New Roman" w:hAnsi="Times New Roman"/>
          <w:sz w:val="24"/>
          <w:szCs w:val="24"/>
        </w:rPr>
        <w:t>Никандровой Г.Н.</w:t>
      </w:r>
      <w:r w:rsidRPr="00B60D14">
        <w:rPr>
          <w:rFonts w:ascii="Times New Roman" w:hAnsi="Times New Roman"/>
          <w:sz w:val="24"/>
          <w:szCs w:val="24"/>
        </w:rPr>
        <w:t xml:space="preserve"> в срок до </w:t>
      </w:r>
      <w:r w:rsidR="00112B6E">
        <w:rPr>
          <w:rFonts w:ascii="Times New Roman" w:hAnsi="Times New Roman"/>
          <w:sz w:val="24"/>
          <w:szCs w:val="24"/>
        </w:rPr>
        <w:t>20.04</w:t>
      </w:r>
      <w:r w:rsidR="00B60D14" w:rsidRPr="00B60D14">
        <w:rPr>
          <w:rFonts w:ascii="Times New Roman" w:hAnsi="Times New Roman"/>
          <w:sz w:val="24"/>
          <w:szCs w:val="24"/>
        </w:rPr>
        <w:t>.</w:t>
      </w:r>
      <w:r w:rsidRPr="00B60D14">
        <w:rPr>
          <w:rFonts w:ascii="Times New Roman" w:hAnsi="Times New Roman"/>
          <w:sz w:val="24"/>
          <w:szCs w:val="24"/>
        </w:rPr>
        <w:t>201</w:t>
      </w:r>
      <w:r w:rsidR="00112B6E">
        <w:rPr>
          <w:rFonts w:ascii="Times New Roman" w:hAnsi="Times New Roman"/>
          <w:sz w:val="24"/>
          <w:szCs w:val="24"/>
        </w:rPr>
        <w:t>8</w:t>
      </w:r>
      <w:r w:rsidR="00B60D14" w:rsidRPr="00B60D14">
        <w:rPr>
          <w:rFonts w:ascii="Times New Roman" w:hAnsi="Times New Roman"/>
          <w:sz w:val="24"/>
          <w:szCs w:val="24"/>
        </w:rPr>
        <w:t xml:space="preserve"> </w:t>
      </w:r>
      <w:r w:rsidRPr="00B60D14">
        <w:rPr>
          <w:rFonts w:ascii="Times New Roman" w:hAnsi="Times New Roman"/>
          <w:sz w:val="24"/>
          <w:szCs w:val="24"/>
        </w:rPr>
        <w:t>г</w:t>
      </w:r>
      <w:r w:rsidR="00B60D14" w:rsidRPr="00B60D14">
        <w:rPr>
          <w:rFonts w:ascii="Times New Roman" w:hAnsi="Times New Roman"/>
          <w:sz w:val="24"/>
          <w:szCs w:val="24"/>
        </w:rPr>
        <w:t>.</w:t>
      </w:r>
      <w:r w:rsidRPr="00B60D14">
        <w:rPr>
          <w:rFonts w:ascii="Times New Roman" w:hAnsi="Times New Roman"/>
          <w:sz w:val="24"/>
          <w:szCs w:val="24"/>
        </w:rPr>
        <w:t xml:space="preserve"> обеспечить размещ</w:t>
      </w:r>
      <w:r w:rsidR="00B60D14">
        <w:rPr>
          <w:rFonts w:ascii="Times New Roman" w:hAnsi="Times New Roman"/>
          <w:sz w:val="24"/>
          <w:szCs w:val="24"/>
        </w:rPr>
        <w:t>ение отчета на сайте учреждения.</w:t>
      </w:r>
    </w:p>
    <w:p w:rsidR="006645EE" w:rsidRPr="00B60D14" w:rsidRDefault="006645EE" w:rsidP="007B15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D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0D14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45EE" w:rsidRPr="00B60D14" w:rsidRDefault="006645EE" w:rsidP="007B15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45EE" w:rsidRPr="00B60D14" w:rsidRDefault="006645EE" w:rsidP="007B15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45EE" w:rsidRPr="00B60D14" w:rsidRDefault="006645EE" w:rsidP="007B15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45EE" w:rsidRPr="00B60D14" w:rsidRDefault="006645EE" w:rsidP="007B150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0D14">
        <w:rPr>
          <w:rFonts w:ascii="Times New Roman" w:hAnsi="Times New Roman"/>
          <w:sz w:val="24"/>
          <w:szCs w:val="24"/>
        </w:rPr>
        <w:t xml:space="preserve">Заведующий  </w:t>
      </w:r>
      <w:r w:rsidR="00B60D14">
        <w:rPr>
          <w:rFonts w:ascii="Times New Roman" w:hAnsi="Times New Roman"/>
          <w:sz w:val="24"/>
          <w:szCs w:val="24"/>
        </w:rPr>
        <w:t>________________</w:t>
      </w:r>
      <w:r w:rsidRPr="00B60D14">
        <w:rPr>
          <w:rFonts w:ascii="Times New Roman" w:hAnsi="Times New Roman"/>
          <w:sz w:val="24"/>
          <w:szCs w:val="24"/>
        </w:rPr>
        <w:t xml:space="preserve"> </w:t>
      </w:r>
      <w:r w:rsidR="00B60D14">
        <w:rPr>
          <w:rFonts w:ascii="Times New Roman" w:hAnsi="Times New Roman"/>
          <w:sz w:val="24"/>
          <w:szCs w:val="24"/>
        </w:rPr>
        <w:t>И.В.Большакова</w:t>
      </w: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645EE" w:rsidRDefault="006645EE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7B150C" w:rsidRDefault="007B150C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F002ED" w:rsidRDefault="00F002ED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F002ED" w:rsidRDefault="00F002ED" w:rsidP="007B150C">
      <w:pPr>
        <w:spacing w:after="0" w:line="240" w:lineRule="auto"/>
        <w:ind w:left="72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F74E4F" w:rsidTr="00F74E4F">
        <w:tc>
          <w:tcPr>
            <w:tcW w:w="5211" w:type="dxa"/>
          </w:tcPr>
          <w:p w:rsidR="00FE4A2A" w:rsidRDefault="00FE4A2A" w:rsidP="00C70E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F74E4F" w:rsidRPr="00D71B47" w:rsidRDefault="00F74E4F" w:rsidP="00C70E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71B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70E8A" w:rsidRDefault="00F74E4F" w:rsidP="00C70E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Заведующий МК</w:t>
            </w:r>
            <w:r w:rsidRPr="00D71B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ДОУ </w:t>
            </w:r>
          </w:p>
          <w:p w:rsidR="00F74E4F" w:rsidRPr="00D71B47" w:rsidRDefault="00F74E4F" w:rsidP="00C70E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Чухломский детский сад «Колосок»</w:t>
            </w:r>
          </w:p>
          <w:p w:rsidR="00F74E4F" w:rsidRPr="00D71B47" w:rsidRDefault="00F74E4F" w:rsidP="00C70E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B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И.В.Большакова</w:t>
            </w:r>
          </w:p>
          <w:p w:rsidR="00FE4A2A" w:rsidRDefault="00F74E4F" w:rsidP="00C70E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B47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 </w:t>
            </w:r>
            <w:r w:rsidR="00112B6E">
              <w:rPr>
                <w:rFonts w:ascii="Times New Roman" w:hAnsi="Times New Roman"/>
                <w:bCs/>
                <w:sz w:val="24"/>
                <w:szCs w:val="24"/>
              </w:rPr>
              <w:t>16/1</w:t>
            </w:r>
            <w:r w:rsidR="00FE4A2A">
              <w:rPr>
                <w:rFonts w:ascii="Times New Roman" w:hAnsi="Times New Roman"/>
                <w:bCs/>
                <w:sz w:val="24"/>
                <w:szCs w:val="24"/>
              </w:rPr>
              <w:t xml:space="preserve"> от</w:t>
            </w:r>
            <w:r w:rsidR="00ED4ED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112B6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C70E8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112B6E">
              <w:rPr>
                <w:rFonts w:ascii="Times New Roman" w:hAnsi="Times New Roman"/>
                <w:bCs/>
                <w:sz w:val="24"/>
                <w:szCs w:val="24"/>
              </w:rPr>
              <w:t xml:space="preserve"> апреля </w:t>
            </w:r>
            <w:r w:rsidRPr="00D71B47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112B6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71B47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FE4A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E4A2A" w:rsidRDefault="00FE4A2A" w:rsidP="00FE4A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E4A2A" w:rsidRDefault="00FE4A2A" w:rsidP="00FE4A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74E4F" w:rsidRDefault="00F74E4F" w:rsidP="00FE4A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645EE" w:rsidRDefault="006645EE" w:rsidP="007B15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50C" w:rsidRDefault="007B150C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45EE" w:rsidRDefault="006645EE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ОТЧЕТ О РЕЗУЛЬТАТАХ САМООБСЛЕДОВАНИЯ</w:t>
      </w:r>
    </w:p>
    <w:p w:rsidR="00F002ED" w:rsidRDefault="00F002ED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казенного дошкольного образовательного учреждения</w:t>
      </w:r>
    </w:p>
    <w:p w:rsidR="006645EE" w:rsidRDefault="006645EE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63011">
        <w:rPr>
          <w:rFonts w:ascii="Times New Roman" w:hAnsi="Times New Roman"/>
          <w:b/>
          <w:bCs/>
          <w:color w:val="000000"/>
          <w:sz w:val="24"/>
          <w:szCs w:val="24"/>
        </w:rPr>
        <w:t>Чухломский детский сад «Колосок»</w:t>
      </w:r>
      <w:r w:rsidR="00F002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002ED" w:rsidRDefault="00F002ED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Чухломского муниципального района Костромской области</w:t>
      </w:r>
    </w:p>
    <w:p w:rsidR="00112B6E" w:rsidRDefault="00112B6E" w:rsidP="007B15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 2017 год</w:t>
      </w: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C70E8A" w:rsidRPr="00865416" w:rsidRDefault="00C70E8A" w:rsidP="00C70E8A">
      <w:pPr>
        <w:spacing w:after="0" w:line="240" w:lineRule="auto"/>
        <w:ind w:left="2829"/>
        <w:jc w:val="right"/>
        <w:rPr>
          <w:rFonts w:ascii="Times New Roman" w:hAnsi="Times New Roman"/>
        </w:rPr>
      </w:pPr>
      <w:r w:rsidRPr="00865416">
        <w:rPr>
          <w:rFonts w:ascii="Times New Roman" w:hAnsi="Times New Roman"/>
        </w:rPr>
        <w:t xml:space="preserve">Составители: </w:t>
      </w:r>
    </w:p>
    <w:p w:rsidR="00C70E8A" w:rsidRPr="00865416" w:rsidRDefault="00C70E8A" w:rsidP="00C70E8A">
      <w:pPr>
        <w:spacing w:after="0" w:line="240" w:lineRule="auto"/>
        <w:ind w:left="2829"/>
        <w:jc w:val="right"/>
        <w:rPr>
          <w:rFonts w:ascii="Times New Roman" w:hAnsi="Times New Roman"/>
        </w:rPr>
      </w:pPr>
      <w:r w:rsidRPr="00865416">
        <w:rPr>
          <w:rFonts w:ascii="Times New Roman" w:hAnsi="Times New Roman"/>
        </w:rPr>
        <w:t xml:space="preserve">заведующий </w:t>
      </w:r>
      <w:r>
        <w:rPr>
          <w:rFonts w:ascii="Times New Roman" w:hAnsi="Times New Roman"/>
        </w:rPr>
        <w:t xml:space="preserve">ДОУ Большакова И.В., </w:t>
      </w:r>
      <w:r w:rsidRPr="00865416">
        <w:rPr>
          <w:rFonts w:ascii="Times New Roman" w:hAnsi="Times New Roman"/>
        </w:rPr>
        <w:t xml:space="preserve"> </w:t>
      </w:r>
    </w:p>
    <w:p w:rsidR="00C70E8A" w:rsidRPr="00865416" w:rsidRDefault="00C70E8A" w:rsidP="00C70E8A">
      <w:pPr>
        <w:spacing w:after="0" w:line="240" w:lineRule="auto"/>
        <w:ind w:left="2829"/>
        <w:jc w:val="right"/>
        <w:rPr>
          <w:rFonts w:ascii="Times New Roman" w:hAnsi="Times New Roman"/>
        </w:rPr>
      </w:pPr>
      <w:r w:rsidRPr="00865416">
        <w:rPr>
          <w:rFonts w:ascii="Times New Roman" w:hAnsi="Times New Roman"/>
        </w:rPr>
        <w:t>старший воспитатель Никандрова Г. Н.</w:t>
      </w: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F63011" w:rsidRDefault="00F63011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F63011" w:rsidRDefault="00F63011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36275A" w:rsidRDefault="0036275A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36275A" w:rsidRDefault="0036275A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36275A" w:rsidRDefault="0036275A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36275A" w:rsidRDefault="0036275A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36275A" w:rsidRDefault="0036275A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36275A" w:rsidRDefault="0036275A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6645EE" w:rsidP="007B15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6645EE" w:rsidRDefault="004C1066" w:rsidP="007B150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</w:t>
      </w:r>
      <w:proofErr w:type="gramStart"/>
      <w:r w:rsidR="00F63011">
        <w:rPr>
          <w:rFonts w:ascii="Times New Roman" w:hAnsi="Times New Roman"/>
          <w:b/>
          <w:iCs/>
          <w:sz w:val="24"/>
          <w:szCs w:val="24"/>
        </w:rPr>
        <w:t>.Ч</w:t>
      </w:r>
      <w:proofErr w:type="gramEnd"/>
      <w:r w:rsidR="00F63011">
        <w:rPr>
          <w:rFonts w:ascii="Times New Roman" w:hAnsi="Times New Roman"/>
          <w:b/>
          <w:iCs/>
          <w:sz w:val="24"/>
          <w:szCs w:val="24"/>
        </w:rPr>
        <w:t>ухлома</w:t>
      </w:r>
    </w:p>
    <w:p w:rsidR="00F63011" w:rsidRDefault="00F63011" w:rsidP="007B150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201</w:t>
      </w:r>
      <w:r w:rsidR="00112B6E">
        <w:rPr>
          <w:rFonts w:ascii="Times New Roman" w:hAnsi="Times New Roman"/>
          <w:b/>
          <w:iCs/>
          <w:sz w:val="24"/>
          <w:szCs w:val="24"/>
        </w:rPr>
        <w:t>8</w:t>
      </w:r>
      <w:r>
        <w:rPr>
          <w:rFonts w:ascii="Times New Roman" w:hAnsi="Times New Roman"/>
          <w:b/>
          <w:iCs/>
          <w:sz w:val="24"/>
          <w:szCs w:val="24"/>
        </w:rPr>
        <w:t xml:space="preserve"> год</w:t>
      </w:r>
    </w:p>
    <w:p w:rsidR="0036275A" w:rsidRPr="00F63011" w:rsidRDefault="0036275A" w:rsidP="007B150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C1066" w:rsidRPr="00C650B2" w:rsidRDefault="004C1066" w:rsidP="004C106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color w:val="000000"/>
        </w:rPr>
      </w:pPr>
      <w:bookmarkStart w:id="0" w:name="_GoBack"/>
      <w:bookmarkEnd w:id="0"/>
      <w:r w:rsidRPr="00C650B2">
        <w:rPr>
          <w:rFonts w:ascii="Times New Roman" w:hAnsi="Times New Roman"/>
          <w:b/>
          <w:iCs/>
          <w:color w:val="000000"/>
        </w:rPr>
        <w:lastRenderedPageBreak/>
        <w:t>1.ВВЕДЕНИЕ</w:t>
      </w:r>
    </w:p>
    <w:p w:rsidR="006645EE" w:rsidRPr="00C650B2" w:rsidRDefault="006645EE" w:rsidP="004C106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Полное </w:t>
      </w:r>
      <w:r w:rsidR="00FD4C07" w:rsidRPr="00C650B2">
        <w:rPr>
          <w:rFonts w:ascii="Times New Roman" w:hAnsi="Times New Roman"/>
          <w:b/>
        </w:rPr>
        <w:t>наименование</w:t>
      </w:r>
      <w:r w:rsidRPr="00C650B2">
        <w:rPr>
          <w:rFonts w:ascii="Times New Roman" w:hAnsi="Times New Roman"/>
        </w:rPr>
        <w:t xml:space="preserve">: муниципальное </w:t>
      </w:r>
      <w:r w:rsidR="007B150C" w:rsidRPr="00C650B2">
        <w:rPr>
          <w:rFonts w:ascii="Times New Roman" w:hAnsi="Times New Roman"/>
        </w:rPr>
        <w:t xml:space="preserve">казенное </w:t>
      </w:r>
      <w:r w:rsidRPr="00C650B2">
        <w:rPr>
          <w:rFonts w:ascii="Times New Roman" w:hAnsi="Times New Roman"/>
        </w:rPr>
        <w:t xml:space="preserve">дошкольное образовательное учреждение </w:t>
      </w:r>
      <w:r w:rsidR="00F002ED" w:rsidRPr="00C650B2">
        <w:rPr>
          <w:rFonts w:ascii="Times New Roman" w:hAnsi="Times New Roman"/>
        </w:rPr>
        <w:t xml:space="preserve">Чухломский </w:t>
      </w:r>
      <w:proofErr w:type="gramStart"/>
      <w:r w:rsidR="00F002ED" w:rsidRPr="00C650B2">
        <w:rPr>
          <w:rFonts w:ascii="Times New Roman" w:hAnsi="Times New Roman"/>
        </w:rPr>
        <w:t>д</w:t>
      </w:r>
      <w:r w:rsidR="00FD4C07" w:rsidRPr="00C650B2">
        <w:rPr>
          <w:rFonts w:ascii="Times New Roman" w:hAnsi="Times New Roman"/>
        </w:rPr>
        <w:t>етский</w:t>
      </w:r>
      <w:proofErr w:type="gramEnd"/>
      <w:r w:rsidR="00FD4C07" w:rsidRPr="00C650B2">
        <w:rPr>
          <w:rFonts w:ascii="Times New Roman" w:hAnsi="Times New Roman"/>
        </w:rPr>
        <w:t xml:space="preserve"> сад «Колосок» Чухломского муниципального района Костромской области</w:t>
      </w:r>
      <w:r w:rsidRPr="00C650B2">
        <w:rPr>
          <w:rFonts w:ascii="Times New Roman" w:hAnsi="Times New Roman"/>
        </w:rPr>
        <w:t>.</w:t>
      </w:r>
    </w:p>
    <w:p w:rsidR="004C1066" w:rsidRPr="00C650B2" w:rsidRDefault="004C1066" w:rsidP="004C106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Организационо-правовая форма</w:t>
      </w:r>
      <w:r w:rsidR="00F002ED" w:rsidRPr="00C650B2">
        <w:rPr>
          <w:rFonts w:ascii="Times New Roman" w:hAnsi="Times New Roman"/>
          <w:b/>
        </w:rPr>
        <w:t xml:space="preserve"> </w:t>
      </w:r>
      <w:r w:rsidRPr="00C650B2">
        <w:rPr>
          <w:rFonts w:ascii="Times New Roman" w:hAnsi="Times New Roman"/>
        </w:rPr>
        <w:t>-</w:t>
      </w:r>
      <w:r w:rsidR="00F002ED"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>муниципальное учреждение</w:t>
      </w:r>
      <w:r w:rsidR="00F002ED" w:rsidRPr="00C650B2">
        <w:rPr>
          <w:rFonts w:ascii="Times New Roman" w:hAnsi="Times New Roman"/>
        </w:rPr>
        <w:t>.</w:t>
      </w:r>
    </w:p>
    <w:p w:rsidR="004C1066" w:rsidRPr="00C650B2" w:rsidRDefault="004C1066" w:rsidP="004C106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Тип учреждения</w:t>
      </w:r>
      <w:r w:rsidR="00F002ED" w:rsidRPr="00C650B2">
        <w:rPr>
          <w:rFonts w:ascii="Times New Roman" w:hAnsi="Times New Roman"/>
          <w:b/>
        </w:rPr>
        <w:t xml:space="preserve"> </w:t>
      </w:r>
      <w:r w:rsidRPr="00C650B2">
        <w:rPr>
          <w:rFonts w:ascii="Times New Roman" w:hAnsi="Times New Roman"/>
        </w:rPr>
        <w:t>-</w:t>
      </w:r>
      <w:r w:rsidR="00F002ED" w:rsidRPr="00C650B2">
        <w:rPr>
          <w:rFonts w:ascii="Times New Roman" w:hAnsi="Times New Roman"/>
        </w:rPr>
        <w:t xml:space="preserve"> </w:t>
      </w:r>
      <w:proofErr w:type="gramStart"/>
      <w:r w:rsidRPr="00C650B2">
        <w:rPr>
          <w:rFonts w:ascii="Times New Roman" w:hAnsi="Times New Roman"/>
        </w:rPr>
        <w:t>казенное</w:t>
      </w:r>
      <w:proofErr w:type="gramEnd"/>
      <w:r w:rsidR="00F002ED" w:rsidRPr="00C650B2">
        <w:rPr>
          <w:rFonts w:ascii="Times New Roman" w:hAnsi="Times New Roman"/>
        </w:rPr>
        <w:t>.</w:t>
      </w:r>
    </w:p>
    <w:p w:rsidR="006645EE" w:rsidRPr="00C650B2" w:rsidRDefault="006645EE" w:rsidP="004C106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Сокращенное </w:t>
      </w:r>
      <w:r w:rsidR="00FD4C07" w:rsidRPr="00C650B2">
        <w:rPr>
          <w:rFonts w:ascii="Times New Roman" w:hAnsi="Times New Roman"/>
          <w:b/>
        </w:rPr>
        <w:t>наименование</w:t>
      </w:r>
      <w:r w:rsidR="00FD4C07" w:rsidRPr="00C650B2">
        <w:rPr>
          <w:rFonts w:ascii="Times New Roman" w:hAnsi="Times New Roman"/>
        </w:rPr>
        <w:t>: МК</w:t>
      </w:r>
      <w:r w:rsidRPr="00C650B2">
        <w:rPr>
          <w:rFonts w:ascii="Times New Roman" w:hAnsi="Times New Roman"/>
        </w:rPr>
        <w:t>ДОУ «</w:t>
      </w:r>
      <w:r w:rsidR="00FD4C07" w:rsidRPr="00C650B2">
        <w:rPr>
          <w:rFonts w:ascii="Times New Roman" w:hAnsi="Times New Roman"/>
        </w:rPr>
        <w:t>Чухломский детский сад «Колосок».</w:t>
      </w:r>
    </w:p>
    <w:p w:rsidR="004C1066" w:rsidRPr="00C650B2" w:rsidRDefault="004C1066" w:rsidP="004C106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  <w:r w:rsidRPr="00C650B2">
        <w:rPr>
          <w:rFonts w:ascii="Times New Roman" w:hAnsi="Times New Roman"/>
          <w:b/>
        </w:rPr>
        <w:t xml:space="preserve">Юридический адрес: </w:t>
      </w:r>
      <w:r w:rsidRPr="00C650B2">
        <w:rPr>
          <w:rFonts w:ascii="Times New Roman" w:hAnsi="Times New Roman"/>
        </w:rPr>
        <w:t>157130, Российская Федерация, Костромская область, Чухломский район, город Чухлома, улица Перв</w:t>
      </w:r>
      <w:r w:rsidR="00ED4ED4" w:rsidRPr="00C650B2">
        <w:rPr>
          <w:rFonts w:ascii="Times New Roman" w:hAnsi="Times New Roman"/>
        </w:rPr>
        <w:t>омайс</w:t>
      </w:r>
      <w:r w:rsidRPr="00C650B2">
        <w:rPr>
          <w:rFonts w:ascii="Times New Roman" w:hAnsi="Times New Roman"/>
        </w:rPr>
        <w:t>кая, дом 22 «а»</w:t>
      </w:r>
    </w:p>
    <w:p w:rsidR="004C1066" w:rsidRPr="00C650B2" w:rsidRDefault="004C1066" w:rsidP="004C1066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Телефон</w:t>
      </w:r>
      <w:r w:rsidRPr="00C650B2">
        <w:rPr>
          <w:rFonts w:ascii="Times New Roman" w:hAnsi="Times New Roman"/>
        </w:rPr>
        <w:t xml:space="preserve"> 8(49441)2-19-42 </w:t>
      </w:r>
    </w:p>
    <w:p w:rsidR="004C1066" w:rsidRPr="00BA1254" w:rsidRDefault="004C1066" w:rsidP="004C1066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  <w:lang w:val="de-DE"/>
        </w:rPr>
        <w:t>e</w:t>
      </w:r>
      <w:r w:rsidRPr="00BA1254">
        <w:rPr>
          <w:rFonts w:ascii="Times New Roman" w:hAnsi="Times New Roman"/>
          <w:b/>
        </w:rPr>
        <w:t>-</w:t>
      </w:r>
      <w:proofErr w:type="spellStart"/>
      <w:r w:rsidRPr="00C650B2">
        <w:rPr>
          <w:rFonts w:ascii="Times New Roman" w:hAnsi="Times New Roman"/>
          <w:b/>
          <w:lang w:val="de-DE"/>
        </w:rPr>
        <w:t>mail</w:t>
      </w:r>
      <w:proofErr w:type="spellEnd"/>
      <w:r w:rsidRPr="00BA1254">
        <w:rPr>
          <w:rFonts w:ascii="Times New Roman" w:hAnsi="Times New Roman"/>
          <w:b/>
        </w:rPr>
        <w:t>:</w:t>
      </w:r>
      <w:r w:rsidRPr="00BA1254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>ДОУ</w:t>
      </w:r>
      <w:r w:rsidRPr="00BA1254">
        <w:rPr>
          <w:rFonts w:ascii="Times New Roman" w:hAnsi="Times New Roman"/>
        </w:rPr>
        <w:t xml:space="preserve"> </w:t>
      </w:r>
      <w:hyperlink r:id="rId6" w:history="1">
        <w:r w:rsidRPr="00C650B2">
          <w:rPr>
            <w:rStyle w:val="a8"/>
            <w:rFonts w:ascii="Times New Roman" w:hAnsi="Times New Roman"/>
            <w:lang w:val="de-DE"/>
          </w:rPr>
          <w:t>ya</w:t>
        </w:r>
        <w:r w:rsidRPr="00BA1254">
          <w:rPr>
            <w:rStyle w:val="a8"/>
            <w:rFonts w:ascii="Times New Roman" w:hAnsi="Times New Roman"/>
          </w:rPr>
          <w:t>.</w:t>
        </w:r>
        <w:r w:rsidRPr="00C650B2">
          <w:rPr>
            <w:rStyle w:val="a8"/>
            <w:rFonts w:ascii="Times New Roman" w:hAnsi="Times New Roman"/>
            <w:lang w:val="de-DE"/>
          </w:rPr>
          <w:t>kolosok</w:t>
        </w:r>
        <w:r w:rsidRPr="00BA1254">
          <w:rPr>
            <w:rStyle w:val="a8"/>
            <w:rFonts w:ascii="Times New Roman" w:hAnsi="Times New Roman"/>
          </w:rPr>
          <w:t>-1984@</w:t>
        </w:r>
        <w:r w:rsidRPr="00C650B2">
          <w:rPr>
            <w:rStyle w:val="a8"/>
            <w:rFonts w:ascii="Times New Roman" w:hAnsi="Times New Roman"/>
            <w:lang w:val="de-DE"/>
          </w:rPr>
          <w:t>yandex</w:t>
        </w:r>
        <w:r w:rsidRPr="00BA1254">
          <w:rPr>
            <w:rStyle w:val="a8"/>
            <w:rFonts w:ascii="Times New Roman" w:hAnsi="Times New Roman"/>
          </w:rPr>
          <w:t>.</w:t>
        </w:r>
        <w:r w:rsidRPr="00C650B2">
          <w:rPr>
            <w:rStyle w:val="a8"/>
            <w:rFonts w:ascii="Times New Roman" w:hAnsi="Times New Roman"/>
            <w:lang w:val="de-DE"/>
          </w:rPr>
          <w:t>ru</w:t>
        </w:r>
      </w:hyperlink>
      <w:r w:rsidRPr="00BA1254">
        <w:rPr>
          <w:rFonts w:ascii="Times New Roman" w:hAnsi="Times New Roman"/>
        </w:rPr>
        <w:t xml:space="preserve"> </w:t>
      </w:r>
    </w:p>
    <w:p w:rsidR="004C1066" w:rsidRPr="00C650B2" w:rsidRDefault="004C1066" w:rsidP="004C1066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Учредитель </w:t>
      </w:r>
      <w:r w:rsidRPr="00C650B2">
        <w:rPr>
          <w:rFonts w:ascii="Times New Roman" w:hAnsi="Times New Roman"/>
        </w:rPr>
        <w:t>(собственник имущества) Учреждения является муниципальное образование Чухломский муниципальный район Костромской области.</w:t>
      </w:r>
    </w:p>
    <w:p w:rsidR="004C1066" w:rsidRPr="00C650B2" w:rsidRDefault="004C1066" w:rsidP="004C1066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Функции и полномочия учредителя Учреждения от имени муниципального образования исполняет администрация Чухломского муниципального района.</w:t>
      </w:r>
    </w:p>
    <w:p w:rsidR="001E1C5A" w:rsidRPr="00C650B2" w:rsidRDefault="001E1C5A" w:rsidP="004C1066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Учреждение находится в ведомственном подчинении </w:t>
      </w:r>
      <w:proofErr w:type="gramStart"/>
      <w:r w:rsidRPr="00C650B2">
        <w:rPr>
          <w:rFonts w:ascii="Times New Roman" w:hAnsi="Times New Roman"/>
        </w:rPr>
        <w:t>отдела образования администрации Чухломского муниципального района Костромской области</w:t>
      </w:r>
      <w:proofErr w:type="gramEnd"/>
      <w:r w:rsidRPr="00C650B2">
        <w:rPr>
          <w:rFonts w:ascii="Times New Roman" w:hAnsi="Times New Roman"/>
        </w:rPr>
        <w:t>.</w:t>
      </w:r>
    </w:p>
    <w:p w:rsidR="001E1C5A" w:rsidRPr="00C650B2" w:rsidRDefault="001E1C5A" w:rsidP="004C10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Устав</w:t>
      </w:r>
      <w:r w:rsidRPr="00C650B2">
        <w:rPr>
          <w:rFonts w:ascii="Times New Roman" w:hAnsi="Times New Roman"/>
        </w:rPr>
        <w:t xml:space="preserve"> (новая редакция) зарегистрирован постановлением администрации Чухломского муниципального районав Костромской области от 09 декабря 2015 года №350-а, в МИФНС России №2 по Костромской области 21.12.2015 г.</w:t>
      </w:r>
    </w:p>
    <w:p w:rsidR="001E1C5A" w:rsidRPr="00C650B2" w:rsidRDefault="001E1C5A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Лицензия</w:t>
      </w:r>
      <w:r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  <w:b/>
        </w:rPr>
        <w:t>на осуществление образовательной деятельности:</w:t>
      </w:r>
    </w:p>
    <w:p w:rsidR="001E1C5A" w:rsidRPr="00C650B2" w:rsidRDefault="001E1C5A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серия  44ЛО1 № </w:t>
      </w:r>
      <w:r w:rsidR="007A3626">
        <w:rPr>
          <w:rFonts w:ascii="Times New Roman" w:hAnsi="Times New Roman"/>
        </w:rPr>
        <w:t>0001151</w:t>
      </w:r>
      <w:r w:rsidRPr="00C650B2">
        <w:rPr>
          <w:rFonts w:ascii="Times New Roman" w:hAnsi="Times New Roman"/>
        </w:rPr>
        <w:t xml:space="preserve"> , регистрационный номер № </w:t>
      </w:r>
      <w:r w:rsidR="007A3626">
        <w:rPr>
          <w:rFonts w:ascii="Times New Roman" w:hAnsi="Times New Roman"/>
        </w:rPr>
        <w:t>111-17/</w:t>
      </w:r>
      <w:proofErr w:type="gramStart"/>
      <w:r w:rsidR="007A3626">
        <w:rPr>
          <w:rFonts w:ascii="Times New Roman" w:hAnsi="Times New Roman"/>
        </w:rPr>
        <w:t>П</w:t>
      </w:r>
      <w:proofErr w:type="gramEnd"/>
      <w:r w:rsidRPr="00C650B2">
        <w:rPr>
          <w:rFonts w:ascii="Times New Roman" w:hAnsi="Times New Roman"/>
        </w:rPr>
        <w:t xml:space="preserve"> от </w:t>
      </w:r>
      <w:r w:rsidR="007A3626">
        <w:rPr>
          <w:rFonts w:ascii="Times New Roman" w:hAnsi="Times New Roman"/>
        </w:rPr>
        <w:t>01</w:t>
      </w:r>
      <w:r w:rsidRPr="00C650B2">
        <w:rPr>
          <w:rFonts w:ascii="Times New Roman" w:hAnsi="Times New Roman"/>
        </w:rPr>
        <w:t>.0</w:t>
      </w:r>
      <w:r w:rsidR="007A3626">
        <w:rPr>
          <w:rFonts w:ascii="Times New Roman" w:hAnsi="Times New Roman"/>
        </w:rPr>
        <w:t>6</w:t>
      </w:r>
      <w:r w:rsidRPr="00C650B2">
        <w:rPr>
          <w:rFonts w:ascii="Times New Roman" w:hAnsi="Times New Roman"/>
        </w:rPr>
        <w:t>.201</w:t>
      </w:r>
      <w:r w:rsidR="007A3626">
        <w:rPr>
          <w:rFonts w:ascii="Times New Roman" w:hAnsi="Times New Roman"/>
        </w:rPr>
        <w:t>7</w:t>
      </w:r>
      <w:r w:rsidRPr="00C650B2">
        <w:rPr>
          <w:rFonts w:ascii="Times New Roman" w:hAnsi="Times New Roman"/>
        </w:rPr>
        <w:t xml:space="preserve"> года</w:t>
      </w:r>
    </w:p>
    <w:p w:rsidR="001E1C5A" w:rsidRPr="00C650B2" w:rsidRDefault="001E1C5A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Департамент образов</w:t>
      </w:r>
      <w:r w:rsidR="00F002ED" w:rsidRPr="00C650B2">
        <w:rPr>
          <w:rFonts w:ascii="Times New Roman" w:hAnsi="Times New Roman"/>
        </w:rPr>
        <w:t>ания и науки Костромской област</w:t>
      </w:r>
      <w:r w:rsidRPr="00C650B2">
        <w:rPr>
          <w:rFonts w:ascii="Times New Roman" w:hAnsi="Times New Roman"/>
        </w:rPr>
        <w:t>и, бессрочно.</w:t>
      </w:r>
    </w:p>
    <w:p w:rsidR="001E1C5A" w:rsidRPr="00C650B2" w:rsidRDefault="001E1C5A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Свидетельство о государственной регистрации:</w:t>
      </w:r>
    </w:p>
    <w:p w:rsidR="001E1C5A" w:rsidRPr="00C650B2" w:rsidRDefault="001E1C5A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ОГРН 1024401434276</w:t>
      </w:r>
      <w:r w:rsidR="00484C54" w:rsidRPr="00C650B2">
        <w:rPr>
          <w:rFonts w:ascii="Times New Roman" w:hAnsi="Times New Roman"/>
        </w:rPr>
        <w:t xml:space="preserve"> от 02.04.2001 г.</w:t>
      </w:r>
    </w:p>
    <w:p w:rsidR="00484C54" w:rsidRPr="00C650B2" w:rsidRDefault="00484C54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ИНН/КПП 4429002203/442901001</w:t>
      </w:r>
    </w:p>
    <w:p w:rsidR="00484C54" w:rsidRPr="00C650B2" w:rsidRDefault="00484C54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Свидетельство о праве:</w:t>
      </w:r>
    </w:p>
    <w:p w:rsidR="00484C54" w:rsidRPr="00C650B2" w:rsidRDefault="00484C54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44-44-07/006/2013-660 от 26.09.2013 г. на оперативное управление зданием</w:t>
      </w:r>
      <w:r w:rsidR="00952BCC" w:rsidRPr="00C650B2">
        <w:rPr>
          <w:rFonts w:ascii="Times New Roman" w:hAnsi="Times New Roman"/>
        </w:rPr>
        <w:t xml:space="preserve"> (детский сад)</w:t>
      </w:r>
      <w:r w:rsidRPr="00C650B2">
        <w:rPr>
          <w:rFonts w:ascii="Times New Roman" w:hAnsi="Times New Roman"/>
        </w:rPr>
        <w:t>, общая площадь 166,7 кв</w:t>
      </w:r>
      <w:proofErr w:type="gramStart"/>
      <w:r w:rsidRPr="00C650B2">
        <w:rPr>
          <w:rFonts w:ascii="Times New Roman" w:hAnsi="Times New Roman"/>
        </w:rPr>
        <w:t>.м</w:t>
      </w:r>
      <w:proofErr w:type="gramEnd"/>
      <w:r w:rsidRPr="00C650B2">
        <w:rPr>
          <w:rFonts w:ascii="Times New Roman" w:hAnsi="Times New Roman"/>
        </w:rPr>
        <w:t xml:space="preserve">, </w:t>
      </w:r>
    </w:p>
    <w:p w:rsidR="00484C54" w:rsidRPr="00C650B2" w:rsidRDefault="00952BCC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44-44-07/006/2013-661</w:t>
      </w:r>
      <w:r w:rsidR="00484C54"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 xml:space="preserve">от 26.09.2013 г. на оперативное управление зданием (детский сад), </w:t>
      </w:r>
      <w:r w:rsidR="00484C54" w:rsidRPr="00C650B2">
        <w:rPr>
          <w:rFonts w:ascii="Times New Roman" w:hAnsi="Times New Roman"/>
        </w:rPr>
        <w:t>общая площадь 209,7 кв</w:t>
      </w:r>
      <w:proofErr w:type="gramStart"/>
      <w:r w:rsidR="00484C54" w:rsidRPr="00C650B2">
        <w:rPr>
          <w:rFonts w:ascii="Times New Roman" w:hAnsi="Times New Roman"/>
        </w:rPr>
        <w:t>.м</w:t>
      </w:r>
      <w:proofErr w:type="gramEnd"/>
      <w:r w:rsidR="00484C54" w:rsidRPr="00C650B2">
        <w:rPr>
          <w:rFonts w:ascii="Times New Roman" w:hAnsi="Times New Roman"/>
        </w:rPr>
        <w:t>,</w:t>
      </w:r>
    </w:p>
    <w:p w:rsidR="00484C54" w:rsidRPr="00C650B2" w:rsidRDefault="00484C54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44-44-07/006/2013-662 </w:t>
      </w:r>
      <w:r w:rsidR="00952BCC" w:rsidRPr="00C650B2">
        <w:rPr>
          <w:rFonts w:ascii="Times New Roman" w:hAnsi="Times New Roman"/>
        </w:rPr>
        <w:t xml:space="preserve">от 26.09.2013 г. на оперативное управление зданием (кухня-пищеблок), </w:t>
      </w:r>
      <w:r w:rsidRPr="00C650B2">
        <w:rPr>
          <w:rFonts w:ascii="Times New Roman" w:hAnsi="Times New Roman"/>
        </w:rPr>
        <w:t>общая площадь 84,3 кв</w:t>
      </w:r>
      <w:proofErr w:type="gramStart"/>
      <w:r w:rsidRPr="00C650B2">
        <w:rPr>
          <w:rFonts w:ascii="Times New Roman" w:hAnsi="Times New Roman"/>
        </w:rPr>
        <w:t>.м</w:t>
      </w:r>
      <w:proofErr w:type="gramEnd"/>
      <w:r w:rsidRPr="00C650B2">
        <w:rPr>
          <w:rFonts w:ascii="Times New Roman" w:hAnsi="Times New Roman"/>
        </w:rPr>
        <w:t>,</w:t>
      </w:r>
    </w:p>
    <w:p w:rsidR="00952BCC" w:rsidRPr="00C650B2" w:rsidRDefault="00952BCC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44-44-07/006/2013-663 от 26.09.2013 г. на оперативное управление зданием (котельная), общая площадь 42,5 кв</w:t>
      </w:r>
      <w:proofErr w:type="gramStart"/>
      <w:r w:rsidRPr="00C650B2">
        <w:rPr>
          <w:rFonts w:ascii="Times New Roman" w:hAnsi="Times New Roman"/>
        </w:rPr>
        <w:t>.м</w:t>
      </w:r>
      <w:proofErr w:type="gramEnd"/>
      <w:r w:rsidRPr="00C650B2">
        <w:rPr>
          <w:rFonts w:ascii="Times New Roman" w:hAnsi="Times New Roman"/>
        </w:rPr>
        <w:t>,</w:t>
      </w:r>
    </w:p>
    <w:p w:rsidR="00952BCC" w:rsidRPr="00C650B2" w:rsidRDefault="00952BCC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44-44-08/002/2008-123 от 13.03.2008 г. на постоянное (бессрочное) пользование земельным участком общей площадью 5500 кв</w:t>
      </w:r>
      <w:proofErr w:type="gramStart"/>
      <w:r w:rsidRPr="00C650B2">
        <w:rPr>
          <w:rFonts w:ascii="Times New Roman" w:hAnsi="Times New Roman"/>
        </w:rPr>
        <w:t>.м</w:t>
      </w:r>
      <w:proofErr w:type="gramEnd"/>
    </w:p>
    <w:p w:rsidR="00952BCC" w:rsidRPr="00C650B2" w:rsidRDefault="00952BCC" w:rsidP="00952B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Администрация ДОУ:</w:t>
      </w:r>
    </w:p>
    <w:p w:rsidR="00952BCC" w:rsidRPr="00C650B2" w:rsidRDefault="00952BCC" w:rsidP="00952BC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Большакова Ирина Владимировна, заведующий</w:t>
      </w:r>
    </w:p>
    <w:p w:rsidR="00952BCC" w:rsidRPr="00C650B2" w:rsidRDefault="00952BCC" w:rsidP="00952B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C650B2">
        <w:rPr>
          <w:rFonts w:ascii="Times New Roman" w:hAnsi="Times New Roman"/>
        </w:rPr>
        <w:t>Никандрова Галина Николаевна, старший воспитатель</w:t>
      </w:r>
    </w:p>
    <w:p w:rsidR="00952BCC" w:rsidRPr="00C650B2" w:rsidRDefault="00F97E0F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Целью ДОУ</w:t>
      </w:r>
      <w:r w:rsidR="0004266F" w:rsidRPr="00C650B2">
        <w:rPr>
          <w:rFonts w:ascii="Times New Roman" w:hAnsi="Times New Roman"/>
          <w:b/>
        </w:rPr>
        <w:t xml:space="preserve"> </w:t>
      </w:r>
      <w:r w:rsidR="0004266F" w:rsidRPr="00C650B2">
        <w:rPr>
          <w:rFonts w:ascii="Times New Roman" w:hAnsi="Times New Roman"/>
        </w:rPr>
        <w:t>является создание условий для реализации права на получение общедоступного бесплатного дошкольного образования.</w:t>
      </w:r>
    </w:p>
    <w:p w:rsidR="0004266F" w:rsidRPr="00C650B2" w:rsidRDefault="0004266F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Основные задачи ДОУ</w:t>
      </w:r>
      <w:r w:rsidRPr="00C650B2">
        <w:rPr>
          <w:rFonts w:ascii="Times New Roman" w:hAnsi="Times New Roman"/>
        </w:rPr>
        <w:t>: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</w:t>
      </w:r>
      <w:proofErr w:type="gramStart"/>
      <w:r w:rsidRPr="00C650B2">
        <w:rPr>
          <w:rFonts w:ascii="Times New Roman" w:hAnsi="Times New Roman"/>
          <w:bCs/>
        </w:rPr>
        <w:t>е-</w:t>
      </w:r>
      <w:proofErr w:type="gramEnd"/>
      <w:r w:rsidRPr="00C650B2">
        <w:rPr>
          <w:rFonts w:ascii="Times New Roman" w:hAnsi="Times New Roman"/>
          <w:bCs/>
        </w:rPr>
        <w:t xml:space="preserve"> преемственность основных образовательных программ дошкольного и начального общего образования);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lastRenderedPageBreak/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8) формирование социокультурной среды, соответствующей возрастным, психологическим и физиологическим особенностям детей;</w:t>
      </w:r>
    </w:p>
    <w:p w:rsidR="0004266F" w:rsidRPr="00C650B2" w:rsidRDefault="0004266F" w:rsidP="0004266F">
      <w:pPr>
        <w:spacing w:after="0" w:line="240" w:lineRule="auto"/>
        <w:ind w:firstLine="539"/>
        <w:jc w:val="both"/>
        <w:rPr>
          <w:rFonts w:ascii="Times New Roman" w:hAnsi="Times New Roman"/>
          <w:bCs/>
        </w:rPr>
      </w:pPr>
      <w:r w:rsidRPr="00C650B2">
        <w:rPr>
          <w:rFonts w:ascii="Times New Roman" w:hAnsi="Times New Roman"/>
          <w:bCs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4266F" w:rsidRPr="00C650B2" w:rsidRDefault="0004266F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ДОУ </w:t>
      </w:r>
      <w:r w:rsidRPr="00C650B2">
        <w:rPr>
          <w:rFonts w:ascii="Times New Roman" w:hAnsi="Times New Roman"/>
        </w:rPr>
        <w:t xml:space="preserve">находится в </w:t>
      </w:r>
      <w:r w:rsidR="00A61F75" w:rsidRPr="00C650B2">
        <w:rPr>
          <w:rFonts w:ascii="Times New Roman" w:hAnsi="Times New Roman"/>
        </w:rPr>
        <w:t>четы</w:t>
      </w:r>
      <w:r w:rsidR="00F002ED" w:rsidRPr="00C650B2">
        <w:rPr>
          <w:rFonts w:ascii="Times New Roman" w:hAnsi="Times New Roman"/>
        </w:rPr>
        <w:t>ре</w:t>
      </w:r>
      <w:r w:rsidR="00A61F75" w:rsidRPr="00C650B2">
        <w:rPr>
          <w:rFonts w:ascii="Times New Roman" w:hAnsi="Times New Roman"/>
        </w:rPr>
        <w:t>х зданиях</w:t>
      </w:r>
      <w:r w:rsidR="00F002ED" w:rsidRPr="00C650B2">
        <w:rPr>
          <w:rFonts w:ascii="Times New Roman" w:hAnsi="Times New Roman"/>
        </w:rPr>
        <w:t>:</w:t>
      </w:r>
    </w:p>
    <w:p w:rsidR="00A61F75" w:rsidRPr="00C650B2" w:rsidRDefault="00A61F75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здание детского сада - два здания деревянные одноэтажные;</w:t>
      </w:r>
    </w:p>
    <w:p w:rsidR="00A61F75" w:rsidRPr="00C650B2" w:rsidRDefault="00A61F75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здание кухня-пищеблок – деревянное одноэтажное;</w:t>
      </w:r>
    </w:p>
    <w:p w:rsidR="00A61F75" w:rsidRPr="00C650B2" w:rsidRDefault="00A61F75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здание котельной</w:t>
      </w:r>
      <w:r w:rsidR="00F002ED"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>- одноэтажное каменное.</w:t>
      </w:r>
    </w:p>
    <w:p w:rsidR="00A61F75" w:rsidRPr="00C650B2" w:rsidRDefault="00A61F75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Здания находятся в оперативном управлении.</w:t>
      </w:r>
    </w:p>
    <w:p w:rsidR="00A61F75" w:rsidRPr="00C650B2" w:rsidRDefault="00A61F75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ДОУ </w:t>
      </w:r>
      <w:r w:rsidRPr="00C650B2">
        <w:rPr>
          <w:rFonts w:ascii="Times New Roman" w:hAnsi="Times New Roman"/>
        </w:rPr>
        <w:t>имеет свою котельную, канализация, водопровод. Здание рассчитано на 4 группы на 80 мест.</w:t>
      </w:r>
    </w:p>
    <w:p w:rsidR="00A61F75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Группы общеразвивающей направленности и формируются с учетом возраста ребенка: 2-я младшая, средняя, старшая, подготовительная. </w:t>
      </w:r>
      <w:r w:rsidR="00A61F75" w:rsidRPr="00C650B2">
        <w:rPr>
          <w:rFonts w:ascii="Times New Roman" w:hAnsi="Times New Roman"/>
        </w:rPr>
        <w:t>Группы с 10,5 часовым пребыванием</w:t>
      </w:r>
      <w:r w:rsidRPr="00C650B2">
        <w:rPr>
          <w:rFonts w:ascii="Times New Roman" w:hAnsi="Times New Roman"/>
        </w:rPr>
        <w:t xml:space="preserve"> детей с 7.45 до 18.15. Пятидневная рабочая неделя, выходные: суббота, воскресенье, праздничные дни.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В ДОУ имеется: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методический кабинет, оснащенный пособиями и материалами для организации образовательного процесса и образования педагогов;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кабинет педагога-психолога;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кабинет музыкального руководителя;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медицинский кабинет.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Группы оснащены необходимым оборудованием, происходит обновление дидактических пособий, развивающей предметно-развивающей среды в соответствии с условиями реализации ФГОС </w:t>
      </w:r>
      <w:proofErr w:type="gramStart"/>
      <w:r w:rsidRPr="00C650B2">
        <w:rPr>
          <w:rFonts w:ascii="Times New Roman" w:hAnsi="Times New Roman"/>
        </w:rPr>
        <w:t>ДО</w:t>
      </w:r>
      <w:proofErr w:type="gramEnd"/>
      <w:r w:rsidRPr="00C650B2">
        <w:rPr>
          <w:rFonts w:ascii="Times New Roman" w:hAnsi="Times New Roman"/>
        </w:rPr>
        <w:t>.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Необходимо приобрести посуду из нержавеющей стали, заменить кровати в младшей группе.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Участок </w:t>
      </w:r>
      <w:r w:rsidRPr="00C650B2">
        <w:rPr>
          <w:rFonts w:ascii="Times New Roman" w:hAnsi="Times New Roman"/>
        </w:rPr>
        <w:t>общей площадью 5500 кв. м передан в бессрочное пользование.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Инфраструктура территории представлена:</w:t>
      </w:r>
    </w:p>
    <w:p w:rsidR="002716BB" w:rsidRPr="00C650B2" w:rsidRDefault="002716BB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Pr="00C650B2">
        <w:rPr>
          <w:rFonts w:ascii="Times New Roman" w:hAnsi="Times New Roman"/>
          <w:b/>
        </w:rPr>
        <w:t>игровы</w:t>
      </w:r>
      <w:r w:rsidR="00F002ED" w:rsidRPr="00C650B2">
        <w:rPr>
          <w:rFonts w:ascii="Times New Roman" w:hAnsi="Times New Roman"/>
          <w:b/>
        </w:rPr>
        <w:t>е</w:t>
      </w:r>
      <w:r w:rsidRPr="00C650B2">
        <w:rPr>
          <w:rFonts w:ascii="Times New Roman" w:hAnsi="Times New Roman"/>
          <w:b/>
        </w:rPr>
        <w:t xml:space="preserve"> площадк</w:t>
      </w:r>
      <w:r w:rsidR="00F002ED" w:rsidRPr="00C650B2">
        <w:rPr>
          <w:rFonts w:ascii="Times New Roman" w:hAnsi="Times New Roman"/>
          <w:b/>
        </w:rPr>
        <w:t>и</w:t>
      </w:r>
      <w:r w:rsidR="006B04B4" w:rsidRPr="00C650B2">
        <w:rPr>
          <w:rFonts w:ascii="Times New Roman" w:hAnsi="Times New Roman"/>
        </w:rPr>
        <w:t xml:space="preserve"> для каждой возрастной группы;</w:t>
      </w:r>
    </w:p>
    <w:p w:rsidR="006B04B4" w:rsidRPr="00C650B2" w:rsidRDefault="006B04B4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Pr="00C650B2">
        <w:rPr>
          <w:rFonts w:ascii="Times New Roman" w:hAnsi="Times New Roman"/>
          <w:b/>
        </w:rPr>
        <w:t>спортивная площадка</w:t>
      </w:r>
      <w:r w:rsidR="006F11E0" w:rsidRPr="00C650B2">
        <w:rPr>
          <w:rFonts w:ascii="Times New Roman" w:hAnsi="Times New Roman"/>
        </w:rPr>
        <w:t>: шведская стенка (два пролета), пособие</w:t>
      </w:r>
      <w:r w:rsidRPr="00C650B2">
        <w:rPr>
          <w:rFonts w:ascii="Times New Roman" w:hAnsi="Times New Roman"/>
        </w:rPr>
        <w:t xml:space="preserve"> для метания в ветрикальную цель, ко</w:t>
      </w:r>
      <w:r w:rsidR="006F11E0" w:rsidRPr="00C650B2">
        <w:rPr>
          <w:rFonts w:ascii="Times New Roman" w:hAnsi="Times New Roman"/>
        </w:rPr>
        <w:t>льцо баскетбольное, ворота футбольные</w:t>
      </w:r>
      <w:r w:rsidRPr="00C650B2">
        <w:rPr>
          <w:rFonts w:ascii="Times New Roman" w:hAnsi="Times New Roman"/>
        </w:rPr>
        <w:t>, «</w:t>
      </w:r>
      <w:r w:rsidR="006F004F" w:rsidRPr="00C650B2">
        <w:rPr>
          <w:rFonts w:ascii="Times New Roman" w:hAnsi="Times New Roman"/>
        </w:rPr>
        <w:t>горбатый</w:t>
      </w:r>
      <w:r w:rsidRPr="00C650B2">
        <w:rPr>
          <w:rFonts w:ascii="Times New Roman" w:hAnsi="Times New Roman"/>
        </w:rPr>
        <w:t>»</w:t>
      </w:r>
      <w:r w:rsidR="006F004F" w:rsidRPr="00C650B2">
        <w:rPr>
          <w:rFonts w:ascii="Times New Roman" w:hAnsi="Times New Roman"/>
        </w:rPr>
        <w:t xml:space="preserve"> мостик</w:t>
      </w:r>
      <w:r w:rsidRPr="00C650B2">
        <w:rPr>
          <w:rFonts w:ascii="Times New Roman" w:hAnsi="Times New Roman"/>
        </w:rPr>
        <w:t xml:space="preserve"> для ходьбы по неровной поверхности (профил</w:t>
      </w:r>
      <w:r w:rsidR="006F004F" w:rsidRPr="00C650B2">
        <w:rPr>
          <w:rFonts w:ascii="Times New Roman" w:hAnsi="Times New Roman"/>
        </w:rPr>
        <w:t>актика плоскостопия), скамейки, яма</w:t>
      </w:r>
      <w:r w:rsidRPr="00C650B2">
        <w:rPr>
          <w:rFonts w:ascii="Times New Roman" w:hAnsi="Times New Roman"/>
        </w:rPr>
        <w:t xml:space="preserve"> для </w:t>
      </w:r>
      <w:r w:rsidR="006F004F" w:rsidRPr="00C650B2">
        <w:rPr>
          <w:rFonts w:ascii="Times New Roman" w:hAnsi="Times New Roman"/>
        </w:rPr>
        <w:t>прыжков в длину с места, стенка</w:t>
      </w:r>
      <w:r w:rsidRPr="00C650B2">
        <w:rPr>
          <w:rFonts w:ascii="Times New Roman" w:hAnsi="Times New Roman"/>
        </w:rPr>
        <w:t xml:space="preserve"> препятствий для перелезания и подлезания</w:t>
      </w:r>
      <w:r w:rsidR="006F004F" w:rsidRPr="00C650B2">
        <w:rPr>
          <w:rFonts w:ascii="Times New Roman" w:hAnsi="Times New Roman"/>
        </w:rPr>
        <w:t>.</w:t>
      </w:r>
    </w:p>
    <w:p w:rsidR="006F004F" w:rsidRPr="00C650B2" w:rsidRDefault="006F004F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</w:t>
      </w:r>
      <w:proofErr w:type="gramStart"/>
      <w:r w:rsidRPr="00C650B2">
        <w:rPr>
          <w:rFonts w:ascii="Times New Roman" w:hAnsi="Times New Roman"/>
        </w:rPr>
        <w:t>-</w:t>
      </w:r>
      <w:r w:rsidR="0097035B" w:rsidRPr="00C650B2">
        <w:rPr>
          <w:rFonts w:ascii="Times New Roman" w:hAnsi="Times New Roman"/>
        </w:rPr>
        <w:t>«</w:t>
      </w:r>
      <w:r w:rsidRPr="00C650B2">
        <w:rPr>
          <w:rFonts w:ascii="Times New Roman" w:hAnsi="Times New Roman"/>
          <w:b/>
        </w:rPr>
        <w:t>полянка любования</w:t>
      </w:r>
      <w:r w:rsidR="0097035B" w:rsidRPr="00C650B2">
        <w:rPr>
          <w:rFonts w:ascii="Times New Roman" w:hAnsi="Times New Roman"/>
          <w:b/>
        </w:rPr>
        <w:t>»</w:t>
      </w:r>
      <w:r w:rsidR="007A3626">
        <w:rPr>
          <w:rFonts w:ascii="Times New Roman" w:hAnsi="Times New Roman"/>
        </w:rPr>
        <w:t xml:space="preserve">: круглая клумба, </w:t>
      </w:r>
      <w:r w:rsidRPr="00C650B2">
        <w:rPr>
          <w:rFonts w:ascii="Times New Roman" w:hAnsi="Times New Roman"/>
        </w:rPr>
        <w:t xml:space="preserve">разбиты цветники, имеются малые архитектурные формы: колобок, колодец, </w:t>
      </w:r>
      <w:r w:rsidR="007A3626">
        <w:rPr>
          <w:rFonts w:ascii="Times New Roman" w:hAnsi="Times New Roman"/>
        </w:rPr>
        <w:t>черепаха</w:t>
      </w:r>
      <w:r w:rsidRPr="00C650B2">
        <w:rPr>
          <w:rFonts w:ascii="Times New Roman" w:hAnsi="Times New Roman"/>
        </w:rPr>
        <w:t>, плоскостной домик, дорожка здоровья, искусственный бассейн с лебедями;</w:t>
      </w:r>
      <w:proofErr w:type="gramEnd"/>
    </w:p>
    <w:p w:rsidR="006F004F" w:rsidRPr="00C650B2" w:rsidRDefault="006F004F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97035B" w:rsidRPr="00C650B2">
        <w:rPr>
          <w:rFonts w:ascii="Times New Roman" w:hAnsi="Times New Roman"/>
          <w:b/>
        </w:rPr>
        <w:t>х</w:t>
      </w:r>
      <w:r w:rsidRPr="00C650B2">
        <w:rPr>
          <w:rFonts w:ascii="Times New Roman" w:hAnsi="Times New Roman"/>
          <w:b/>
        </w:rPr>
        <w:t>озяйственная зона</w:t>
      </w:r>
      <w:r w:rsidR="003A3FFE" w:rsidRPr="00C650B2">
        <w:rPr>
          <w:rFonts w:ascii="Times New Roman" w:hAnsi="Times New Roman"/>
        </w:rPr>
        <w:t>, на ней расположены</w:t>
      </w:r>
      <w:r w:rsidRPr="00C650B2">
        <w:rPr>
          <w:rFonts w:ascii="Times New Roman" w:hAnsi="Times New Roman"/>
        </w:rPr>
        <w:t xml:space="preserve"> складские</w:t>
      </w:r>
      <w:r w:rsidR="003A3FFE"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>помещения для хозяйственных нужд и хранения игрушек.</w:t>
      </w:r>
    </w:p>
    <w:p w:rsidR="006F004F" w:rsidRPr="00C650B2" w:rsidRDefault="006F004F" w:rsidP="001E1C5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Детский сад </w:t>
      </w:r>
      <w:proofErr w:type="gramStart"/>
      <w:r w:rsidRPr="00C650B2">
        <w:rPr>
          <w:rFonts w:ascii="Times New Roman" w:hAnsi="Times New Roman"/>
        </w:rPr>
        <w:t>расположен</w:t>
      </w:r>
      <w:proofErr w:type="gramEnd"/>
      <w:r w:rsidRPr="00C650B2">
        <w:rPr>
          <w:rFonts w:ascii="Times New Roman" w:hAnsi="Times New Roman"/>
        </w:rPr>
        <w:t xml:space="preserve"> в городе Чухлома, рядом расположены объекты: МКОУ Чухломская средняя общеобразовательтная школа им.А.А.Яковлева, МКУ ДО ДДЮ «Дар», МКУ </w:t>
      </w:r>
      <w:proofErr w:type="gramStart"/>
      <w:r w:rsidRPr="00C650B2">
        <w:rPr>
          <w:rFonts w:ascii="Times New Roman" w:hAnsi="Times New Roman"/>
        </w:rPr>
        <w:t>ДО</w:t>
      </w:r>
      <w:proofErr w:type="gramEnd"/>
      <w:r w:rsidRPr="00C650B2">
        <w:rPr>
          <w:rFonts w:ascii="Times New Roman" w:hAnsi="Times New Roman"/>
        </w:rPr>
        <w:t xml:space="preserve"> «</w:t>
      </w:r>
      <w:proofErr w:type="gramStart"/>
      <w:r w:rsidRPr="00C650B2">
        <w:rPr>
          <w:rFonts w:ascii="Times New Roman" w:hAnsi="Times New Roman"/>
        </w:rPr>
        <w:t>Детская</w:t>
      </w:r>
      <w:proofErr w:type="gramEnd"/>
      <w:r w:rsidRPr="00C650B2">
        <w:rPr>
          <w:rFonts w:ascii="Times New Roman" w:hAnsi="Times New Roman"/>
        </w:rPr>
        <w:t xml:space="preserve"> музыкальная школа им.В.Н.Бахвалова»</w:t>
      </w:r>
      <w:r w:rsidR="00602B37" w:rsidRPr="00C650B2">
        <w:rPr>
          <w:rFonts w:ascii="Times New Roman" w:hAnsi="Times New Roman"/>
        </w:rPr>
        <w:t>, городская детская биб</w:t>
      </w:r>
      <w:r w:rsidRPr="00C650B2">
        <w:rPr>
          <w:rFonts w:ascii="Times New Roman" w:hAnsi="Times New Roman"/>
        </w:rPr>
        <w:t>лиотека</w:t>
      </w:r>
      <w:r w:rsidR="00602B37" w:rsidRPr="00C650B2">
        <w:rPr>
          <w:rFonts w:ascii="Times New Roman" w:hAnsi="Times New Roman"/>
        </w:rPr>
        <w:t>, музей, кинотеатр «Экран».</w:t>
      </w:r>
    </w:p>
    <w:p w:rsidR="00602B37" w:rsidRPr="00C650B2" w:rsidRDefault="003D09B7" w:rsidP="00602B3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</w:t>
      </w:r>
      <w:r w:rsidR="00602B37" w:rsidRPr="00C650B2">
        <w:rPr>
          <w:rFonts w:ascii="Times New Roman" w:hAnsi="Times New Roman"/>
          <w:b/>
        </w:rPr>
        <w:t>плектование возрастных групп сострудниками и детьми</w:t>
      </w:r>
    </w:p>
    <w:tbl>
      <w:tblPr>
        <w:tblStyle w:val="a9"/>
        <w:tblW w:w="0" w:type="auto"/>
        <w:tblLook w:val="04A0"/>
      </w:tblPr>
      <w:tblGrid>
        <w:gridCol w:w="675"/>
        <w:gridCol w:w="2694"/>
        <w:gridCol w:w="2551"/>
        <w:gridCol w:w="2268"/>
        <w:gridCol w:w="1383"/>
      </w:tblGrid>
      <w:tr w:rsidR="00602B37" w:rsidRPr="00C650B2" w:rsidTr="00602B37">
        <w:tc>
          <w:tcPr>
            <w:tcW w:w="675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№ </w:t>
            </w:r>
            <w:proofErr w:type="gramStart"/>
            <w:r w:rsidRPr="00C650B2">
              <w:rPr>
                <w:rFonts w:ascii="Times New Roman" w:hAnsi="Times New Roman"/>
              </w:rPr>
              <w:t>п</w:t>
            </w:r>
            <w:proofErr w:type="gramEnd"/>
            <w:r w:rsidRPr="00C650B2">
              <w:rPr>
                <w:rFonts w:ascii="Times New Roman" w:hAnsi="Times New Roman"/>
              </w:rPr>
              <w:t>/п</w:t>
            </w:r>
          </w:p>
        </w:tc>
        <w:tc>
          <w:tcPr>
            <w:tcW w:w="2694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Возрастные группы</w:t>
            </w:r>
          </w:p>
        </w:tc>
        <w:tc>
          <w:tcPr>
            <w:tcW w:w="2551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2268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Младшие воспитатели</w:t>
            </w:r>
          </w:p>
        </w:tc>
        <w:tc>
          <w:tcPr>
            <w:tcW w:w="1383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Всего детей</w:t>
            </w:r>
          </w:p>
        </w:tc>
      </w:tr>
      <w:tr w:rsidR="00602B37" w:rsidRPr="00C650B2" w:rsidTr="00602B37">
        <w:tc>
          <w:tcPr>
            <w:tcW w:w="675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Младшая (2,3-4)</w:t>
            </w:r>
          </w:p>
        </w:tc>
        <w:tc>
          <w:tcPr>
            <w:tcW w:w="2551" w:type="dxa"/>
          </w:tcPr>
          <w:p w:rsidR="00112B6E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Заяц И.А.</w:t>
            </w:r>
          </w:p>
          <w:p w:rsidR="00602B37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М.В.</w:t>
            </w:r>
          </w:p>
        </w:tc>
        <w:tc>
          <w:tcPr>
            <w:tcW w:w="2268" w:type="dxa"/>
          </w:tcPr>
          <w:p w:rsidR="00602B37" w:rsidRPr="00C650B2" w:rsidRDefault="00112B6E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Лебедева Е.А.</w:t>
            </w:r>
          </w:p>
        </w:tc>
        <w:tc>
          <w:tcPr>
            <w:tcW w:w="1383" w:type="dxa"/>
          </w:tcPr>
          <w:p w:rsidR="00602B37" w:rsidRPr="00C650B2" w:rsidRDefault="00602B37" w:rsidP="007A3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2</w:t>
            </w:r>
            <w:r w:rsidR="007A3626">
              <w:rPr>
                <w:rFonts w:ascii="Times New Roman" w:hAnsi="Times New Roman"/>
              </w:rPr>
              <w:t>1</w:t>
            </w:r>
          </w:p>
        </w:tc>
      </w:tr>
      <w:tr w:rsidR="00602B37" w:rsidRPr="00C650B2" w:rsidTr="00602B37">
        <w:tc>
          <w:tcPr>
            <w:tcW w:w="675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Средняя (4-5)</w:t>
            </w:r>
          </w:p>
        </w:tc>
        <w:tc>
          <w:tcPr>
            <w:tcW w:w="2551" w:type="dxa"/>
          </w:tcPr>
          <w:p w:rsidR="00112B6E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Шарганова М.В.</w:t>
            </w:r>
          </w:p>
          <w:p w:rsidR="00602B37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Н.Н.</w:t>
            </w:r>
          </w:p>
        </w:tc>
        <w:tc>
          <w:tcPr>
            <w:tcW w:w="2268" w:type="dxa"/>
          </w:tcPr>
          <w:p w:rsidR="00602B37" w:rsidRPr="00C650B2" w:rsidRDefault="00112B6E" w:rsidP="00B873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Зейферт Л.В.</w:t>
            </w:r>
          </w:p>
        </w:tc>
        <w:tc>
          <w:tcPr>
            <w:tcW w:w="1383" w:type="dxa"/>
          </w:tcPr>
          <w:p w:rsidR="00602B37" w:rsidRPr="00C650B2" w:rsidRDefault="00112B6E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602B37" w:rsidRPr="00C650B2" w:rsidTr="00602B37">
        <w:tc>
          <w:tcPr>
            <w:tcW w:w="675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Старшая (5-6)</w:t>
            </w:r>
          </w:p>
        </w:tc>
        <w:tc>
          <w:tcPr>
            <w:tcW w:w="2551" w:type="dxa"/>
          </w:tcPr>
          <w:p w:rsidR="00112B6E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Михайлова Н.Н.</w:t>
            </w:r>
          </w:p>
          <w:p w:rsidR="007A3626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О.Г.</w:t>
            </w:r>
            <w:r w:rsidRPr="00C650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602B37" w:rsidRPr="00C650B2" w:rsidRDefault="00112B6E" w:rsidP="00B873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Евдокимова М.А.</w:t>
            </w:r>
          </w:p>
        </w:tc>
        <w:tc>
          <w:tcPr>
            <w:tcW w:w="1383" w:type="dxa"/>
          </w:tcPr>
          <w:p w:rsidR="00602B37" w:rsidRPr="00C650B2" w:rsidRDefault="00112B6E" w:rsidP="00312B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602B37" w:rsidRPr="00C650B2" w:rsidTr="00602B37">
        <w:tc>
          <w:tcPr>
            <w:tcW w:w="675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Подготовительная (6-7)</w:t>
            </w:r>
          </w:p>
        </w:tc>
        <w:tc>
          <w:tcPr>
            <w:tcW w:w="2551" w:type="dxa"/>
          </w:tcPr>
          <w:p w:rsidR="00112B6E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Жигарина Е.М.</w:t>
            </w:r>
          </w:p>
          <w:p w:rsidR="00602B37" w:rsidRPr="00C650B2" w:rsidRDefault="00112B6E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Чураева О.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2268" w:type="dxa"/>
          </w:tcPr>
          <w:p w:rsidR="00602B37" w:rsidRPr="00C650B2" w:rsidRDefault="00112B6E" w:rsidP="007A3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Чижова Л.Н.</w:t>
            </w:r>
          </w:p>
        </w:tc>
        <w:tc>
          <w:tcPr>
            <w:tcW w:w="1383" w:type="dxa"/>
          </w:tcPr>
          <w:p w:rsidR="00602B37" w:rsidRPr="00C650B2" w:rsidRDefault="00112B6E" w:rsidP="00B873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602B37" w:rsidRPr="00C650B2" w:rsidTr="00602B37">
        <w:tc>
          <w:tcPr>
            <w:tcW w:w="675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Итого:</w:t>
            </w:r>
          </w:p>
        </w:tc>
        <w:tc>
          <w:tcPr>
            <w:tcW w:w="2551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02B37" w:rsidRPr="00C650B2" w:rsidRDefault="00602B37" w:rsidP="00602B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602B37" w:rsidRPr="00C650B2" w:rsidRDefault="00602B37" w:rsidP="00112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8</w:t>
            </w:r>
            <w:r w:rsidR="00112B6E">
              <w:rPr>
                <w:rFonts w:ascii="Times New Roman" w:hAnsi="Times New Roman"/>
              </w:rPr>
              <w:t>2</w:t>
            </w:r>
          </w:p>
        </w:tc>
      </w:tr>
    </w:tbl>
    <w:p w:rsidR="00602B37" w:rsidRPr="00C650B2" w:rsidRDefault="00602B37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ДОУ укомплектовано детьми </w:t>
      </w:r>
      <w:r w:rsidR="00FE4A2A" w:rsidRPr="00C650B2">
        <w:rPr>
          <w:rFonts w:ascii="Times New Roman" w:hAnsi="Times New Roman"/>
        </w:rPr>
        <w:t>100%</w:t>
      </w:r>
      <w:r w:rsidRPr="00C650B2">
        <w:rPr>
          <w:rFonts w:ascii="Times New Roman" w:hAnsi="Times New Roman"/>
        </w:rPr>
        <w:t>.</w:t>
      </w:r>
    </w:p>
    <w:p w:rsidR="00602B37" w:rsidRPr="00C650B2" w:rsidRDefault="00602B37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="003A3FFE" w:rsidRPr="00C650B2">
        <w:rPr>
          <w:rFonts w:ascii="Times New Roman" w:hAnsi="Times New Roman"/>
        </w:rPr>
        <w:t xml:space="preserve"> МКДОУ Ч</w:t>
      </w:r>
      <w:r w:rsidRPr="00C650B2">
        <w:rPr>
          <w:rFonts w:ascii="Times New Roman" w:hAnsi="Times New Roman"/>
        </w:rPr>
        <w:t xml:space="preserve">ухломский </w:t>
      </w:r>
      <w:proofErr w:type="gramStart"/>
      <w:r w:rsidRPr="00C650B2">
        <w:rPr>
          <w:rFonts w:ascii="Times New Roman" w:hAnsi="Times New Roman"/>
        </w:rPr>
        <w:t>детский</w:t>
      </w:r>
      <w:proofErr w:type="gramEnd"/>
      <w:r w:rsidRPr="00C650B2">
        <w:rPr>
          <w:rFonts w:ascii="Times New Roman" w:hAnsi="Times New Roman"/>
        </w:rPr>
        <w:t xml:space="preserve"> сад «Колосок» функционирует в соответствии с нормативными документами в сфере образования Россий</w:t>
      </w:r>
      <w:r w:rsidR="003A3FFE" w:rsidRPr="00C650B2">
        <w:rPr>
          <w:rFonts w:ascii="Times New Roman" w:hAnsi="Times New Roman"/>
        </w:rPr>
        <w:t>ской Федерации. Контингент воспи</w:t>
      </w:r>
      <w:r w:rsidRPr="00C650B2">
        <w:rPr>
          <w:rFonts w:ascii="Times New Roman" w:hAnsi="Times New Roman"/>
        </w:rPr>
        <w:t>танников социально благополучный. Преобладают дети из полных семей.</w:t>
      </w:r>
    </w:p>
    <w:p w:rsidR="00602B37" w:rsidRPr="00C650B2" w:rsidRDefault="00602B37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Учреждение ук</w:t>
      </w:r>
      <w:r w:rsidR="003A3FFE" w:rsidRPr="00C650B2">
        <w:rPr>
          <w:rFonts w:ascii="Times New Roman" w:hAnsi="Times New Roman"/>
        </w:rPr>
        <w:t>омплектованот штатами, территор</w:t>
      </w:r>
      <w:r w:rsidRPr="00C650B2">
        <w:rPr>
          <w:rFonts w:ascii="Times New Roman" w:hAnsi="Times New Roman"/>
        </w:rPr>
        <w:t>ия и здания благоустроены силами сотрудников, родителей.</w:t>
      </w:r>
    </w:p>
    <w:p w:rsidR="00C70E8A" w:rsidRDefault="00C70E8A" w:rsidP="00236D08">
      <w:pPr>
        <w:pStyle w:val="4"/>
        <w:numPr>
          <w:ilvl w:val="3"/>
          <w:numId w:val="2"/>
        </w:numPr>
        <w:spacing w:before="0" w:after="0"/>
        <w:ind w:left="862" w:hanging="862"/>
        <w:jc w:val="center"/>
        <w:rPr>
          <w:rFonts w:ascii="Times New Roman" w:hAnsi="Times New Roman"/>
          <w:sz w:val="22"/>
          <w:szCs w:val="22"/>
        </w:rPr>
      </w:pPr>
    </w:p>
    <w:p w:rsidR="00C70E8A" w:rsidRDefault="00C70E8A" w:rsidP="00236D08">
      <w:pPr>
        <w:pStyle w:val="4"/>
        <w:numPr>
          <w:ilvl w:val="3"/>
          <w:numId w:val="2"/>
        </w:numPr>
        <w:spacing w:before="0" w:after="0"/>
        <w:ind w:left="862" w:hanging="862"/>
        <w:jc w:val="center"/>
        <w:rPr>
          <w:rFonts w:ascii="Times New Roman" w:hAnsi="Times New Roman"/>
          <w:sz w:val="22"/>
          <w:szCs w:val="22"/>
        </w:rPr>
      </w:pPr>
    </w:p>
    <w:p w:rsidR="00C70E8A" w:rsidRDefault="00C70E8A" w:rsidP="00236D08">
      <w:pPr>
        <w:pStyle w:val="4"/>
        <w:numPr>
          <w:ilvl w:val="3"/>
          <w:numId w:val="2"/>
        </w:numPr>
        <w:spacing w:before="0" w:after="0"/>
        <w:ind w:left="862" w:hanging="862"/>
        <w:jc w:val="center"/>
        <w:rPr>
          <w:rFonts w:ascii="Times New Roman" w:hAnsi="Times New Roman"/>
          <w:sz w:val="22"/>
          <w:szCs w:val="22"/>
        </w:rPr>
      </w:pPr>
    </w:p>
    <w:p w:rsidR="00C70E8A" w:rsidRDefault="00C70E8A" w:rsidP="00236D08">
      <w:pPr>
        <w:pStyle w:val="4"/>
        <w:numPr>
          <w:ilvl w:val="3"/>
          <w:numId w:val="2"/>
        </w:numPr>
        <w:spacing w:before="0" w:after="0"/>
        <w:ind w:left="862" w:hanging="862"/>
        <w:jc w:val="center"/>
        <w:rPr>
          <w:rFonts w:ascii="Times New Roman" w:hAnsi="Times New Roman"/>
          <w:sz w:val="22"/>
          <w:szCs w:val="22"/>
        </w:rPr>
      </w:pPr>
    </w:p>
    <w:p w:rsidR="00236D08" w:rsidRPr="00C650B2" w:rsidRDefault="00236D08" w:rsidP="00236D08">
      <w:pPr>
        <w:pStyle w:val="4"/>
        <w:numPr>
          <w:ilvl w:val="3"/>
          <w:numId w:val="2"/>
        </w:numPr>
        <w:spacing w:before="0" w:after="0"/>
        <w:ind w:left="862" w:hanging="862"/>
        <w:jc w:val="center"/>
        <w:rPr>
          <w:rFonts w:ascii="Times New Roman" w:hAnsi="Times New Roman"/>
          <w:sz w:val="22"/>
          <w:szCs w:val="22"/>
        </w:rPr>
      </w:pPr>
      <w:r w:rsidRPr="00C650B2">
        <w:rPr>
          <w:rFonts w:ascii="Times New Roman" w:hAnsi="Times New Roman"/>
          <w:sz w:val="22"/>
          <w:szCs w:val="22"/>
        </w:rPr>
        <w:lastRenderedPageBreak/>
        <w:t>ПОКАЗАТЕЛИ</w:t>
      </w:r>
      <w:r w:rsidRPr="00C650B2">
        <w:rPr>
          <w:rFonts w:ascii="Times New Roman" w:hAnsi="Times New Roman"/>
          <w:sz w:val="22"/>
          <w:szCs w:val="22"/>
        </w:rPr>
        <w:br/>
        <w:t xml:space="preserve">ДЕЯТЕЛЬНОСТИ МКДОУ ЧУХЛОМСКИЙ ДЕТСКИЙ САД «КОЛОСОК» </w:t>
      </w:r>
    </w:p>
    <w:p w:rsidR="00236D08" w:rsidRPr="00C650B2" w:rsidRDefault="00236D08" w:rsidP="003A3FFE">
      <w:pPr>
        <w:pStyle w:val="4"/>
        <w:numPr>
          <w:ilvl w:val="3"/>
          <w:numId w:val="2"/>
        </w:numPr>
        <w:spacing w:before="0" w:after="0"/>
        <w:ind w:left="862" w:hanging="862"/>
        <w:jc w:val="center"/>
        <w:rPr>
          <w:rFonts w:ascii="Times New Roman" w:hAnsi="Times New Roman"/>
          <w:sz w:val="22"/>
          <w:szCs w:val="22"/>
        </w:rPr>
      </w:pPr>
      <w:r w:rsidRPr="00C650B2">
        <w:rPr>
          <w:rFonts w:ascii="Times New Roman" w:hAnsi="Times New Roman"/>
          <w:sz w:val="22"/>
          <w:szCs w:val="22"/>
        </w:rPr>
        <w:t xml:space="preserve">ПОДЛЕЖАЩЕЙ САМООБСЛЕДОВАНИЮ </w:t>
      </w:r>
    </w:p>
    <w:p w:rsidR="003A3FFE" w:rsidRPr="00C650B2" w:rsidRDefault="003A3FFE" w:rsidP="003A3FFE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C650B2">
        <w:rPr>
          <w:rFonts w:ascii="Times New Roman" w:hAnsi="Times New Roman"/>
          <w:b/>
          <w:lang w:eastAsia="ar-SA"/>
        </w:rPr>
        <w:t>(утв. приказом Министрерства обюразования и науки РФ от 10 декабря 2013 н. №1324)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6867"/>
        <w:gridCol w:w="1928"/>
      </w:tblGrid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proofErr w:type="gramStart"/>
            <w:r w:rsidRPr="00C650B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650B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112B6E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8</w:t>
            </w:r>
            <w:r w:rsidR="00112B6E">
              <w:rPr>
                <w:rFonts w:ascii="Times New Roman" w:hAnsi="Times New Roman"/>
                <w:sz w:val="22"/>
                <w:szCs w:val="22"/>
              </w:rPr>
              <w:t>2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 xml:space="preserve">  человек</w:t>
            </w:r>
            <w:r w:rsidR="00112B6E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C650B2">
              <w:rPr>
                <w:rFonts w:ascii="Times New Roman" w:hAnsi="Times New Roman"/>
                <w:sz w:val="22"/>
                <w:szCs w:val="22"/>
              </w:rPr>
              <w:t>режиме полного дня</w:t>
            </w:r>
            <w:proofErr w:type="gramEnd"/>
            <w:r w:rsidRPr="00C650B2">
              <w:rPr>
                <w:rFonts w:ascii="Times New Roman" w:hAnsi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112B6E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8</w:t>
            </w:r>
            <w:r w:rsidR="00112B6E">
              <w:rPr>
                <w:rFonts w:ascii="Times New Roman" w:hAnsi="Times New Roman"/>
                <w:sz w:val="22"/>
                <w:szCs w:val="22"/>
              </w:rPr>
              <w:t>2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="00112B6E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 человек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 человек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 человек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B5379B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>человек</w:t>
            </w:r>
            <w:r w:rsidR="001D74A4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B5379B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8</w:t>
            </w:r>
            <w:r w:rsidR="00B5379B">
              <w:rPr>
                <w:rFonts w:ascii="Times New Roman" w:hAnsi="Times New Roman"/>
                <w:sz w:val="22"/>
                <w:szCs w:val="22"/>
              </w:rPr>
              <w:t>0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B5379B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8</w:t>
            </w:r>
            <w:r w:rsidR="00B5379B">
              <w:rPr>
                <w:rFonts w:ascii="Times New Roman" w:hAnsi="Times New Roman"/>
                <w:sz w:val="22"/>
                <w:szCs w:val="22"/>
              </w:rPr>
              <w:t>2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="00B5379B">
              <w:rPr>
                <w:rFonts w:ascii="Times New Roman" w:hAnsi="Times New Roman"/>
                <w:sz w:val="22"/>
                <w:szCs w:val="22"/>
              </w:rPr>
              <w:t>а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>/ 100 %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C650B2">
              <w:rPr>
                <w:rFonts w:ascii="Times New Roman" w:hAnsi="Times New Roman"/>
                <w:sz w:val="22"/>
                <w:szCs w:val="22"/>
              </w:rPr>
              <w:t>режиме полного дня</w:t>
            </w:r>
            <w:proofErr w:type="gramEnd"/>
            <w:r w:rsidRPr="00C650B2">
              <w:rPr>
                <w:rFonts w:ascii="Times New Roman" w:hAnsi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B5379B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8</w:t>
            </w:r>
            <w:r w:rsidR="00B5379B">
              <w:rPr>
                <w:rFonts w:ascii="Times New Roman" w:hAnsi="Times New Roman"/>
                <w:sz w:val="22"/>
                <w:szCs w:val="22"/>
              </w:rPr>
              <w:t>2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  <w:r w:rsidR="00B5379B">
              <w:rPr>
                <w:rFonts w:ascii="Times New Roman" w:hAnsi="Times New Roman"/>
                <w:sz w:val="22"/>
                <w:szCs w:val="22"/>
              </w:rPr>
              <w:t>а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>/ 100%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1.4.2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человек/ 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1.4.3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 человек/ 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человек/  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1.5.1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 человек/  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1.5.2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человек/ 10%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1.5.3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 человек/  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70E8A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70E8A">
              <w:rPr>
                <w:rFonts w:ascii="Times New Roman" w:hAnsi="Times New Roman"/>
                <w:color w:val="auto"/>
                <w:sz w:val="22"/>
                <w:szCs w:val="22"/>
              </w:rPr>
              <w:t>10,4 дней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11  человек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1.7.1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 человек</w:t>
            </w:r>
            <w:r w:rsidR="001D74A4">
              <w:rPr>
                <w:rFonts w:ascii="Times New Roman" w:hAnsi="Times New Roman"/>
                <w:sz w:val="22"/>
                <w:szCs w:val="22"/>
              </w:rPr>
              <w:t>а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>/ 18,2%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1.7.2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  человек/ 9,1%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1.7.3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9 человек/81,8%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1.7.4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9 человек/ 81,8%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6 человек/ 54,5%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1.8.1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0 человек/ 0%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1.8.2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6 человек/ 54,5%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человек/%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1.9.1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До 5 лет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1D74A4" w:rsidP="001D74A4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 xml:space="preserve"> человека/ </w:t>
            </w:r>
            <w:r>
              <w:rPr>
                <w:rFonts w:ascii="Times New Roman" w:hAnsi="Times New Roman"/>
                <w:sz w:val="22"/>
                <w:szCs w:val="22"/>
              </w:rPr>
              <w:t>27,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>2%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1.9.2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Свыше 30 лет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1D74A4" w:rsidP="001D74A4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 человек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9,1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 человека/  18,2%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1D74A4" w:rsidP="001D74A4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человек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9,1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650B2">
              <w:rPr>
                <w:rFonts w:ascii="Times New Roman" w:hAnsi="Times New Roman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</w:t>
            </w:r>
            <w:r w:rsidRPr="00C650B2">
              <w:rPr>
                <w:rFonts w:ascii="Times New Roman" w:hAnsi="Times New Roman"/>
                <w:sz w:val="22"/>
                <w:szCs w:val="22"/>
              </w:rPr>
              <w:lastRenderedPageBreak/>
              <w:t>педагогических и административно-хозяйственных работников</w:t>
            </w:r>
            <w:proofErr w:type="gramEnd"/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8505FE" w:rsidP="008505FE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 xml:space="preserve"> человек/ </w:t>
            </w: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B61742" w:rsidP="008505FE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505FE">
              <w:rPr>
                <w:rFonts w:ascii="Times New Roman" w:hAnsi="Times New Roman"/>
                <w:sz w:val="22"/>
                <w:szCs w:val="22"/>
              </w:rPr>
              <w:t>2 человек/ 100</w:t>
            </w:r>
            <w:r w:rsidR="00236D08" w:rsidRPr="00C650B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B61742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 xml:space="preserve">1 человек/  </w:t>
            </w:r>
            <w:r w:rsidR="00B61742">
              <w:rPr>
                <w:rFonts w:ascii="Times New Roman" w:hAnsi="Times New Roman"/>
                <w:sz w:val="22"/>
                <w:szCs w:val="22"/>
              </w:rPr>
              <w:t>7,3</w:t>
            </w:r>
            <w:r w:rsidRPr="00C650B2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Учителя-логопеда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1.15.4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Логопеда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 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1.15.5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Учителя-дефектолога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1.15.6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Педагога-психолога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 да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5,2 кв. м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36D08" w:rsidRPr="00C650B2" w:rsidTr="000C65E7"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6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36D08" w:rsidRPr="00C650B2" w:rsidRDefault="00236D08" w:rsidP="000C65E7">
            <w:pPr>
              <w:pStyle w:val="normacttext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50B2">
              <w:rPr>
                <w:rFonts w:ascii="Times New Roman" w:hAnsi="Times New Roman"/>
                <w:sz w:val="22"/>
                <w:szCs w:val="22"/>
              </w:rPr>
              <w:t>В наличии на каждый возраст. Дополнительно имеется спортивная площадка, хозяйственная зона</w:t>
            </w:r>
          </w:p>
        </w:tc>
      </w:tr>
    </w:tbl>
    <w:p w:rsidR="00236D08" w:rsidRPr="00C650B2" w:rsidRDefault="00236D08" w:rsidP="00236D08">
      <w:pPr>
        <w:pStyle w:val="normacttext"/>
        <w:spacing w:before="0" w:after="0"/>
        <w:rPr>
          <w:rFonts w:ascii="Times New Roman" w:hAnsi="Times New Roman"/>
          <w:sz w:val="22"/>
          <w:szCs w:val="22"/>
        </w:rPr>
      </w:pPr>
      <w:r w:rsidRPr="00C650B2">
        <w:rPr>
          <w:rFonts w:ascii="Times New Roman" w:hAnsi="Times New Roman"/>
          <w:sz w:val="22"/>
          <w:szCs w:val="22"/>
        </w:rPr>
        <w:t> </w:t>
      </w:r>
    </w:p>
    <w:p w:rsidR="00602B37" w:rsidRPr="00C650B2" w:rsidRDefault="00236D08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Pr="00C650B2">
        <w:rPr>
          <w:rFonts w:ascii="Times New Roman" w:hAnsi="Times New Roman"/>
        </w:rPr>
        <w:t xml:space="preserve"> происходи</w:t>
      </w:r>
      <w:r w:rsidR="003A3FFE" w:rsidRPr="00C650B2">
        <w:rPr>
          <w:rFonts w:ascii="Times New Roman" w:hAnsi="Times New Roman"/>
        </w:rPr>
        <w:t>т</w:t>
      </w:r>
      <w:r w:rsidRPr="00C650B2">
        <w:rPr>
          <w:rFonts w:ascii="Times New Roman" w:hAnsi="Times New Roman"/>
        </w:rPr>
        <w:t xml:space="preserve"> естественная временная замена кадров, двое сотрудников, прошедших ку</w:t>
      </w:r>
      <w:r w:rsidR="003A3FFE" w:rsidRPr="00C650B2">
        <w:rPr>
          <w:rFonts w:ascii="Times New Roman" w:hAnsi="Times New Roman"/>
        </w:rPr>
        <w:t>рсовую подготовку, стаж и возра</w:t>
      </w:r>
      <w:r w:rsidRPr="00C650B2">
        <w:rPr>
          <w:rFonts w:ascii="Times New Roman" w:hAnsi="Times New Roman"/>
        </w:rPr>
        <w:t>ст работы до 5 лет находятся в отпуске по уходу за ребенком до 1 года 6 месяцев, что дает снижение общих показателей по кадрам. Оценивая инфраструктуру учреждения, следует отметить ста</w:t>
      </w:r>
      <w:r w:rsidR="003A3FFE" w:rsidRPr="00C650B2">
        <w:rPr>
          <w:rFonts w:ascii="Times New Roman" w:hAnsi="Times New Roman"/>
        </w:rPr>
        <w:t>бильность ее развития, рост пед</w:t>
      </w:r>
      <w:r w:rsidRPr="00C650B2">
        <w:rPr>
          <w:rFonts w:ascii="Times New Roman" w:hAnsi="Times New Roman"/>
        </w:rPr>
        <w:t>агогических кадров</w:t>
      </w:r>
      <w:r w:rsidR="003A3FFE" w:rsidRPr="00C650B2">
        <w:rPr>
          <w:rFonts w:ascii="Times New Roman" w:hAnsi="Times New Roman"/>
        </w:rPr>
        <w:t>,</w:t>
      </w:r>
      <w:r w:rsidRPr="00C650B2">
        <w:rPr>
          <w:rFonts w:ascii="Times New Roman" w:hAnsi="Times New Roman"/>
        </w:rPr>
        <w:t xml:space="preserve"> получающих дополнительные специальности (педагог-психолог)</w:t>
      </w:r>
      <w:r w:rsidR="00A620DF" w:rsidRPr="00C650B2">
        <w:rPr>
          <w:rFonts w:ascii="Times New Roman" w:hAnsi="Times New Roman"/>
        </w:rPr>
        <w:t>.</w:t>
      </w:r>
    </w:p>
    <w:p w:rsidR="00A620DF" w:rsidRPr="00C650B2" w:rsidRDefault="00A620DF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В ДОУ управление осуществля</w:t>
      </w:r>
      <w:r w:rsidR="003A3FFE" w:rsidRPr="00C650B2">
        <w:rPr>
          <w:rFonts w:ascii="Times New Roman" w:hAnsi="Times New Roman"/>
        </w:rPr>
        <w:t>ется в соответствии с Законодательством Россий</w:t>
      </w:r>
      <w:r w:rsidRPr="00C650B2">
        <w:rPr>
          <w:rFonts w:ascii="Times New Roman" w:hAnsi="Times New Roman"/>
        </w:rPr>
        <w:t>ской Федерации и Уставом учреждения, строится на принципах единоначалия и самоуправления, обеспечивающих о</w:t>
      </w:r>
      <w:r w:rsidR="003A3FFE" w:rsidRPr="00C650B2">
        <w:rPr>
          <w:rFonts w:ascii="Times New Roman" w:hAnsi="Times New Roman"/>
        </w:rPr>
        <w:t>бщественно-государственный хара</w:t>
      </w:r>
      <w:r w:rsidRPr="00C650B2">
        <w:rPr>
          <w:rFonts w:ascii="Times New Roman" w:hAnsi="Times New Roman"/>
        </w:rPr>
        <w:t>ктер управления ДОУ.</w:t>
      </w:r>
    </w:p>
    <w:p w:rsidR="00A620DF" w:rsidRPr="00C650B2" w:rsidRDefault="00A620DF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Управление ДОУ осуществляется заведующей в тесном контакте с педагогами, сотрудниками, родителями, которые являются представителями органов самоуправления.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1.</w:t>
      </w:r>
      <w:r w:rsidR="00A5645E" w:rsidRPr="00C650B2">
        <w:rPr>
          <w:rFonts w:ascii="Times New Roman" w:hAnsi="Times New Roman"/>
          <w:b/>
        </w:rPr>
        <w:t>Нормативно-правовое обеспечение ДОУ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A5645E" w:rsidRPr="00C650B2">
        <w:rPr>
          <w:rFonts w:ascii="Times New Roman" w:hAnsi="Times New Roman"/>
        </w:rPr>
        <w:t>Управление МКДОУ Чухломский детский сад «Колосок» осуществляется в соответствии с Федеральным законом от 29.12.2012 г. №273-ФЗ «Об образовании в Российской Федерации», а также следующими документами, обновленными в соответствии с Новой редакцией Устава: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 xml:space="preserve">Образовательная программа МКДОУ Чухломский </w:t>
      </w:r>
      <w:proofErr w:type="gramStart"/>
      <w:r w:rsidR="00A5645E" w:rsidRPr="00C650B2">
        <w:rPr>
          <w:rFonts w:ascii="Times New Roman" w:hAnsi="Times New Roman"/>
        </w:rPr>
        <w:t>детский</w:t>
      </w:r>
      <w:proofErr w:type="gramEnd"/>
      <w:r w:rsidR="00A5645E" w:rsidRPr="00C650B2">
        <w:rPr>
          <w:rFonts w:ascii="Times New Roman" w:hAnsi="Times New Roman"/>
        </w:rPr>
        <w:t xml:space="preserve"> сад «Колосок»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 xml:space="preserve">Адаптированная программа МКДОУ Чухломский </w:t>
      </w:r>
      <w:proofErr w:type="gramStart"/>
      <w:r w:rsidR="00A5645E" w:rsidRPr="00C650B2">
        <w:rPr>
          <w:rFonts w:ascii="Times New Roman" w:hAnsi="Times New Roman"/>
        </w:rPr>
        <w:t>детский</w:t>
      </w:r>
      <w:proofErr w:type="gramEnd"/>
      <w:r w:rsidR="00A5645E" w:rsidRPr="00C650B2">
        <w:rPr>
          <w:rFonts w:ascii="Times New Roman" w:hAnsi="Times New Roman"/>
        </w:rPr>
        <w:t xml:space="preserve"> сад «Колосок»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 xml:space="preserve">Программа развития МКДОУ Чухломский </w:t>
      </w:r>
      <w:proofErr w:type="gramStart"/>
      <w:r w:rsidR="00A5645E" w:rsidRPr="00C650B2">
        <w:rPr>
          <w:rFonts w:ascii="Times New Roman" w:hAnsi="Times New Roman"/>
        </w:rPr>
        <w:t>детский</w:t>
      </w:r>
      <w:proofErr w:type="gramEnd"/>
      <w:r w:rsidR="00A5645E" w:rsidRPr="00C650B2">
        <w:rPr>
          <w:rFonts w:ascii="Times New Roman" w:hAnsi="Times New Roman"/>
        </w:rPr>
        <w:t xml:space="preserve"> сад «Колосок»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Договор об образовании по образовательной программе дошкольного образования МКДОУ Чухломский детский сад «Колосок»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Трудовыми договорами между администрацией и работниками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Коллективным договором между админис</w:t>
      </w:r>
      <w:r w:rsidRPr="00C650B2">
        <w:rPr>
          <w:rFonts w:ascii="Times New Roman" w:hAnsi="Times New Roman"/>
        </w:rPr>
        <w:t>трацией и профсоюзным комитетом.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Соглашениями по охра</w:t>
      </w:r>
      <w:r w:rsidRPr="00C650B2">
        <w:rPr>
          <w:rFonts w:ascii="Times New Roman" w:hAnsi="Times New Roman"/>
        </w:rPr>
        <w:t>не труда и технике безопасности.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Локальными актами: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Штатным расписанием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Документами по делопроизводству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Приказами заведующего по кадрам, комплектованию, финансово-хозяйственной деятельности, основной деятельности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Должностными инструкциями, определяющими обязанности работников ДОУ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>Правилами внутреннего трудового распорядка сотрудников и воспитанников ДОУ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lastRenderedPageBreak/>
        <w:t xml:space="preserve"> - И</w:t>
      </w:r>
      <w:r w:rsidR="00A5645E" w:rsidRPr="00C650B2">
        <w:rPr>
          <w:rFonts w:ascii="Times New Roman" w:hAnsi="Times New Roman"/>
        </w:rPr>
        <w:t>нструкции по организации охраны жизни и здоровья детей в ДОУ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5645E" w:rsidRPr="00C650B2">
        <w:rPr>
          <w:rFonts w:ascii="Times New Roman" w:hAnsi="Times New Roman"/>
        </w:rPr>
        <w:t xml:space="preserve">Положение </w:t>
      </w:r>
      <w:r w:rsidR="000C65E7" w:rsidRPr="00C650B2">
        <w:rPr>
          <w:rFonts w:ascii="Times New Roman" w:hAnsi="Times New Roman"/>
        </w:rPr>
        <w:t>об общем собрании трудово</w:t>
      </w:r>
      <w:r w:rsidR="00A5645E" w:rsidRPr="00C650B2">
        <w:rPr>
          <w:rFonts w:ascii="Times New Roman" w:hAnsi="Times New Roman"/>
        </w:rPr>
        <w:t>го коллектива</w:t>
      </w:r>
      <w:r w:rsidRPr="00C650B2">
        <w:rPr>
          <w:rFonts w:ascii="Times New Roman" w:hAnsi="Times New Roman"/>
        </w:rPr>
        <w:t>.</w:t>
      </w:r>
    </w:p>
    <w:p w:rsidR="00A5645E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0C65E7" w:rsidRPr="00C650B2">
        <w:rPr>
          <w:rFonts w:ascii="Times New Roman" w:hAnsi="Times New Roman"/>
        </w:rPr>
        <w:t xml:space="preserve">Положение о </w:t>
      </w:r>
      <w:r w:rsidRPr="00C650B2">
        <w:rPr>
          <w:rFonts w:ascii="Times New Roman" w:hAnsi="Times New Roman"/>
        </w:rPr>
        <w:t>Р</w:t>
      </w:r>
      <w:r w:rsidR="000C65E7" w:rsidRPr="00C650B2">
        <w:rPr>
          <w:rFonts w:ascii="Times New Roman" w:hAnsi="Times New Roman"/>
        </w:rPr>
        <w:t>одительском комитете</w:t>
      </w:r>
      <w:r w:rsidRPr="00C650B2">
        <w:rPr>
          <w:rFonts w:ascii="Times New Roman" w:hAnsi="Times New Roman"/>
        </w:rPr>
        <w:t>.</w:t>
      </w:r>
    </w:p>
    <w:p w:rsidR="000C65E7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Положение о П</w:t>
      </w:r>
      <w:r w:rsidR="000C65E7" w:rsidRPr="00C650B2">
        <w:rPr>
          <w:rFonts w:ascii="Times New Roman" w:hAnsi="Times New Roman"/>
        </w:rPr>
        <w:t>едагогическом совете</w:t>
      </w:r>
      <w:r w:rsidRPr="00C650B2">
        <w:rPr>
          <w:rFonts w:ascii="Times New Roman" w:hAnsi="Times New Roman"/>
        </w:rPr>
        <w:t>.</w:t>
      </w:r>
    </w:p>
    <w:p w:rsidR="000C65E7" w:rsidRPr="00C650B2" w:rsidRDefault="003A3FFE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0C65E7" w:rsidRPr="00C650B2">
        <w:rPr>
          <w:rFonts w:ascii="Times New Roman" w:hAnsi="Times New Roman"/>
        </w:rPr>
        <w:t>Положение об оплате труда работников</w:t>
      </w:r>
      <w:r w:rsidRPr="00C650B2">
        <w:rPr>
          <w:rFonts w:ascii="Times New Roman" w:hAnsi="Times New Roman"/>
        </w:rPr>
        <w:t>.</w:t>
      </w:r>
    </w:p>
    <w:p w:rsidR="000C65E7" w:rsidRPr="00C650B2" w:rsidRDefault="000C65E7" w:rsidP="00A5645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Pr="00C650B2">
        <w:rPr>
          <w:rFonts w:ascii="Times New Roman" w:hAnsi="Times New Roman"/>
        </w:rPr>
        <w:t xml:space="preserve"> в течение учебного года создавалось и обогащалось нормативно-информационное обеспечение управления. Управление осуществляется на аналитическом уровне. Образовательная программа дошкольного образования МКДОУ Чухломский </w:t>
      </w:r>
      <w:proofErr w:type="gramStart"/>
      <w:r w:rsidRPr="00C650B2">
        <w:rPr>
          <w:rFonts w:ascii="Times New Roman" w:hAnsi="Times New Roman"/>
        </w:rPr>
        <w:t>детский</w:t>
      </w:r>
      <w:proofErr w:type="gramEnd"/>
      <w:r w:rsidRPr="00C650B2">
        <w:rPr>
          <w:rFonts w:ascii="Times New Roman" w:hAnsi="Times New Roman"/>
        </w:rPr>
        <w:t xml:space="preserve"> сад «Колосок реализуется в специально организованных формах деятельности: групповые, фронтальные, подгрупповые, индивидуальные. Педагоги использовали разнообразные средства для реализации содержания образовательной программы дошкольного образования: дидактические игры, чтение познавательной и художественной литературы, тематические экскурсии, наблюдения, экспериментальную деятельность, образовательный туризм, плановые развлечения, досуги и праздники.</w:t>
      </w:r>
    </w:p>
    <w:p w:rsidR="000C65E7" w:rsidRPr="00C650B2" w:rsidRDefault="000C65E7" w:rsidP="000C65E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2.Формы и структура управления</w:t>
      </w:r>
    </w:p>
    <w:p w:rsidR="003C3C8A" w:rsidRDefault="000C65E7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C650B2">
        <w:rPr>
          <w:rFonts w:ascii="Times New Roman" w:hAnsi="Times New Roman"/>
        </w:rPr>
        <w:t xml:space="preserve">Общее собрание трудового коллектива (Собрание) осуществляет общее руководство ДОУ (пункт </w:t>
      </w:r>
      <w:r w:rsidR="002319EB" w:rsidRPr="00C650B2">
        <w:rPr>
          <w:rFonts w:ascii="Times New Roman" w:hAnsi="Times New Roman"/>
        </w:rPr>
        <w:t>6.9</w:t>
      </w:r>
      <w:r w:rsidRPr="00C650B2">
        <w:rPr>
          <w:rFonts w:ascii="Times New Roman" w:hAnsi="Times New Roman"/>
        </w:rPr>
        <w:t>.</w:t>
      </w:r>
      <w:proofErr w:type="gramEnd"/>
      <w:r w:rsidRPr="00C650B2">
        <w:rPr>
          <w:rFonts w:ascii="Times New Roman" w:hAnsi="Times New Roman"/>
        </w:rPr>
        <w:t xml:space="preserve"> </w:t>
      </w:r>
      <w:proofErr w:type="gramStart"/>
      <w:r w:rsidRPr="00C650B2">
        <w:rPr>
          <w:rFonts w:ascii="Times New Roman" w:hAnsi="Times New Roman"/>
        </w:rPr>
        <w:t>Устава).</w:t>
      </w:r>
      <w:proofErr w:type="gramEnd"/>
      <w:r w:rsidRPr="00C650B2">
        <w:rPr>
          <w:rFonts w:ascii="Times New Roman" w:hAnsi="Times New Roman"/>
        </w:rPr>
        <w:t xml:space="preserve"> В течение года проведено </w:t>
      </w:r>
      <w:r w:rsidR="003C3C8A">
        <w:rPr>
          <w:rFonts w:ascii="Times New Roman" w:hAnsi="Times New Roman"/>
        </w:rPr>
        <w:t>2</w:t>
      </w:r>
      <w:r w:rsidRPr="00C650B2">
        <w:rPr>
          <w:rFonts w:ascii="Times New Roman" w:hAnsi="Times New Roman"/>
        </w:rPr>
        <w:t xml:space="preserve"> собрания</w:t>
      </w:r>
      <w:r w:rsidR="003C3C8A">
        <w:rPr>
          <w:rFonts w:ascii="Times New Roman" w:hAnsi="Times New Roman"/>
        </w:rPr>
        <w:t xml:space="preserve"> в соответствии с планом.</w:t>
      </w:r>
    </w:p>
    <w:p w:rsidR="000C65E7" w:rsidRPr="00C650B2" w:rsidRDefault="000C65E7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Педагогический совет (педсовет) (пункт </w:t>
      </w:r>
      <w:r w:rsidR="002319EB" w:rsidRPr="00C650B2">
        <w:rPr>
          <w:rFonts w:ascii="Times New Roman" w:hAnsi="Times New Roman"/>
        </w:rPr>
        <w:t>6.10</w:t>
      </w:r>
      <w:r w:rsidRPr="00C650B2">
        <w:rPr>
          <w:rFonts w:ascii="Times New Roman" w:hAnsi="Times New Roman"/>
        </w:rPr>
        <w:t xml:space="preserve"> Уст</w:t>
      </w:r>
      <w:r w:rsidR="00CC04DF" w:rsidRPr="00C650B2">
        <w:rPr>
          <w:rFonts w:ascii="Times New Roman" w:hAnsi="Times New Roman"/>
        </w:rPr>
        <w:t>а</w:t>
      </w:r>
      <w:r w:rsidRPr="00C650B2">
        <w:rPr>
          <w:rFonts w:ascii="Times New Roman" w:hAnsi="Times New Roman"/>
        </w:rPr>
        <w:t>ва)</w:t>
      </w:r>
      <w:r w:rsidR="00CC04DF" w:rsidRPr="00C650B2">
        <w:rPr>
          <w:rFonts w:ascii="Times New Roman" w:hAnsi="Times New Roman"/>
        </w:rPr>
        <w:t>. Все намеченные педсоветы проведены согласно годовому плану учреждения.</w:t>
      </w:r>
    </w:p>
    <w:p w:rsidR="00CC04DF" w:rsidRPr="00C650B2" w:rsidRDefault="002319EB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Родительский комитет</w:t>
      </w:r>
      <w:r w:rsidR="00CC04DF" w:rsidRPr="00C650B2">
        <w:rPr>
          <w:rFonts w:ascii="Times New Roman" w:hAnsi="Times New Roman"/>
        </w:rPr>
        <w:t xml:space="preserve"> (пункт </w:t>
      </w:r>
      <w:r w:rsidR="00FD41A1">
        <w:rPr>
          <w:rFonts w:ascii="Times New Roman" w:hAnsi="Times New Roman"/>
        </w:rPr>
        <w:t>6.11.Устава) р</w:t>
      </w:r>
      <w:r w:rsidRPr="00C650B2">
        <w:rPr>
          <w:rFonts w:ascii="Times New Roman" w:hAnsi="Times New Roman"/>
        </w:rPr>
        <w:t>аботал</w:t>
      </w:r>
      <w:r w:rsidR="00CC04DF" w:rsidRPr="00C650B2">
        <w:rPr>
          <w:rFonts w:ascii="Times New Roman" w:hAnsi="Times New Roman"/>
        </w:rPr>
        <w:t xml:space="preserve"> в плановом режиме. </w:t>
      </w:r>
      <w:r w:rsidRPr="00C650B2">
        <w:rPr>
          <w:rFonts w:ascii="Times New Roman" w:hAnsi="Times New Roman"/>
        </w:rPr>
        <w:t>Его</w:t>
      </w:r>
      <w:r w:rsidR="00CC04DF" w:rsidRPr="00C650B2">
        <w:rPr>
          <w:rFonts w:ascii="Times New Roman" w:hAnsi="Times New Roman"/>
        </w:rPr>
        <w:t xml:space="preserve"> деятельность была направлена на создание благоприятных условий для детей.</w:t>
      </w:r>
    </w:p>
    <w:p w:rsidR="00CC04DF" w:rsidRPr="00C650B2" w:rsidRDefault="00CC04DF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Pr="00C650B2">
        <w:rPr>
          <w:rFonts w:ascii="Times New Roman" w:hAnsi="Times New Roman"/>
        </w:rPr>
        <w:t xml:space="preserve"> таким образом, в МКДОУ Чухломский детский сад «Колосок» создана структура управления в соответствии с целями и содержанием работы учреждения. Заведующий ДОУ занимает место координатора стратегических направлений. Общее собрание трудового коллектива, педагогический совет, родительски</w:t>
      </w:r>
      <w:r w:rsidR="00184FB6" w:rsidRPr="00C650B2">
        <w:rPr>
          <w:rFonts w:ascii="Times New Roman" w:hAnsi="Times New Roman"/>
        </w:rPr>
        <w:t xml:space="preserve">й комитет </w:t>
      </w:r>
      <w:r w:rsidRPr="00C650B2">
        <w:rPr>
          <w:rFonts w:ascii="Times New Roman" w:hAnsi="Times New Roman"/>
        </w:rPr>
        <w:t>осуществляют функции общественно-государственного управления, помогают в развитии ДОУ, изучают его потребности и инт</w:t>
      </w:r>
      <w:r w:rsidR="00184FB6" w:rsidRPr="00C650B2">
        <w:rPr>
          <w:rFonts w:ascii="Times New Roman" w:hAnsi="Times New Roman"/>
        </w:rPr>
        <w:t>ересы, участвуют в разработке ло</w:t>
      </w:r>
      <w:r w:rsidRPr="00C650B2">
        <w:rPr>
          <w:rFonts w:ascii="Times New Roman" w:hAnsi="Times New Roman"/>
        </w:rPr>
        <w:t>кальных актов, организуют совместные мероприятия и привлекают средства для совершенствования образовательного процесса, т.е. реализуется возможность участия в управлении всех участников образовательного процесса.</w:t>
      </w:r>
    </w:p>
    <w:p w:rsidR="00CC04DF" w:rsidRPr="00C650B2" w:rsidRDefault="00CC04DF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В ДОУ функционирует первичная профсоюзная организация. Создан банк данных управленческой и методической работы.</w:t>
      </w:r>
    </w:p>
    <w:p w:rsidR="00CC04DF" w:rsidRPr="00C650B2" w:rsidRDefault="00CC04DF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Включенность всех структур в управление ДОУ создает эффективное и планомерное использование сил, средств, времени, людских ресурсов для достижения оптимального качественного результата в воспитании дошкольников.</w:t>
      </w:r>
    </w:p>
    <w:p w:rsidR="00CC04DF" w:rsidRPr="00C650B2" w:rsidRDefault="00CC04DF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За анализируемый период в учреждении появились новые традиции:</w:t>
      </w:r>
    </w:p>
    <w:p w:rsidR="00CC04DF" w:rsidRPr="00C650B2" w:rsidRDefault="00FE4A2A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CC04DF" w:rsidRPr="00C650B2">
        <w:rPr>
          <w:rFonts w:ascii="Times New Roman" w:hAnsi="Times New Roman"/>
        </w:rPr>
        <w:t>Проведение субботников</w:t>
      </w:r>
    </w:p>
    <w:p w:rsidR="00CC04DF" w:rsidRPr="00C650B2" w:rsidRDefault="00FE4A2A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CC04DF" w:rsidRPr="00C650B2">
        <w:rPr>
          <w:rFonts w:ascii="Times New Roman" w:hAnsi="Times New Roman"/>
        </w:rPr>
        <w:t>Выпуск тематических газет</w:t>
      </w:r>
    </w:p>
    <w:p w:rsidR="00CC04DF" w:rsidRPr="00C650B2" w:rsidRDefault="00FE4A2A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CC04DF" w:rsidRPr="00C650B2">
        <w:rPr>
          <w:rFonts w:ascii="Times New Roman" w:hAnsi="Times New Roman"/>
        </w:rPr>
        <w:t>Мастер-классы для родителей и педагогов (взаимообратные)</w:t>
      </w:r>
    </w:p>
    <w:p w:rsidR="00CC04DF" w:rsidRDefault="00FE4A2A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CC04DF" w:rsidRPr="00C650B2">
        <w:rPr>
          <w:rFonts w:ascii="Times New Roman" w:hAnsi="Times New Roman"/>
        </w:rPr>
        <w:t>Тематические дни: день здо</w:t>
      </w:r>
      <w:r w:rsidR="00FD41A1">
        <w:rPr>
          <w:rFonts w:ascii="Times New Roman" w:hAnsi="Times New Roman"/>
        </w:rPr>
        <w:t>ровья, день семьи, день матери.</w:t>
      </w:r>
    </w:p>
    <w:p w:rsidR="00FD41A1" w:rsidRPr="00C650B2" w:rsidRDefault="00FD41A1" w:rsidP="000C65E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80209" w:rsidRPr="00C650B2" w:rsidRDefault="00480209" w:rsidP="004802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3.Условия осуществления образовательного процесса</w:t>
      </w:r>
    </w:p>
    <w:p w:rsidR="00480209" w:rsidRPr="00C650B2" w:rsidRDefault="00480209" w:rsidP="004802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Условия обеспечения качества образовательного процесса:</w:t>
      </w:r>
    </w:p>
    <w:p w:rsidR="00480209" w:rsidRPr="00C650B2" w:rsidRDefault="00480209" w:rsidP="00184FB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Кадры</w:t>
      </w:r>
    </w:p>
    <w:p w:rsidR="00480209" w:rsidRPr="00C650B2" w:rsidRDefault="00480209" w:rsidP="00184FB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Материально-техническая база</w:t>
      </w:r>
    </w:p>
    <w:p w:rsidR="00480209" w:rsidRPr="00C650B2" w:rsidRDefault="00480209" w:rsidP="00184FB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Среда </w:t>
      </w:r>
    </w:p>
    <w:p w:rsidR="00480209" w:rsidRPr="00C650B2" w:rsidRDefault="00480209" w:rsidP="004802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Кадры</w:t>
      </w:r>
    </w:p>
    <w:p w:rsidR="00480209" w:rsidRPr="00C650B2" w:rsidRDefault="00184FB6" w:rsidP="004802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480209" w:rsidRPr="00C650B2">
        <w:rPr>
          <w:rFonts w:ascii="Times New Roman" w:hAnsi="Times New Roman"/>
        </w:rPr>
        <w:t>Обеспечить качество дошкольного образования невозможно без компетентных педагогов. Педагогический коллектив представлен 11 педагогами. В соответствии с Требованиями к кадровому обеспечению следует отметить следующее:</w:t>
      </w:r>
    </w:p>
    <w:p w:rsidR="00480209" w:rsidRPr="00C650B2" w:rsidRDefault="00184FB6" w:rsidP="004802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480209" w:rsidRPr="00C650B2">
        <w:rPr>
          <w:rFonts w:ascii="Times New Roman" w:hAnsi="Times New Roman"/>
        </w:rPr>
        <w:t xml:space="preserve">ДОУ укомплектовано квалифицированными </w:t>
      </w:r>
      <w:proofErr w:type="gramStart"/>
      <w:r w:rsidR="00480209" w:rsidRPr="00C650B2">
        <w:rPr>
          <w:rFonts w:ascii="Times New Roman" w:hAnsi="Times New Roman"/>
        </w:rPr>
        <w:t>кадрами-педагогическими</w:t>
      </w:r>
      <w:proofErr w:type="gramEnd"/>
      <w:r w:rsidR="00480209" w:rsidRPr="00C650B2">
        <w:rPr>
          <w:rFonts w:ascii="Times New Roman" w:hAnsi="Times New Roman"/>
        </w:rPr>
        <w:t>, руководящими и иными;</w:t>
      </w:r>
    </w:p>
    <w:p w:rsidR="00480209" w:rsidRPr="00C650B2" w:rsidRDefault="00184FB6" w:rsidP="004802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480209" w:rsidRPr="00C650B2">
        <w:rPr>
          <w:rFonts w:ascii="Times New Roman" w:hAnsi="Times New Roman"/>
        </w:rPr>
        <w:t>Уровень квалификаций педагогических и иных работников для каждой занимаемой должности соответствует квалификационным характеристикам по соответствующей должности.</w:t>
      </w:r>
    </w:p>
    <w:p w:rsidR="00480209" w:rsidRPr="00C650B2" w:rsidRDefault="00184FB6" w:rsidP="004802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480209" w:rsidRPr="00C650B2">
        <w:rPr>
          <w:rFonts w:ascii="Times New Roman" w:hAnsi="Times New Roman"/>
        </w:rPr>
        <w:t>Педагогические работники обладают основными компетенциями в образовательной деятельности</w:t>
      </w:r>
      <w:r w:rsidRPr="00C650B2">
        <w:rPr>
          <w:rFonts w:ascii="Times New Roman" w:hAnsi="Times New Roman"/>
        </w:rPr>
        <w:t>,</w:t>
      </w:r>
      <w:r w:rsidR="00480209" w:rsidRPr="00C650B2">
        <w:rPr>
          <w:rFonts w:ascii="Times New Roman" w:hAnsi="Times New Roman"/>
        </w:rPr>
        <w:t xml:space="preserve"> с детьми постоянно разрабатывают интересные меропр</w:t>
      </w:r>
      <w:r w:rsidR="009B3441" w:rsidRPr="00C650B2">
        <w:rPr>
          <w:rFonts w:ascii="Times New Roman" w:hAnsi="Times New Roman"/>
        </w:rPr>
        <w:t xml:space="preserve">иятия в рамках внедрения ООП </w:t>
      </w:r>
      <w:proofErr w:type="gramStart"/>
      <w:r w:rsidR="009B3441" w:rsidRPr="00C650B2">
        <w:rPr>
          <w:rFonts w:ascii="Times New Roman" w:hAnsi="Times New Roman"/>
        </w:rPr>
        <w:t>ДО</w:t>
      </w:r>
      <w:proofErr w:type="gramEnd"/>
      <w:r w:rsidR="00480209" w:rsidRPr="00C650B2">
        <w:rPr>
          <w:rFonts w:ascii="Times New Roman" w:hAnsi="Times New Roman"/>
        </w:rPr>
        <w:t>.</w:t>
      </w:r>
    </w:p>
    <w:p w:rsidR="00480209" w:rsidRPr="00C650B2" w:rsidRDefault="00184FB6" w:rsidP="004802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480209" w:rsidRPr="00C650B2">
        <w:rPr>
          <w:rFonts w:ascii="Times New Roman" w:hAnsi="Times New Roman"/>
        </w:rPr>
        <w:t>Непрерывность профессионального развития педагогических работников ДОУ обеспечивается освоением работниками дополнительных профессиональных образовательных программ профессиональной переподготовки или повышения квалификации.</w:t>
      </w:r>
    </w:p>
    <w:p w:rsidR="009B3441" w:rsidRPr="00C650B2" w:rsidRDefault="009B3441" w:rsidP="009B344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C54691" w:rsidRPr="00C650B2">
        <w:rPr>
          <w:rFonts w:ascii="Times New Roman" w:hAnsi="Times New Roman"/>
        </w:rPr>
        <w:t>Педагоги постоянно занимаются самообразованием, повышают квалификацию через различные курсы на базе КОИРО, в том числе ИКТ активных педагогов.</w:t>
      </w:r>
      <w:r w:rsidRPr="00C650B2">
        <w:rPr>
          <w:rFonts w:ascii="Times New Roman" w:hAnsi="Times New Roman"/>
        </w:rPr>
        <w:t xml:space="preserve"> Курсы повышения квалификации на базе КОИРО прошли педагоги - </w:t>
      </w:r>
      <w:r w:rsidR="0031458B">
        <w:rPr>
          <w:rFonts w:ascii="Times New Roman" w:hAnsi="Times New Roman"/>
        </w:rPr>
        <w:t>3</w:t>
      </w:r>
      <w:r w:rsidRPr="00C650B2">
        <w:rPr>
          <w:rFonts w:ascii="Times New Roman" w:hAnsi="Times New Roman"/>
        </w:rPr>
        <w:t xml:space="preserve"> человек</w:t>
      </w:r>
      <w:r w:rsidR="0031458B">
        <w:rPr>
          <w:rFonts w:ascii="Times New Roman" w:hAnsi="Times New Roman"/>
        </w:rPr>
        <w:t>а</w:t>
      </w:r>
      <w:r w:rsidRPr="00C650B2">
        <w:rPr>
          <w:rFonts w:ascii="Times New Roman" w:hAnsi="Times New Roman"/>
        </w:rPr>
        <w:t xml:space="preserve"> по теме «Современные подходы к организации и осуществлению образовательной деятельности с детьми дошкольного образования» (в объеме 72 часа)</w:t>
      </w:r>
    </w:p>
    <w:p w:rsidR="00C54691" w:rsidRPr="00C650B2" w:rsidRDefault="00C54691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lastRenderedPageBreak/>
        <w:t xml:space="preserve">Педагоги принимают активное участие в работе МО дошкольников. Из 11 педагогов </w:t>
      </w:r>
      <w:r w:rsidR="0031458B">
        <w:rPr>
          <w:rFonts w:ascii="Times New Roman" w:hAnsi="Times New Roman"/>
        </w:rPr>
        <w:t>9</w:t>
      </w:r>
      <w:r w:rsidR="00CC19AD"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 xml:space="preserve">имеют награды различных уровней, что составляет </w:t>
      </w:r>
      <w:r w:rsidR="0031458B">
        <w:rPr>
          <w:rFonts w:ascii="Times New Roman" w:hAnsi="Times New Roman"/>
        </w:rPr>
        <w:t>81,8</w:t>
      </w:r>
      <w:r w:rsidRPr="00C650B2">
        <w:rPr>
          <w:rFonts w:ascii="Times New Roman" w:hAnsi="Times New Roman"/>
        </w:rPr>
        <w:t xml:space="preserve">%, из них </w:t>
      </w:r>
      <w:r w:rsidR="00CC19AD" w:rsidRPr="00C650B2">
        <w:rPr>
          <w:rFonts w:ascii="Times New Roman" w:hAnsi="Times New Roman"/>
        </w:rPr>
        <w:t xml:space="preserve">42,9%- отраслевые награды (3 </w:t>
      </w:r>
      <w:r w:rsidRPr="00C650B2">
        <w:rPr>
          <w:rFonts w:ascii="Times New Roman" w:hAnsi="Times New Roman"/>
        </w:rPr>
        <w:t>человек</w:t>
      </w:r>
      <w:r w:rsidR="00CC19AD" w:rsidRPr="00C650B2">
        <w:rPr>
          <w:rFonts w:ascii="Times New Roman" w:hAnsi="Times New Roman"/>
        </w:rPr>
        <w:t>а</w:t>
      </w:r>
      <w:r w:rsidRPr="00C650B2">
        <w:rPr>
          <w:rFonts w:ascii="Times New Roman" w:hAnsi="Times New Roman"/>
        </w:rPr>
        <w:t xml:space="preserve">), </w:t>
      </w:r>
      <w:r w:rsidR="00CC19AD" w:rsidRPr="00C650B2">
        <w:rPr>
          <w:rFonts w:ascii="Times New Roman" w:hAnsi="Times New Roman"/>
        </w:rPr>
        <w:t xml:space="preserve">14,3%-региональные (1 </w:t>
      </w:r>
      <w:r w:rsidRPr="00C650B2">
        <w:rPr>
          <w:rFonts w:ascii="Times New Roman" w:hAnsi="Times New Roman"/>
        </w:rPr>
        <w:t>человек).</w:t>
      </w:r>
    </w:p>
    <w:p w:rsidR="00C54691" w:rsidRPr="00C650B2" w:rsidRDefault="00C54691" w:rsidP="00602B3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408"/>
        <w:gridCol w:w="2159"/>
        <w:gridCol w:w="2159"/>
        <w:gridCol w:w="1686"/>
        <w:gridCol w:w="2159"/>
      </w:tblGrid>
      <w:tr w:rsidR="00C54691" w:rsidRPr="00C650B2" w:rsidTr="00C54691">
        <w:tc>
          <w:tcPr>
            <w:tcW w:w="1408" w:type="dxa"/>
          </w:tcPr>
          <w:p w:rsidR="00C54691" w:rsidRPr="00C650B2" w:rsidRDefault="00C54691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Всего педагогов</w:t>
            </w:r>
          </w:p>
        </w:tc>
        <w:tc>
          <w:tcPr>
            <w:tcW w:w="2159" w:type="dxa"/>
          </w:tcPr>
          <w:p w:rsidR="00C54691" w:rsidRPr="00C650B2" w:rsidRDefault="00C54691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Воспитатели-8</w:t>
            </w:r>
          </w:p>
        </w:tc>
        <w:tc>
          <w:tcPr>
            <w:tcW w:w="2159" w:type="dxa"/>
          </w:tcPr>
          <w:p w:rsidR="00C54691" w:rsidRPr="00C650B2" w:rsidRDefault="00C54691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Специалисты-2</w:t>
            </w:r>
          </w:p>
        </w:tc>
        <w:tc>
          <w:tcPr>
            <w:tcW w:w="1686" w:type="dxa"/>
          </w:tcPr>
          <w:p w:rsidR="00C54691" w:rsidRPr="00C650B2" w:rsidRDefault="00C54691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2159" w:type="dxa"/>
          </w:tcPr>
          <w:p w:rsidR="00C54691" w:rsidRPr="00C650B2" w:rsidRDefault="00C54691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CC19AD" w:rsidRPr="00C650B2" w:rsidTr="00C54691">
        <w:tc>
          <w:tcPr>
            <w:tcW w:w="1408" w:type="dxa"/>
            <w:vMerge w:val="restart"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11 педагогов</w:t>
            </w:r>
          </w:p>
        </w:tc>
        <w:tc>
          <w:tcPr>
            <w:tcW w:w="2159" w:type="dxa"/>
          </w:tcPr>
          <w:p w:rsidR="00CC19AD" w:rsidRPr="00C650B2" w:rsidRDefault="00CC19AD" w:rsidP="003145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Первая квалификационная категория – </w:t>
            </w:r>
            <w:r w:rsidR="0031458B">
              <w:rPr>
                <w:rFonts w:ascii="Times New Roman" w:hAnsi="Times New Roman"/>
              </w:rPr>
              <w:t>3</w:t>
            </w:r>
            <w:r w:rsidRPr="00C650B2">
              <w:rPr>
                <w:rFonts w:ascii="Times New Roman" w:hAnsi="Times New Roman"/>
              </w:rPr>
              <w:t xml:space="preserve"> человек</w:t>
            </w:r>
            <w:r w:rsidR="0047377A">
              <w:rPr>
                <w:rFonts w:ascii="Times New Roman" w:hAnsi="Times New Roman"/>
              </w:rPr>
              <w:t>а</w:t>
            </w:r>
          </w:p>
        </w:tc>
        <w:tc>
          <w:tcPr>
            <w:tcW w:w="2159" w:type="dxa"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Музыкальный руководитель – первая квалификационная категория</w:t>
            </w:r>
          </w:p>
        </w:tc>
        <w:tc>
          <w:tcPr>
            <w:tcW w:w="1686" w:type="dxa"/>
            <w:vMerge w:val="restart"/>
          </w:tcPr>
          <w:p w:rsidR="00CC19AD" w:rsidRPr="00C650B2" w:rsidRDefault="00CC19AD" w:rsidP="00602B37">
            <w:pPr>
              <w:pStyle w:val="a3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2159" w:type="dxa"/>
            <w:vMerge w:val="restart"/>
          </w:tcPr>
          <w:p w:rsidR="00CC19AD" w:rsidRPr="00C650B2" w:rsidRDefault="00CC19AD" w:rsidP="00602B37">
            <w:pPr>
              <w:pStyle w:val="a3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Первая квалификационная категория</w:t>
            </w:r>
          </w:p>
        </w:tc>
      </w:tr>
      <w:tr w:rsidR="00CC19AD" w:rsidRPr="00C650B2" w:rsidTr="00C54691">
        <w:tc>
          <w:tcPr>
            <w:tcW w:w="1408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CC19AD" w:rsidRPr="00C650B2" w:rsidRDefault="00CC19AD" w:rsidP="003145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Соответствие занимаемой должности - </w:t>
            </w:r>
            <w:r w:rsidR="0031458B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  <w:vMerge w:val="restart"/>
          </w:tcPr>
          <w:p w:rsidR="00CC19AD" w:rsidRPr="00C650B2" w:rsidRDefault="00CC19AD" w:rsidP="003145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Педагог-психолог-</w:t>
            </w:r>
            <w:r w:rsidR="0031458B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686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C19AD" w:rsidRPr="00C650B2" w:rsidTr="00C54691">
        <w:tc>
          <w:tcPr>
            <w:tcW w:w="1408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Не аттестован - 1</w:t>
            </w:r>
          </w:p>
        </w:tc>
        <w:tc>
          <w:tcPr>
            <w:tcW w:w="2159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59" w:type="dxa"/>
            <w:vMerge/>
          </w:tcPr>
          <w:p w:rsidR="00CC19AD" w:rsidRPr="00C650B2" w:rsidRDefault="00CC19AD" w:rsidP="00602B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C54691" w:rsidRPr="00C650B2" w:rsidRDefault="00C54691" w:rsidP="00C546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Потенциал педагогических кадров</w:t>
      </w:r>
    </w:p>
    <w:tbl>
      <w:tblPr>
        <w:tblStyle w:val="a9"/>
        <w:tblW w:w="0" w:type="auto"/>
        <w:tblLook w:val="04A0"/>
      </w:tblPr>
      <w:tblGrid>
        <w:gridCol w:w="1013"/>
        <w:gridCol w:w="995"/>
        <w:gridCol w:w="728"/>
        <w:gridCol w:w="728"/>
        <w:gridCol w:w="728"/>
        <w:gridCol w:w="728"/>
        <w:gridCol w:w="1182"/>
        <w:gridCol w:w="1694"/>
        <w:gridCol w:w="1382"/>
        <w:gridCol w:w="1077"/>
      </w:tblGrid>
      <w:tr w:rsidR="00AE1B78" w:rsidRPr="00C650B2" w:rsidTr="00CC19AD">
        <w:tc>
          <w:tcPr>
            <w:tcW w:w="2008" w:type="dxa"/>
            <w:gridSpan w:val="2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094" w:type="dxa"/>
            <w:gridSpan w:val="5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стаж</w:t>
            </w:r>
          </w:p>
        </w:tc>
        <w:tc>
          <w:tcPr>
            <w:tcW w:w="1694" w:type="dxa"/>
            <w:vMerge w:val="restart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2459" w:type="dxa"/>
            <w:gridSpan w:val="2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Награды</w:t>
            </w:r>
          </w:p>
        </w:tc>
      </w:tr>
      <w:tr w:rsidR="00AE1B78" w:rsidRPr="00C650B2" w:rsidTr="00CC19AD">
        <w:tc>
          <w:tcPr>
            <w:tcW w:w="1013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среднее</w:t>
            </w:r>
          </w:p>
        </w:tc>
        <w:tc>
          <w:tcPr>
            <w:tcW w:w="995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высшее</w:t>
            </w:r>
          </w:p>
        </w:tc>
        <w:tc>
          <w:tcPr>
            <w:tcW w:w="728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0-3</w:t>
            </w:r>
          </w:p>
        </w:tc>
        <w:tc>
          <w:tcPr>
            <w:tcW w:w="728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3-5</w:t>
            </w:r>
          </w:p>
        </w:tc>
        <w:tc>
          <w:tcPr>
            <w:tcW w:w="728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5-10</w:t>
            </w:r>
          </w:p>
        </w:tc>
        <w:tc>
          <w:tcPr>
            <w:tcW w:w="728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10-20</w:t>
            </w:r>
          </w:p>
        </w:tc>
        <w:tc>
          <w:tcPr>
            <w:tcW w:w="1182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Свыше</w:t>
            </w:r>
            <w:r w:rsidR="00CC19AD" w:rsidRPr="00C650B2">
              <w:rPr>
                <w:rFonts w:ascii="Times New Roman" w:hAnsi="Times New Roman"/>
              </w:rPr>
              <w:t xml:space="preserve"> </w:t>
            </w:r>
            <w:r w:rsidRPr="00C650B2">
              <w:rPr>
                <w:rFonts w:ascii="Times New Roman" w:hAnsi="Times New Roman"/>
              </w:rPr>
              <w:t>20</w:t>
            </w:r>
          </w:p>
        </w:tc>
        <w:tc>
          <w:tcPr>
            <w:tcW w:w="1694" w:type="dxa"/>
            <w:vMerge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отраслевые</w:t>
            </w:r>
          </w:p>
        </w:tc>
        <w:tc>
          <w:tcPr>
            <w:tcW w:w="1077" w:type="dxa"/>
          </w:tcPr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Регио</w:t>
            </w:r>
          </w:p>
          <w:p w:rsidR="00AE1B78" w:rsidRPr="00C650B2" w:rsidRDefault="00AE1B78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нальные</w:t>
            </w:r>
          </w:p>
        </w:tc>
      </w:tr>
      <w:tr w:rsidR="00AE1B78" w:rsidRPr="00C650B2" w:rsidTr="00CC19AD">
        <w:tc>
          <w:tcPr>
            <w:tcW w:w="1013" w:type="dxa"/>
          </w:tcPr>
          <w:p w:rsidR="00AE1B78" w:rsidRPr="00C650B2" w:rsidRDefault="00CC19AD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9</w:t>
            </w:r>
          </w:p>
        </w:tc>
        <w:tc>
          <w:tcPr>
            <w:tcW w:w="995" w:type="dxa"/>
          </w:tcPr>
          <w:p w:rsidR="00AE1B78" w:rsidRPr="00C650B2" w:rsidRDefault="00CC19AD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</w:tcPr>
          <w:p w:rsidR="00AE1B78" w:rsidRPr="00C650B2" w:rsidRDefault="00B5379B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8" w:type="dxa"/>
          </w:tcPr>
          <w:p w:rsidR="00AE1B78" w:rsidRPr="00C650B2" w:rsidRDefault="00B5379B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</w:tcPr>
          <w:p w:rsidR="00AE1B78" w:rsidRPr="00C650B2" w:rsidRDefault="00B5379B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8" w:type="dxa"/>
          </w:tcPr>
          <w:p w:rsidR="00AE1B78" w:rsidRPr="00C650B2" w:rsidRDefault="0031458B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82" w:type="dxa"/>
          </w:tcPr>
          <w:p w:rsidR="00AE1B78" w:rsidRPr="00C650B2" w:rsidRDefault="00F23DCF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</w:tcPr>
          <w:p w:rsidR="00AE1B78" w:rsidRPr="00C650B2" w:rsidRDefault="00CC19AD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9</w:t>
            </w:r>
          </w:p>
        </w:tc>
        <w:tc>
          <w:tcPr>
            <w:tcW w:w="1382" w:type="dxa"/>
          </w:tcPr>
          <w:p w:rsidR="00AE1B78" w:rsidRPr="00C650B2" w:rsidRDefault="00F23DCF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</w:tcPr>
          <w:p w:rsidR="00AE1B78" w:rsidRPr="00C650B2" w:rsidRDefault="00F23DCF" w:rsidP="00C546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8C7B84" w:rsidRPr="00C650B2" w:rsidRDefault="008C7B84" w:rsidP="008C7B8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Работа с кадрами была направлена на повышение профессионализма, творческого потенциала, педагогической культуры, оказание методической помощи.</w:t>
      </w:r>
    </w:p>
    <w:p w:rsidR="008C7B84" w:rsidRPr="00C650B2" w:rsidRDefault="008C7B84" w:rsidP="008C7B8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81DD5" w:rsidRPr="00C650B2" w:rsidRDefault="00B81DD5" w:rsidP="008C7B8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8C7B84" w:rsidRPr="00C650B2">
        <w:rPr>
          <w:rFonts w:ascii="Times New Roman" w:hAnsi="Times New Roman"/>
        </w:rPr>
        <w:t xml:space="preserve">Фактическое количество сотрудников – 33 человека. Обслуживающим персоналом </w:t>
      </w:r>
      <w:proofErr w:type="gramStart"/>
      <w:r w:rsidR="008C7B84" w:rsidRPr="00C650B2">
        <w:rPr>
          <w:rFonts w:ascii="Times New Roman" w:hAnsi="Times New Roman"/>
        </w:rPr>
        <w:t>детский</w:t>
      </w:r>
      <w:proofErr w:type="gramEnd"/>
      <w:r w:rsidR="008C7B84" w:rsidRPr="00C650B2">
        <w:rPr>
          <w:rFonts w:ascii="Times New Roman" w:hAnsi="Times New Roman"/>
        </w:rPr>
        <w:t xml:space="preserve"> сад обеспечен полностью. </w:t>
      </w:r>
    </w:p>
    <w:p w:rsidR="008C7B84" w:rsidRPr="00C650B2" w:rsidRDefault="008C7B84" w:rsidP="008C7B8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="00B81DD5" w:rsidRPr="00C650B2">
        <w:rPr>
          <w:rFonts w:ascii="Times New Roman" w:hAnsi="Times New Roman"/>
        </w:rPr>
        <w:t xml:space="preserve"> МКДОУ Чухломс</w:t>
      </w:r>
      <w:r w:rsidRPr="00C650B2">
        <w:rPr>
          <w:rFonts w:ascii="Times New Roman" w:hAnsi="Times New Roman"/>
        </w:rPr>
        <w:t xml:space="preserve">кий </w:t>
      </w:r>
      <w:proofErr w:type="gramStart"/>
      <w:r w:rsidRPr="00C650B2">
        <w:rPr>
          <w:rFonts w:ascii="Times New Roman" w:hAnsi="Times New Roman"/>
        </w:rPr>
        <w:t>детский</w:t>
      </w:r>
      <w:proofErr w:type="gramEnd"/>
      <w:r w:rsidRPr="00C650B2">
        <w:rPr>
          <w:rFonts w:ascii="Times New Roman" w:hAnsi="Times New Roman"/>
        </w:rPr>
        <w:t xml:space="preserve"> сад «Колосок» укомплектован кадрами полностью. Педагоги детского сада постоянно повышают свой профессиональный уровень, </w:t>
      </w:r>
      <w:r w:rsidR="00B81DD5" w:rsidRPr="00C650B2">
        <w:rPr>
          <w:rFonts w:ascii="Times New Roman" w:hAnsi="Times New Roman"/>
        </w:rPr>
        <w:t>посещают методические объединен</w:t>
      </w:r>
      <w:r w:rsidRPr="00C650B2">
        <w:rPr>
          <w:rFonts w:ascii="Times New Roman" w:hAnsi="Times New Roman"/>
        </w:rPr>
        <w:t>ия, знакомятся с опытом работы своих коллег из других дошкольных учреждений, приобретают</w:t>
      </w:r>
      <w:r w:rsidR="00A2730B" w:rsidRPr="00C650B2">
        <w:rPr>
          <w:rFonts w:ascii="Times New Roman" w:hAnsi="Times New Roman"/>
        </w:rPr>
        <w:t xml:space="preserve"> и изучают новинки периодической и методической литературы. В соответствии с ФГОС </w:t>
      </w:r>
      <w:proofErr w:type="gramStart"/>
      <w:r w:rsidR="00A2730B" w:rsidRPr="00C650B2">
        <w:rPr>
          <w:rFonts w:ascii="Times New Roman" w:hAnsi="Times New Roman"/>
        </w:rPr>
        <w:t>ДО</w:t>
      </w:r>
      <w:proofErr w:type="gramEnd"/>
      <w:r w:rsidR="00A2730B" w:rsidRPr="00C650B2">
        <w:rPr>
          <w:rFonts w:ascii="Times New Roman" w:hAnsi="Times New Roman"/>
        </w:rPr>
        <w:t xml:space="preserve"> педагоги организуют образовательный процесс, делятся опытом на муниципальном уровне, участвуют в методических</w:t>
      </w:r>
      <w:r w:rsidR="00B81DD5" w:rsidRPr="00C650B2">
        <w:rPr>
          <w:rFonts w:ascii="Times New Roman" w:hAnsi="Times New Roman"/>
        </w:rPr>
        <w:t xml:space="preserve"> и профессиональных конкурсах. </w:t>
      </w:r>
      <w:r w:rsidR="00A2730B" w:rsidRPr="00C650B2">
        <w:rPr>
          <w:rFonts w:ascii="Times New Roman" w:hAnsi="Times New Roman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 В учреждении разработано моральное и материальное поощрение педагогов в виде стимулирующих выплат и награждения грамотой учреждения.</w:t>
      </w:r>
    </w:p>
    <w:p w:rsidR="00A2730B" w:rsidRPr="00C650B2" w:rsidRDefault="00A2730B" w:rsidP="00A2730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Материально-техническое обеспечение и среда ДОУ</w:t>
      </w:r>
    </w:p>
    <w:p w:rsidR="00A2730B" w:rsidRPr="00C650B2" w:rsidRDefault="00B81DD5" w:rsidP="00A2730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A2730B" w:rsidRPr="00C650B2">
        <w:rPr>
          <w:rFonts w:ascii="Times New Roman" w:hAnsi="Times New Roman"/>
        </w:rPr>
        <w:t xml:space="preserve">В детском саду ведется ежегодная работа по укреплению материально-технической базы учреждения для жизнеобеспечения и развития детей. Формируется современная инфраструктура развивающей предметно-пространственной и информационной среды (далее РППС, ИОС). Работает сеть Интернет. Детский сад </w:t>
      </w:r>
      <w:proofErr w:type="gramStart"/>
      <w:r w:rsidR="00A2730B" w:rsidRPr="00C650B2">
        <w:rPr>
          <w:rFonts w:ascii="Times New Roman" w:hAnsi="Times New Roman"/>
        </w:rPr>
        <w:t>оснащен</w:t>
      </w:r>
      <w:proofErr w:type="gramEnd"/>
      <w:r w:rsidR="00A2730B" w:rsidRPr="00C650B2">
        <w:rPr>
          <w:rFonts w:ascii="Times New Roman" w:hAnsi="Times New Roman"/>
        </w:rPr>
        <w:t xml:space="preserve"> 3 персональными компьютерами. В детском саду имеется музыкальный центр для проведения мероприятий, утренников.</w:t>
      </w:r>
    </w:p>
    <w:p w:rsidR="00A2730B" w:rsidRPr="00C650B2" w:rsidRDefault="00B81DD5" w:rsidP="00A2730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A2730B" w:rsidRPr="00C650B2">
        <w:rPr>
          <w:rFonts w:ascii="Times New Roman" w:hAnsi="Times New Roman"/>
        </w:rPr>
        <w:t>Оборудованы групповые комнаты, включающие спокойную, двигательную и учебную зоны.</w:t>
      </w:r>
    </w:p>
    <w:p w:rsidR="00A2730B" w:rsidRDefault="00A2730B" w:rsidP="00A2730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В групповых комнатах сделан косметический ремонт (покрашен</w:t>
      </w:r>
      <w:r w:rsidR="009531CB" w:rsidRPr="00C650B2">
        <w:rPr>
          <w:rFonts w:ascii="Times New Roman" w:hAnsi="Times New Roman"/>
        </w:rPr>
        <w:t>ы полы, окна, двери), в спальн</w:t>
      </w:r>
      <w:r w:rsidR="008505FE">
        <w:rPr>
          <w:rFonts w:ascii="Times New Roman" w:hAnsi="Times New Roman"/>
        </w:rPr>
        <w:t>ых</w:t>
      </w:r>
      <w:r w:rsidRPr="00C650B2">
        <w:rPr>
          <w:rFonts w:ascii="Times New Roman" w:hAnsi="Times New Roman"/>
        </w:rPr>
        <w:t xml:space="preserve"> к</w:t>
      </w:r>
      <w:r w:rsidR="009531CB" w:rsidRPr="00C650B2">
        <w:rPr>
          <w:rFonts w:ascii="Times New Roman" w:hAnsi="Times New Roman"/>
        </w:rPr>
        <w:t>омнат</w:t>
      </w:r>
      <w:r w:rsidR="008505FE">
        <w:rPr>
          <w:rFonts w:ascii="Times New Roman" w:hAnsi="Times New Roman"/>
        </w:rPr>
        <w:t>ах</w:t>
      </w:r>
      <w:r w:rsidR="009531CB" w:rsidRPr="00C650B2">
        <w:rPr>
          <w:rFonts w:ascii="Times New Roman" w:hAnsi="Times New Roman"/>
        </w:rPr>
        <w:t xml:space="preserve"> </w:t>
      </w:r>
      <w:r w:rsidR="008505FE">
        <w:rPr>
          <w:rFonts w:ascii="Times New Roman" w:hAnsi="Times New Roman"/>
        </w:rPr>
        <w:t>старшей и подготовительной групп</w:t>
      </w:r>
      <w:r w:rsidR="009531CB" w:rsidRPr="00C650B2">
        <w:rPr>
          <w:rFonts w:ascii="Times New Roman" w:hAnsi="Times New Roman"/>
        </w:rPr>
        <w:t xml:space="preserve"> полностью сделан косметический ремонт (поклеены </w:t>
      </w:r>
      <w:r w:rsidR="008505FE">
        <w:rPr>
          <w:rFonts w:ascii="Times New Roman" w:hAnsi="Times New Roman"/>
        </w:rPr>
        <w:t xml:space="preserve">и покрашены </w:t>
      </w:r>
      <w:r w:rsidR="009531CB" w:rsidRPr="00C650B2">
        <w:rPr>
          <w:rFonts w:ascii="Times New Roman" w:hAnsi="Times New Roman"/>
        </w:rPr>
        <w:t xml:space="preserve">стены, покрашены потолки, полы, окна), </w:t>
      </w:r>
      <w:r w:rsidR="008505FE">
        <w:rPr>
          <w:rFonts w:ascii="Times New Roman" w:hAnsi="Times New Roman"/>
        </w:rPr>
        <w:t>в групповой</w:t>
      </w:r>
      <w:r w:rsidR="009531CB" w:rsidRPr="00C650B2">
        <w:rPr>
          <w:rFonts w:ascii="Times New Roman" w:hAnsi="Times New Roman"/>
        </w:rPr>
        <w:t xml:space="preserve"> комнате </w:t>
      </w:r>
      <w:r w:rsidR="008505FE">
        <w:rPr>
          <w:rFonts w:ascii="Times New Roman" w:hAnsi="Times New Roman"/>
        </w:rPr>
        <w:t>старшей</w:t>
      </w:r>
      <w:r w:rsidR="009531CB" w:rsidRPr="00C650B2">
        <w:rPr>
          <w:rFonts w:ascii="Times New Roman" w:hAnsi="Times New Roman"/>
        </w:rPr>
        <w:t xml:space="preserve"> группы </w:t>
      </w:r>
      <w:r w:rsidR="008505FE">
        <w:rPr>
          <w:rFonts w:ascii="Times New Roman" w:hAnsi="Times New Roman"/>
        </w:rPr>
        <w:t xml:space="preserve">поклены и покрашены стены, </w:t>
      </w:r>
      <w:r w:rsidR="009531CB" w:rsidRPr="00C650B2">
        <w:rPr>
          <w:rFonts w:ascii="Times New Roman" w:hAnsi="Times New Roman"/>
        </w:rPr>
        <w:t xml:space="preserve">покрашены стены, полы, окна. </w:t>
      </w:r>
      <w:r w:rsidR="00C539DA">
        <w:rPr>
          <w:rFonts w:ascii="Times New Roman" w:hAnsi="Times New Roman"/>
        </w:rPr>
        <w:t>В групповой младшей группы пол околочен фанерой и покрашен</w:t>
      </w:r>
      <w:r w:rsidR="009531CB" w:rsidRPr="00C650B2">
        <w:rPr>
          <w:rFonts w:ascii="Times New Roman" w:hAnsi="Times New Roman"/>
        </w:rPr>
        <w:t xml:space="preserve">. РППС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</w:t>
      </w:r>
      <w:proofErr w:type="gramStart"/>
      <w:r w:rsidR="009531CB" w:rsidRPr="00C650B2">
        <w:rPr>
          <w:rFonts w:ascii="Times New Roman" w:hAnsi="Times New Roman"/>
        </w:rPr>
        <w:t>созданная</w:t>
      </w:r>
      <w:proofErr w:type="gramEnd"/>
      <w:r w:rsidR="009531CB" w:rsidRPr="00C650B2">
        <w:rPr>
          <w:rFonts w:ascii="Times New Roman" w:hAnsi="Times New Roman"/>
        </w:rPr>
        <w:t xml:space="preserve"> РППС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9531CB" w:rsidRDefault="009841DF" w:rsidP="00A2730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9531CB" w:rsidRPr="00C650B2">
        <w:rPr>
          <w:rFonts w:ascii="Times New Roman" w:hAnsi="Times New Roman"/>
        </w:rPr>
        <w:t>Для обеспечения педагогического процесса была приобретена методическая и познавательная литература, игры и пособия.</w:t>
      </w:r>
    </w:p>
    <w:p w:rsidR="00C539DA" w:rsidRPr="00C650B2" w:rsidRDefault="00C539DA" w:rsidP="00A2730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игровых</w:t>
      </w:r>
      <w:r w:rsidR="00FD41A1">
        <w:rPr>
          <w:rFonts w:ascii="Times New Roman" w:hAnsi="Times New Roman"/>
        </w:rPr>
        <w:t xml:space="preserve"> площа</w:t>
      </w:r>
      <w:r>
        <w:rPr>
          <w:rFonts w:ascii="Times New Roman" w:hAnsi="Times New Roman"/>
        </w:rPr>
        <w:t xml:space="preserve">дках произведены демонтаж и установка нового оборудования (прогулочная веранда на площадке подготовительной группы), </w:t>
      </w:r>
      <w:r w:rsidR="00FD41A1">
        <w:rPr>
          <w:rFonts w:ascii="Times New Roman" w:hAnsi="Times New Roman"/>
        </w:rPr>
        <w:t xml:space="preserve">демонтаж горки на площадке старшей группы, на </w:t>
      </w:r>
      <w:r>
        <w:rPr>
          <w:rFonts w:ascii="Times New Roman" w:hAnsi="Times New Roman"/>
        </w:rPr>
        <w:t>все песочницы оборудованы крышками, произведена покраска всего игрового оборудования.</w:t>
      </w:r>
    </w:p>
    <w:p w:rsidR="009531CB" w:rsidRPr="00C650B2" w:rsidRDefault="009531CB" w:rsidP="00A2730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Pr="00C650B2">
        <w:rPr>
          <w:rFonts w:ascii="Times New Roman" w:hAnsi="Times New Roman"/>
        </w:rPr>
        <w:t xml:space="preserve"> в МКДОУ Чухломский детский сад «Колосок» развивающая предметно-пространственная и информационная среда способствует всестороннему развитию дошкольников</w:t>
      </w:r>
      <w:r w:rsidR="00C95D3A" w:rsidRPr="00C650B2">
        <w:rPr>
          <w:rFonts w:ascii="Times New Roman" w:hAnsi="Times New Roman"/>
        </w:rPr>
        <w:t xml:space="preserve">. Материально-техническое оснащение соответствует требованиям современности. Она инициирует познавательную и творческую активность детей, предоставляет ребенку свободу выбора форм активности, обеспечивает содержание разных </w:t>
      </w:r>
      <w:r w:rsidR="00C95D3A" w:rsidRPr="00C650B2">
        <w:rPr>
          <w:rFonts w:ascii="Times New Roman" w:hAnsi="Times New Roman"/>
        </w:rPr>
        <w:lastRenderedPageBreak/>
        <w:t>форм детской деятельности, безопасна и комфортна, соответствует интересам, потребностям и возможностям каждого ребенка, обспечивает гармоничное отношение ребенка с окружающим миром.</w:t>
      </w:r>
    </w:p>
    <w:p w:rsidR="00A90259" w:rsidRP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A90259">
        <w:rPr>
          <w:rFonts w:ascii="Times New Roman" w:hAnsi="Times New Roman"/>
          <w:b/>
          <w:u w:val="single"/>
        </w:rPr>
        <w:t>Образовательный процесс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учётом направленности образовательной программы, возрастных особенностей воспитанников, которая позволяет  поддержать качество подготовки воспитанников к школе на достаточно высоком уровне.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Содержание программы соответствует основным положениям возрастной психологии и дошкольной педагогики, выстроено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Программа основана на комплексно – тематическом принципе построения образовательного процесса, предусматривает решение программных образовательных задач в совместной образовательной деятельности взрослого и детей и самостоятельной деятельности детей не только в рамках непосредственно  - образовательной деятельности, но и при проведении режимных моментов в соответствии с о спицификой дошкольного образования. Программа составлена в соответствии с образовательными областями: «Социально  - коммуникативное развитие», «Познавательное развитие», «Речевое развитие», «Художественно  - эстетическое развитие», «Физическое развитие».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 игровая деятельность, специально организованные мероприятия и интегрированные занятия, индивидуальная и подгрупповая работа, самостоятельная деятельность, проектная деятельность, опыты и экспериментирование.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Содержание образовательного процесса в МКДОУ Чухломский детский</w:t>
      </w:r>
      <w:r>
        <w:rPr>
          <w:rFonts w:ascii="Times New Roman" w:hAnsi="Times New Roman"/>
        </w:rPr>
        <w:tab/>
        <w:t xml:space="preserve"> сад «Колосок» определяется Образовательной программой МКДОУ Чухломский детский сад «Колосок», разработанной в соответствие с ФГОС ДО и  Примерной основной образовательной программой дошкольного образования (одобрена решением </w:t>
      </w:r>
      <w:proofErr w:type="gramStart"/>
      <w:r>
        <w:rPr>
          <w:rFonts w:ascii="Times New Roman" w:hAnsi="Times New Roman"/>
        </w:rPr>
        <w:t>учебно – методического</w:t>
      </w:r>
      <w:proofErr w:type="gramEnd"/>
      <w:r>
        <w:rPr>
          <w:rFonts w:ascii="Times New Roman" w:hAnsi="Times New Roman"/>
        </w:rPr>
        <w:t xml:space="preserve"> объединения по общему образованию протокол от 20.05</w:t>
      </w:r>
      <w:r w:rsidRPr="00A90259">
        <w:rPr>
          <w:rFonts w:ascii="Times New Roman" w:hAnsi="Times New Roman"/>
        </w:rPr>
        <w:t>.15г.</w:t>
      </w:r>
      <w:r>
        <w:rPr>
          <w:rFonts w:ascii="Times New Roman" w:hAnsi="Times New Roman"/>
        </w:rPr>
        <w:t xml:space="preserve"> №2\15), а также с учётом парциальных программ:</w:t>
      </w:r>
    </w:p>
    <w:p w:rsidR="00A90259" w:rsidRPr="00092223" w:rsidRDefault="00A90259" w:rsidP="00A902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092223">
        <w:rPr>
          <w:rFonts w:ascii="Times New Roman" w:hAnsi="Times New Roman"/>
        </w:rPr>
        <w:t>примерной основной образовательной программы дошкольного образования «От рождения до школы» (</w:t>
      </w:r>
      <w:proofErr w:type="gramStart"/>
      <w:r w:rsidRPr="00092223">
        <w:rPr>
          <w:rFonts w:ascii="Times New Roman" w:hAnsi="Times New Roman"/>
        </w:rPr>
        <w:t>по</w:t>
      </w:r>
      <w:proofErr w:type="gramEnd"/>
      <w:r w:rsidRPr="00092223">
        <w:rPr>
          <w:rFonts w:ascii="Times New Roman" w:hAnsi="Times New Roman"/>
        </w:rPr>
        <w:t xml:space="preserve"> </w:t>
      </w:r>
      <w:proofErr w:type="gramStart"/>
      <w:r w:rsidRPr="00092223">
        <w:rPr>
          <w:rFonts w:ascii="Times New Roman" w:hAnsi="Times New Roman"/>
        </w:rPr>
        <w:t>редакцией</w:t>
      </w:r>
      <w:proofErr w:type="gramEnd"/>
      <w:r w:rsidRPr="00092223">
        <w:rPr>
          <w:rFonts w:ascii="Times New Roman" w:hAnsi="Times New Roman"/>
        </w:rPr>
        <w:t xml:space="preserve"> Н.Е. Вераксы, Т.С. Комаровой, М.А. Васильевой) и парциальных программ</w:t>
      </w:r>
    </w:p>
    <w:p w:rsidR="00A90259" w:rsidRDefault="00A90259" w:rsidP="00A902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безопасности детей дошкольного возраста./Авдеева Н.Н., Князева О.Л., Стёркина Р.Б./;</w:t>
      </w:r>
    </w:p>
    <w:p w:rsidR="00A90259" w:rsidRPr="0073112B" w:rsidRDefault="00A90259" w:rsidP="00A902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«Истоки» и «Воспитание на социокультурном опыте»;</w:t>
      </w:r>
    </w:p>
    <w:p w:rsidR="00A90259" w:rsidRDefault="00A90259" w:rsidP="00A902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«Добро пожаловать в экологию»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рограмма по экологическому воспитанию /О.А. Воронкевич/;</w:t>
      </w:r>
    </w:p>
    <w:p w:rsidR="00A90259" w:rsidRDefault="00A90259" w:rsidP="00A902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«Ладушки» Программа музыкального воспитания в детском саду /под ред. И.М. Каплуновой, И.А. Новоскольцевой/.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ДОУ строится педагогами с учётом использования педагогических технологий:</w:t>
      </w:r>
    </w:p>
    <w:p w:rsidR="00A90259" w:rsidRDefault="00A90259" w:rsidP="00A902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Здоровьесберегающие технологии;</w:t>
      </w:r>
    </w:p>
    <w:p w:rsidR="00A90259" w:rsidRDefault="00A90259" w:rsidP="00A902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Проектный метод;</w:t>
      </w:r>
    </w:p>
    <w:p w:rsidR="00A90259" w:rsidRDefault="00A90259" w:rsidP="00A902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 – коммуникативные технологии.</w:t>
      </w:r>
    </w:p>
    <w:p w:rsidR="00A90259" w:rsidRDefault="00A90259" w:rsidP="00A902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Развивающие технологии.</w:t>
      </w:r>
    </w:p>
    <w:p w:rsidR="00A90259" w:rsidRPr="00932E9E" w:rsidRDefault="00A90259" w:rsidP="00A902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ательно-образовательный процесс в ДОУ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совместной  образовательной деятельности воспитателя с детьми,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прогулок и самостоятельной деятельности воспитанников.</w:t>
      </w:r>
    </w:p>
    <w:p w:rsidR="00A90259" w:rsidRPr="00932E9E" w:rsidRDefault="00A90259" w:rsidP="00A902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A90259" w:rsidRPr="00932E9E" w:rsidRDefault="00A90259" w:rsidP="00A90259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A90259" w:rsidRPr="00932E9E" w:rsidRDefault="00A90259" w:rsidP="00A90259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br/>
        <w:t>05.2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013 г. № 26 «Об утверждении Сан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ПиН 2.4.1.3049-13 «Санитарно-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br/>
        <w:t>эпидемиологические требования к устройству, содержанию и организации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br/>
        <w:t>режима работы дошкольных образовательных организации»</w:t>
      </w:r>
    </w:p>
    <w:p w:rsidR="00A90259" w:rsidRPr="00932E9E" w:rsidRDefault="00A90259" w:rsidP="00A90259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:rsidR="00A90259" w:rsidRPr="00932E9E" w:rsidRDefault="00A90259" w:rsidP="00A902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формой работы в возрастных группах является занимательная деятельность: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занятия,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 игровые ситуации, экспериментирование, проектная деятельность, беседы и др.</w:t>
      </w:r>
    </w:p>
    <w:p w:rsidR="00A90259" w:rsidRPr="00932E9E" w:rsidRDefault="00A90259" w:rsidP="00A902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  май.  В середине учебного года в январе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начале марта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устанавливаются недельные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творческие 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каникулы. Во время каникул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совместная деятельность педагогов с детьми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оздоровительного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 xml:space="preserve"> и художес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твенно-эстетического циклов</w:t>
      </w:r>
      <w:r w:rsidRPr="00932E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0259" w:rsidRDefault="00A90259" w:rsidP="00A902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038C4"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>: Т</w:t>
      </w:r>
      <w:r w:rsidRPr="00A038C4">
        <w:rPr>
          <w:rFonts w:ascii="Times New Roman" w:hAnsi="Times New Roman"/>
        </w:rPr>
        <w:t>аким образом, образовательная деятельность ор</w:t>
      </w:r>
      <w:r>
        <w:rPr>
          <w:rFonts w:ascii="Times New Roman" w:hAnsi="Times New Roman"/>
        </w:rPr>
        <w:t>ганизуется в соответствие с нормативными документами и локальными актами детского сада, на основе календарно – тематического планирования. Совместная деятельность взрослого с детьми организована с учетом комплексно  - тематического принципа и принципа интеграции образовательных областей. Длительность образовательной деятельности соответствует требованиям СанПиН, количество занятий в неделю не превышает нормы максимальной нагрузки. Ежегодно проводится внутренний мониторинг освоения детьми основной образовательной программы на основе целевых ориентиров в процессе педагогического наблюдения.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 xml:space="preserve">Образовательный процесс осуществляется в соответствии с ООП </w:t>
      </w:r>
      <w:proofErr w:type="gramStart"/>
      <w:r w:rsidRPr="00C650B2">
        <w:rPr>
          <w:rFonts w:ascii="Times New Roman" w:hAnsi="Times New Roman"/>
        </w:rPr>
        <w:t>ДО</w:t>
      </w:r>
      <w:proofErr w:type="gramEnd"/>
      <w:r w:rsidRPr="00C650B2">
        <w:rPr>
          <w:rFonts w:ascii="Times New Roman" w:hAnsi="Times New Roman"/>
        </w:rPr>
        <w:t xml:space="preserve">, </w:t>
      </w:r>
      <w:proofErr w:type="gramStart"/>
      <w:r w:rsidRPr="00C650B2">
        <w:rPr>
          <w:rFonts w:ascii="Times New Roman" w:hAnsi="Times New Roman"/>
        </w:rPr>
        <w:t>годовым</w:t>
      </w:r>
      <w:proofErr w:type="gramEnd"/>
      <w:r w:rsidRPr="00C650B2">
        <w:rPr>
          <w:rFonts w:ascii="Times New Roman" w:hAnsi="Times New Roman"/>
        </w:rPr>
        <w:t xml:space="preserve"> планом, учебным планом, </w:t>
      </w:r>
      <w:r>
        <w:rPr>
          <w:rFonts w:ascii="Times New Roman" w:hAnsi="Times New Roman"/>
        </w:rPr>
        <w:t xml:space="preserve">календарным учебным графиком, </w:t>
      </w:r>
      <w:r w:rsidRPr="00C650B2">
        <w:rPr>
          <w:rFonts w:ascii="Times New Roman" w:hAnsi="Times New Roman"/>
        </w:rPr>
        <w:t xml:space="preserve">расписанием непосредственно образовательной совместной деятельности (в ходе режимных моментов, НОД) которая составлена согласно </w:t>
      </w:r>
      <w:r w:rsidRPr="00C650B2">
        <w:rPr>
          <w:rFonts w:ascii="Times New Roman" w:hAnsi="Times New Roman"/>
          <w:shd w:val="clear" w:color="auto" w:fill="FFFFFF" w:themeFill="background1"/>
        </w:rPr>
        <w:t>требованиям нормативных документов к организации дошкольного образования и воспитания, СанПиН, с учетом недельной нагрузки.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 xml:space="preserve">ООП </w:t>
      </w:r>
      <w:proofErr w:type="gramStart"/>
      <w:r w:rsidRPr="00C650B2">
        <w:rPr>
          <w:rFonts w:ascii="Times New Roman" w:hAnsi="Times New Roman"/>
        </w:rPr>
        <w:t>ДО</w:t>
      </w:r>
      <w:proofErr w:type="gramEnd"/>
      <w:r w:rsidRPr="00C650B2">
        <w:rPr>
          <w:rFonts w:ascii="Times New Roman" w:hAnsi="Times New Roman"/>
        </w:rPr>
        <w:t xml:space="preserve"> определяет </w:t>
      </w:r>
      <w:proofErr w:type="gramStart"/>
      <w:r w:rsidRPr="00C650B2">
        <w:rPr>
          <w:rFonts w:ascii="Times New Roman" w:hAnsi="Times New Roman"/>
        </w:rPr>
        <w:t>содержание</w:t>
      </w:r>
      <w:proofErr w:type="gramEnd"/>
      <w:r w:rsidRPr="00C650B2">
        <w:rPr>
          <w:rFonts w:ascii="Times New Roman" w:hAnsi="Times New Roman"/>
        </w:rPr>
        <w:t xml:space="preserve"> и организацию образовательного процесса для детей дошкольного возраста </w:t>
      </w:r>
      <w:r>
        <w:rPr>
          <w:rFonts w:ascii="Times New Roman" w:hAnsi="Times New Roman"/>
        </w:rPr>
        <w:t>в соответствии с целевыми ориентирами программы</w:t>
      </w:r>
      <w:r w:rsidRPr="00C650B2">
        <w:rPr>
          <w:rFonts w:ascii="Times New Roman" w:hAnsi="Times New Roman"/>
        </w:rPr>
        <w:t>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Годовой план составлен в соответствии со спецификой детского сада с учетом профессионального уровня педагогического коллектива.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Взаимодействие с родителями коллектив детсткого сада строит на принципе сотрудничества. При этом решаются приоритетные задачи: повышение педагогической культуры родителей, приобщение родителей к участию в жизни детского сада, изучение семьи и установление контактов с ее членами для согласования воспитательных воздействий на ребенка.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Для решения этих задач используются различные формы работы: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Групповые родительские собрания, консультации, проведение совместных мероприятий для детей и родителей, опросы, анкетирование, независимая оценка качества.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Наглядная информация, показ занятий для родителей.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Выставки совместных работ, посещение открытых мероприятий и участие в них.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Заключение договоров с родителями вновь поступивших детей.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Имеется официальный сайт учреждения, на котором размещена информация об учреждении.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организована работа кружков</w:t>
      </w:r>
      <w:r>
        <w:rPr>
          <w:rFonts w:ascii="Times New Roman" w:hAnsi="Times New Roman"/>
        </w:rPr>
        <w:t>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В</w:t>
      </w:r>
      <w:r w:rsidRPr="00C65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ДОУ </w:t>
      </w:r>
      <w:r w:rsidRPr="00C650B2">
        <w:rPr>
          <w:rFonts w:ascii="Times New Roman" w:hAnsi="Times New Roman"/>
        </w:rPr>
        <w:t>образовательный процесс строится с учетом требования ФГОС ДО, на основе ООП ДО, СанПиН, реализует</w:t>
      </w:r>
      <w:r>
        <w:rPr>
          <w:rFonts w:ascii="Times New Roman" w:hAnsi="Times New Roman"/>
        </w:rPr>
        <w:t xml:space="preserve">ся </w:t>
      </w:r>
      <w:proofErr w:type="gramStart"/>
      <w:r>
        <w:rPr>
          <w:rFonts w:ascii="Times New Roman" w:hAnsi="Times New Roman"/>
        </w:rPr>
        <w:t>базовая</w:t>
      </w:r>
      <w:proofErr w:type="gramEnd"/>
      <w:r>
        <w:rPr>
          <w:rFonts w:ascii="Times New Roman" w:hAnsi="Times New Roman"/>
        </w:rPr>
        <w:t xml:space="preserve"> и вариативная</w:t>
      </w:r>
      <w:r w:rsidRPr="00C650B2">
        <w:rPr>
          <w:rFonts w:ascii="Times New Roman" w:hAnsi="Times New Roman"/>
        </w:rPr>
        <w:t xml:space="preserve"> части в разных формах работы с детьми.</w:t>
      </w:r>
      <w:r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 xml:space="preserve">В учреждении создаются условия для максимального удовлетворения запросов родителей детей по их воспитанию и обучению. На основе запросов организовано </w:t>
      </w:r>
      <w:r>
        <w:rPr>
          <w:rFonts w:ascii="Times New Roman" w:hAnsi="Times New Roman"/>
        </w:rPr>
        <w:t xml:space="preserve">бесплатное </w:t>
      </w:r>
      <w:r w:rsidRPr="00C650B2">
        <w:rPr>
          <w:rFonts w:ascii="Times New Roman" w:hAnsi="Times New Roman"/>
        </w:rPr>
        <w:t xml:space="preserve">дополнительное образование.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 В последние годы у родителей появилась реальная возможность стать активными участниками образовательного процесса. </w:t>
      </w:r>
    </w:p>
    <w:p w:rsidR="00A90259" w:rsidRP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90259" w:rsidRP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C70E8A">
        <w:rPr>
          <w:rFonts w:ascii="Times New Roman" w:hAnsi="Times New Roman"/>
          <w:b/>
        </w:rPr>
        <w:t>4.Результаты образовательной деятельности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650B2">
        <w:rPr>
          <w:rFonts w:ascii="Times New Roman" w:hAnsi="Times New Roman"/>
        </w:rPr>
        <w:t>Отслеживание уровней развития детей осуществляется на основе педагогических наблюдений</w:t>
      </w:r>
      <w:r>
        <w:rPr>
          <w:rFonts w:ascii="Times New Roman" w:hAnsi="Times New Roman"/>
        </w:rPr>
        <w:t>.</w:t>
      </w:r>
      <w:r w:rsidRPr="00C650B2">
        <w:rPr>
          <w:rFonts w:ascii="Times New Roman" w:hAnsi="Times New Roman"/>
        </w:rPr>
        <w:tab/>
        <w:t>Результаты наблюдений за развитием детей говорят об эффективности педагогического процесса в ДОУ.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650B2">
        <w:rPr>
          <w:rFonts w:ascii="Times New Roman" w:hAnsi="Times New Roman"/>
        </w:rPr>
        <w:t>Педагоги обеспечили реализацию ООП ДО ДОУ на достаточно высоком уровне. Но вместе с тем необходимо обеспечить педагогические условия для развития игры, эмоционально-положительных чувств ребенка к окружающему миру.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Педагогические условия -  </w:t>
      </w:r>
      <w:proofErr w:type="gramStart"/>
      <w:r>
        <w:rPr>
          <w:rFonts w:ascii="Times New Roman" w:hAnsi="Times New Roman"/>
        </w:rPr>
        <w:t>это</w:t>
      </w:r>
      <w:proofErr w:type="gramEnd"/>
      <w:r>
        <w:rPr>
          <w:rFonts w:ascii="Times New Roman" w:hAnsi="Times New Roman"/>
        </w:rPr>
        <w:t xml:space="preserve"> прежде всего самодеятельные игры, игры-эксперименты, сюжетно-ролевые, режиссерские, игры детей. Не менее важны обучающие и досуговые игры, так как благодаря именно этим играм у детей формируются основные необходимые новообразования в психической сфере, развиваются предпосылки мотивов новых видов деятельности. Для руководства детскими играми в предметно-игровой среде ДОУ необходимы следующие условия: участие взрослого как партнера в детской деятельности, втягивание детей в совместную игру с целью формирования у них разных по сложности, соответствующих по возрасту игровых умений (начало ролевого поведения и умения творчески развивать сюжеты), активизировать межвозрастное общение и взаимодейстсвие.</w:t>
      </w:r>
    </w:p>
    <w:p w:rsidR="00A90259" w:rsidRPr="00C650B2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Необходимо обеспечить взаимосвязь обо</w:t>
      </w:r>
      <w:r>
        <w:rPr>
          <w:rFonts w:ascii="Times New Roman" w:hAnsi="Times New Roman"/>
        </w:rPr>
        <w:t>б</w:t>
      </w:r>
      <w:r w:rsidRPr="00C650B2">
        <w:rPr>
          <w:rFonts w:ascii="Times New Roman" w:hAnsi="Times New Roman"/>
        </w:rPr>
        <w:t>щенных представлений и обо</w:t>
      </w:r>
      <w:r>
        <w:rPr>
          <w:rFonts w:ascii="Times New Roman" w:hAnsi="Times New Roman"/>
        </w:rPr>
        <w:t>б</w:t>
      </w:r>
      <w:r w:rsidRPr="00C650B2">
        <w:rPr>
          <w:rFonts w:ascii="Times New Roman" w:hAnsi="Times New Roman"/>
        </w:rPr>
        <w:t>щенных способов действий, направленных на создание выразительного художественного образа, формировать эстетическое отношение и художественные способности в активной самостоятельной творческой деятельности детей.</w:t>
      </w:r>
    </w:p>
    <w:p w:rsidR="00A90259" w:rsidRPr="00C70E8A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70E8A">
        <w:rPr>
          <w:rFonts w:ascii="Times New Roman" w:hAnsi="Times New Roman"/>
          <w:b/>
        </w:rPr>
        <w:t>Мониторинговые педагогические наблюдения уровня развития детей</w:t>
      </w:r>
    </w:p>
    <w:tbl>
      <w:tblPr>
        <w:tblStyle w:val="a9"/>
        <w:tblW w:w="10314" w:type="dxa"/>
        <w:tblInd w:w="108" w:type="dxa"/>
        <w:tblLayout w:type="fixed"/>
        <w:tblLook w:val="04A0"/>
      </w:tblPr>
      <w:tblGrid>
        <w:gridCol w:w="1985"/>
        <w:gridCol w:w="3544"/>
        <w:gridCol w:w="2252"/>
        <w:gridCol w:w="2533"/>
      </w:tblGrid>
      <w:tr w:rsidR="00A90259" w:rsidRPr="00C650B2" w:rsidTr="00A90259">
        <w:tc>
          <w:tcPr>
            <w:tcW w:w="1985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650B2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3544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650B2">
              <w:rPr>
                <w:rFonts w:ascii="Times New Roman" w:hAnsi="Times New Roman"/>
                <w:b/>
              </w:rPr>
              <w:t>Проведенная работа и достигнутые положительные результаты за учебный год</w:t>
            </w:r>
          </w:p>
        </w:tc>
        <w:tc>
          <w:tcPr>
            <w:tcW w:w="2252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650B2">
              <w:rPr>
                <w:rFonts w:ascii="Times New Roman" w:hAnsi="Times New Roman"/>
                <w:b/>
              </w:rPr>
              <w:t>Недостаточно освоено, имеются проблемы</w:t>
            </w:r>
          </w:p>
        </w:tc>
        <w:tc>
          <w:tcPr>
            <w:tcW w:w="2533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650B2">
              <w:rPr>
                <w:rFonts w:ascii="Times New Roman" w:hAnsi="Times New Roman"/>
                <w:b/>
              </w:rPr>
              <w:t>Перспективы в работе</w:t>
            </w:r>
          </w:p>
        </w:tc>
      </w:tr>
      <w:tr w:rsidR="00A90259" w:rsidRPr="00C650B2" w:rsidTr="00A90259">
        <w:tc>
          <w:tcPr>
            <w:tcW w:w="1985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544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Уровень физического развития детей к концу года стал выше. </w:t>
            </w:r>
            <w:r w:rsidRPr="00C650B2">
              <w:rPr>
                <w:rFonts w:ascii="Times New Roman" w:hAnsi="Times New Roman"/>
              </w:rPr>
              <w:lastRenderedPageBreak/>
              <w:t>Наблюдается динамика уменьшения низкого и повышение высокого уровня развития детей. С детьми проводится углубленная работа над основными физическими качествами. Дети стали более активны в двигательной деятельности. В течение года проводились разнообразные спортивные мероприятия с детьми и родителями.</w:t>
            </w:r>
          </w:p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Особое внимание уделяется часто болеющим детям – осуществляется индивидуальный подход к их закаливанию. В детском саду созданы благоприятные санитарно-гигиенические условия, соблюдался режим дня, систематически во все времена года проводились спортивные мероприятия, утренняя гимнастика, подвижные и спортивные игры, динамические паузы.</w:t>
            </w:r>
          </w:p>
        </w:tc>
        <w:tc>
          <w:tcPr>
            <w:tcW w:w="2252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ф</w:t>
            </w:r>
            <w:r w:rsidRPr="00C650B2">
              <w:rPr>
                <w:rFonts w:ascii="Times New Roman" w:hAnsi="Times New Roman"/>
              </w:rPr>
              <w:t>изкультурного зала</w:t>
            </w:r>
          </w:p>
        </w:tc>
        <w:tc>
          <w:tcPr>
            <w:tcW w:w="2533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Продолжить работу по развитию физических </w:t>
            </w:r>
            <w:r w:rsidRPr="00C650B2">
              <w:rPr>
                <w:rFonts w:ascii="Times New Roman" w:hAnsi="Times New Roman"/>
              </w:rPr>
              <w:lastRenderedPageBreak/>
              <w:t>качеств и творчества в двигательной активности дошкольников.</w:t>
            </w:r>
          </w:p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Пополнять спортивное оборудование.</w:t>
            </w:r>
          </w:p>
        </w:tc>
      </w:tr>
      <w:tr w:rsidR="00A90259" w:rsidRPr="00C650B2" w:rsidTr="00A90259">
        <w:tc>
          <w:tcPr>
            <w:tcW w:w="1985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3544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В детском саду созданы условия речевого развития детей. Педагоги пополняют развивающую среду </w:t>
            </w:r>
            <w:r>
              <w:rPr>
                <w:rFonts w:ascii="Times New Roman" w:hAnsi="Times New Roman"/>
              </w:rPr>
              <w:t xml:space="preserve">художественной </w:t>
            </w:r>
            <w:r w:rsidRPr="00C650B2">
              <w:rPr>
                <w:rFonts w:ascii="Times New Roman" w:hAnsi="Times New Roman"/>
              </w:rPr>
              <w:t xml:space="preserve">литературой, пособиями, </w:t>
            </w:r>
            <w:proofErr w:type="gramStart"/>
            <w:r>
              <w:rPr>
                <w:rFonts w:ascii="Times New Roman" w:hAnsi="Times New Roman"/>
              </w:rPr>
              <w:t>дидактическим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650B2">
              <w:rPr>
                <w:rFonts w:ascii="Times New Roman" w:hAnsi="Times New Roman"/>
              </w:rPr>
              <w:t>играми и др.</w:t>
            </w:r>
          </w:p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Речь у большинства детей развита, грамматически правильна, имеется достаточный словарный запас</w:t>
            </w:r>
            <w:r>
              <w:rPr>
                <w:rFonts w:ascii="Times New Roman" w:hAnsi="Times New Roman"/>
              </w:rPr>
              <w:t xml:space="preserve"> в соответствие с возрастом детей</w:t>
            </w:r>
            <w:r w:rsidRPr="00C650B2">
              <w:rPr>
                <w:rFonts w:ascii="Times New Roman" w:hAnsi="Times New Roman"/>
              </w:rPr>
              <w:t xml:space="preserve">. В течение года с детьми </w:t>
            </w:r>
            <w:proofErr w:type="gramStart"/>
            <w:r w:rsidRPr="00C650B2">
              <w:rPr>
                <w:rFonts w:ascii="Times New Roman" w:hAnsi="Times New Roman"/>
              </w:rPr>
              <w:t>старшей</w:t>
            </w:r>
            <w:proofErr w:type="gramEnd"/>
            <w:r w:rsidRPr="00C650B2">
              <w:rPr>
                <w:rFonts w:ascii="Times New Roman" w:hAnsi="Times New Roman"/>
              </w:rPr>
              <w:t xml:space="preserve"> и подготовительной групп </w:t>
            </w:r>
            <w:r>
              <w:rPr>
                <w:rFonts w:ascii="Times New Roman" w:hAnsi="Times New Roman"/>
              </w:rPr>
              <w:t xml:space="preserve">проходили индивидуальные занятие с </w:t>
            </w:r>
            <w:r w:rsidRPr="00C650B2">
              <w:rPr>
                <w:rFonts w:ascii="Times New Roman" w:hAnsi="Times New Roman"/>
              </w:rPr>
              <w:t>логопед</w:t>
            </w:r>
            <w:r>
              <w:rPr>
                <w:rFonts w:ascii="Times New Roman" w:hAnsi="Times New Roman"/>
              </w:rPr>
              <w:t>ом</w:t>
            </w:r>
            <w:r w:rsidRPr="00C650B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52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приходят в </w:t>
            </w:r>
            <w:proofErr w:type="gramStart"/>
            <w:r>
              <w:rPr>
                <w:rFonts w:ascii="Times New Roman" w:hAnsi="Times New Roman"/>
              </w:rPr>
              <w:t>детский</w:t>
            </w:r>
            <w:proofErr w:type="gramEnd"/>
            <w:r>
              <w:rPr>
                <w:rFonts w:ascii="Times New Roman" w:hAnsi="Times New Roman"/>
              </w:rPr>
              <w:t xml:space="preserve"> сад </w:t>
            </w:r>
            <w:r w:rsidRPr="00C650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малоразвитой речью</w:t>
            </w:r>
            <w:r w:rsidRPr="00C650B2"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Больше внимания уделять индивидуальной работе по развитию связной речи как диалогической, так и монологичской</w:t>
            </w:r>
          </w:p>
        </w:tc>
      </w:tr>
      <w:tr w:rsidR="00A90259" w:rsidRPr="00C650B2" w:rsidTr="00A90259">
        <w:tc>
          <w:tcPr>
            <w:tcW w:w="1985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354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В ДОУ созданы условия для реализации работы в данной области. В группах оборудованы: </w:t>
            </w:r>
            <w:r>
              <w:rPr>
                <w:rFonts w:ascii="Times New Roman" w:hAnsi="Times New Roman"/>
              </w:rPr>
              <w:t>у</w:t>
            </w:r>
            <w:r w:rsidRPr="00C650B2">
              <w:rPr>
                <w:rFonts w:ascii="Times New Roman" w:hAnsi="Times New Roman"/>
              </w:rPr>
              <w:t xml:space="preserve">голок </w:t>
            </w:r>
            <w:r>
              <w:rPr>
                <w:rFonts w:ascii="Times New Roman" w:hAnsi="Times New Roman"/>
              </w:rPr>
              <w:t>познавательно – исследовательской деятельности (экспериментирования)</w:t>
            </w:r>
            <w:r w:rsidRPr="00C650B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уголок природы, оборудована транспортная </w:t>
            </w:r>
            <w:r w:rsidRPr="00C650B2">
              <w:rPr>
                <w:rFonts w:ascii="Times New Roman" w:hAnsi="Times New Roman"/>
              </w:rPr>
              <w:t>площадка</w:t>
            </w:r>
            <w:r>
              <w:rPr>
                <w:rFonts w:ascii="Times New Roman" w:hAnsi="Times New Roman"/>
              </w:rPr>
              <w:t xml:space="preserve"> (в старшей группе), имеются</w:t>
            </w:r>
            <w:r w:rsidRPr="00C650B2">
              <w:rPr>
                <w:rFonts w:ascii="Times New Roman" w:hAnsi="Times New Roman"/>
              </w:rPr>
              <w:t xml:space="preserve"> уголки по ПДД</w:t>
            </w:r>
            <w:r>
              <w:rPr>
                <w:rFonts w:ascii="Times New Roman" w:hAnsi="Times New Roman"/>
              </w:rPr>
              <w:t>. Площадка и уголки</w:t>
            </w:r>
            <w:r w:rsidRPr="00C650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C650B2">
              <w:rPr>
                <w:rFonts w:ascii="Times New Roman" w:hAnsi="Times New Roman"/>
              </w:rPr>
              <w:t>снащены в соответствии с предъявляемыми к ним требованиями. Развивающая предметно-пространственная среда групп стала мобильной, изменяется в зави</w:t>
            </w:r>
            <w:r>
              <w:rPr>
                <w:rFonts w:ascii="Times New Roman" w:hAnsi="Times New Roman"/>
              </w:rPr>
              <w:t>симости от темы недели, над которой</w:t>
            </w:r>
            <w:r w:rsidRPr="00C650B2">
              <w:rPr>
                <w:rFonts w:ascii="Times New Roman" w:hAnsi="Times New Roman"/>
              </w:rPr>
              <w:t xml:space="preserve"> работает группа. Участие в обновлении среды принимают дети, родители, педагоги. </w:t>
            </w:r>
          </w:p>
          <w:p w:rsidR="00A90259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650B2">
              <w:rPr>
                <w:rFonts w:ascii="Times New Roman" w:hAnsi="Times New Roman"/>
              </w:rPr>
              <w:t>Образовательная деятельность осуществляется через</w:t>
            </w:r>
            <w:r>
              <w:rPr>
                <w:rFonts w:ascii="Times New Roman" w:hAnsi="Times New Roman"/>
              </w:rPr>
              <w:t xml:space="preserve"> игровую,</w:t>
            </w:r>
            <w:r w:rsidRPr="00C650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проектную</w:t>
            </w:r>
            <w:r w:rsidRPr="00C650B2">
              <w:rPr>
                <w:rFonts w:ascii="Times New Roman" w:hAnsi="Times New Roman"/>
              </w:rPr>
              <w:t>, поз</w:t>
            </w:r>
            <w:r>
              <w:rPr>
                <w:rFonts w:ascii="Times New Roman" w:hAnsi="Times New Roman"/>
              </w:rPr>
              <w:t xml:space="preserve">навательно-исследовательскую и др. видов детскою деятельность. Отмечается повышение интереса к </w:t>
            </w:r>
            <w:r w:rsidRPr="00C650B2">
              <w:rPr>
                <w:rFonts w:ascii="Times New Roman" w:hAnsi="Times New Roman"/>
              </w:rPr>
              <w:t xml:space="preserve"> поз</w:t>
            </w:r>
            <w:r>
              <w:rPr>
                <w:rFonts w:ascii="Times New Roman" w:hAnsi="Times New Roman"/>
              </w:rPr>
              <w:t>навательной активности у детей старшей и подготовительной групп посредством участия в открытом межрегиональном турнире способностей турнире способностей «Росток».</w:t>
            </w:r>
          </w:p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отчётном учебном году работал кружок на бесплатной основе по подготовке детей к школе «Знайка».</w:t>
            </w:r>
          </w:p>
        </w:tc>
        <w:tc>
          <w:tcPr>
            <w:tcW w:w="2252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lastRenderedPageBreak/>
              <w:t xml:space="preserve">Недостаточная наполняемость уголка </w:t>
            </w:r>
            <w:r>
              <w:rPr>
                <w:rFonts w:ascii="Times New Roman" w:hAnsi="Times New Roman"/>
              </w:rPr>
              <w:t>природы, познавательной деятельности.</w:t>
            </w:r>
          </w:p>
        </w:tc>
        <w:tc>
          <w:tcPr>
            <w:tcW w:w="2533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Обогащать и наполнять развивающую среду</w:t>
            </w:r>
            <w:r>
              <w:rPr>
                <w:rFonts w:ascii="Times New Roman" w:hAnsi="Times New Roman"/>
              </w:rPr>
              <w:t xml:space="preserve"> уголков</w:t>
            </w:r>
          </w:p>
        </w:tc>
      </w:tr>
      <w:tr w:rsidR="00A90259" w:rsidRPr="00C650B2" w:rsidTr="00A90259">
        <w:tc>
          <w:tcPr>
            <w:tcW w:w="1985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354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посещающие ДОУ</w:t>
            </w:r>
            <w:r w:rsidRPr="00C650B2">
              <w:rPr>
                <w:rFonts w:ascii="Times New Roman" w:hAnsi="Times New Roman"/>
              </w:rPr>
              <w:t xml:space="preserve"> приветливы, эмоционально отзывчивы, доброжелательны. У детей сформированы начала социальной активности: старшие дети участвуют в жизни детского сада: в оформлении групп, в праз</w:t>
            </w:r>
            <w:r>
              <w:rPr>
                <w:rFonts w:ascii="Times New Roman" w:hAnsi="Times New Roman"/>
              </w:rPr>
              <w:t>дниках, концертах для родителей и социума (агитбригада)</w:t>
            </w:r>
            <w:r w:rsidRPr="00C650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650B2">
              <w:rPr>
                <w:rFonts w:ascii="Times New Roman" w:hAnsi="Times New Roman"/>
              </w:rPr>
              <w:t xml:space="preserve"> В группах оборудованы уголки гражданско-патриотического воспитания</w:t>
            </w:r>
            <w:r>
              <w:rPr>
                <w:rFonts w:ascii="Times New Roman" w:hAnsi="Times New Roman"/>
              </w:rPr>
              <w:t xml:space="preserve"> и уголок «Истоки»</w:t>
            </w:r>
            <w:r w:rsidRPr="00C650B2">
              <w:rPr>
                <w:rFonts w:ascii="Times New Roman" w:hAnsi="Times New Roman"/>
              </w:rPr>
              <w:t>. Много внимания педагоги уделяли ОБЖ</w:t>
            </w:r>
            <w:r>
              <w:rPr>
                <w:rFonts w:ascii="Times New Roman" w:hAnsi="Times New Roman"/>
              </w:rPr>
              <w:t>,</w:t>
            </w:r>
            <w:r w:rsidRPr="00C650B2">
              <w:rPr>
                <w:rFonts w:ascii="Times New Roman" w:hAnsi="Times New Roman"/>
              </w:rPr>
              <w:t xml:space="preserve"> через тематические занятия,</w:t>
            </w:r>
            <w:r>
              <w:rPr>
                <w:rFonts w:ascii="Times New Roman" w:hAnsi="Times New Roman"/>
              </w:rPr>
              <w:t xml:space="preserve"> тренинговые занятия,</w:t>
            </w:r>
            <w:r w:rsidRPr="00C650B2">
              <w:rPr>
                <w:rFonts w:ascii="Times New Roman" w:hAnsi="Times New Roman"/>
              </w:rPr>
              <w:t xml:space="preserve"> игры, пособия, художественную литературу.</w:t>
            </w:r>
          </w:p>
          <w:p w:rsidR="00A90259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отчётном учебном году работали 2 кружка на бесплатной основе социальной направленности:</w:t>
            </w:r>
          </w:p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650B2">
              <w:rPr>
                <w:rFonts w:ascii="Times New Roman" w:hAnsi="Times New Roman"/>
              </w:rPr>
              <w:t>сихологический «</w:t>
            </w:r>
            <w:r>
              <w:rPr>
                <w:rFonts w:ascii="Times New Roman" w:hAnsi="Times New Roman"/>
              </w:rPr>
              <w:t>Я познаю себя</w:t>
            </w:r>
            <w:r w:rsidRPr="00C650B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(старшая и подготовительная гр.), «Вместе веселей» (ср. гр.)</w:t>
            </w:r>
            <w:r w:rsidRPr="00C650B2">
              <w:rPr>
                <w:rFonts w:ascii="Times New Roman" w:hAnsi="Times New Roman"/>
              </w:rPr>
              <w:t xml:space="preserve"> - дети стали более отзывчивы, коммуникабельны, менее агрессивны.</w:t>
            </w:r>
            <w:proofErr w:type="gramEnd"/>
          </w:p>
        </w:tc>
        <w:tc>
          <w:tcPr>
            <w:tcW w:w="2252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Недостаточно времени уделяется для сюжетно – ролевых игр</w:t>
            </w:r>
            <w:r w:rsidRPr="00C650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Прослеживается скудость в игровых уголках набора для с.р. игр (нет или очень мало оборудования и пособий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более современных с.р.и.).</w:t>
            </w:r>
            <w:r w:rsidRPr="00C650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650B2">
              <w:rPr>
                <w:rFonts w:ascii="Times New Roman" w:hAnsi="Times New Roman"/>
              </w:rPr>
              <w:t>Нед</w:t>
            </w:r>
            <w:r>
              <w:rPr>
                <w:rFonts w:ascii="Times New Roman" w:hAnsi="Times New Roman"/>
              </w:rPr>
              <w:t xml:space="preserve">остаточно оборудования для игр </w:t>
            </w:r>
            <w:r w:rsidRPr="00C650B2">
              <w:rPr>
                <w:rFonts w:ascii="Times New Roman" w:hAnsi="Times New Roman"/>
              </w:rPr>
              <w:t xml:space="preserve"> на улице.</w:t>
            </w:r>
          </w:p>
        </w:tc>
        <w:tc>
          <w:tcPr>
            <w:tcW w:w="2533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Уделять достаточное количество времени на игровую</w:t>
            </w:r>
            <w:r>
              <w:rPr>
                <w:rFonts w:ascii="Times New Roman" w:hAnsi="Times New Roman"/>
              </w:rPr>
              <w:t>, трудовую</w:t>
            </w:r>
            <w:r w:rsidRPr="00C650B2">
              <w:rPr>
                <w:rFonts w:ascii="Times New Roman" w:hAnsi="Times New Roman"/>
              </w:rPr>
              <w:t xml:space="preserve"> деятельность детей, особенно обратить внимание </w:t>
            </w:r>
            <w:r>
              <w:rPr>
                <w:rFonts w:ascii="Times New Roman" w:hAnsi="Times New Roman"/>
              </w:rPr>
              <w:t>на 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игры</w:t>
            </w:r>
            <w:r w:rsidRPr="00C650B2">
              <w:rPr>
                <w:rFonts w:ascii="Times New Roman" w:hAnsi="Times New Roman"/>
              </w:rPr>
              <w:t>.</w:t>
            </w:r>
          </w:p>
        </w:tc>
      </w:tr>
      <w:tr w:rsidR="00A90259" w:rsidRPr="00C650B2" w:rsidTr="00A90259">
        <w:tc>
          <w:tcPr>
            <w:tcW w:w="1985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Художественно-эстетическое развитие детей</w:t>
            </w:r>
          </w:p>
        </w:tc>
        <w:tc>
          <w:tcPr>
            <w:tcW w:w="3544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Педагоги, </w:t>
            </w:r>
            <w:r w:rsidRPr="00C650B2">
              <w:rPr>
                <w:rFonts w:ascii="Times New Roman" w:hAnsi="Times New Roman"/>
              </w:rPr>
              <w:t xml:space="preserve">родители </w:t>
            </w:r>
            <w:r>
              <w:rPr>
                <w:rFonts w:ascii="Times New Roman" w:hAnsi="Times New Roman"/>
              </w:rPr>
              <w:t xml:space="preserve">с детьми активно </w:t>
            </w:r>
            <w:r w:rsidRPr="00C650B2">
              <w:rPr>
                <w:rFonts w:ascii="Times New Roman" w:hAnsi="Times New Roman"/>
              </w:rPr>
              <w:t xml:space="preserve"> участвуют в конкурсах</w:t>
            </w:r>
            <w:r>
              <w:rPr>
                <w:rFonts w:ascii="Times New Roman" w:hAnsi="Times New Roman"/>
              </w:rPr>
              <w:t xml:space="preserve"> художественно – эстетической направленности на муниципальном и региональном уровне («Вифлеемская звезда», «Весенняя капель», «Сказка добрая рядом живёт», «Живи, лес!» и др.).</w:t>
            </w:r>
          </w:p>
          <w:p w:rsidR="00A90259" w:rsidRPr="00C650B2" w:rsidRDefault="00B5379B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90259">
              <w:rPr>
                <w:rFonts w:ascii="Times New Roman" w:hAnsi="Times New Roman"/>
              </w:rPr>
              <w:t xml:space="preserve"> ДОУ функционир</w:t>
            </w:r>
            <w:r>
              <w:rPr>
                <w:rFonts w:ascii="Times New Roman" w:hAnsi="Times New Roman"/>
              </w:rPr>
              <w:t>ует</w:t>
            </w:r>
            <w:r w:rsidR="00A902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A90259">
              <w:rPr>
                <w:rFonts w:ascii="Times New Roman" w:hAnsi="Times New Roman"/>
              </w:rPr>
              <w:t xml:space="preserve"> кружк</w:t>
            </w:r>
            <w:r>
              <w:rPr>
                <w:rFonts w:ascii="Times New Roman" w:hAnsi="Times New Roman"/>
              </w:rPr>
              <w:t>а</w:t>
            </w:r>
            <w:r w:rsidR="00A90259">
              <w:rPr>
                <w:rFonts w:ascii="Times New Roman" w:hAnsi="Times New Roman"/>
              </w:rPr>
              <w:t xml:space="preserve"> на бесплатной основе художественно  - эстетической направленности: хорового и сольного пения «До-ми-соль-ка» (старшая, подготовительная группа) и квиллинга «Бумажное кружево» (</w:t>
            </w:r>
            <w:r>
              <w:rPr>
                <w:rFonts w:ascii="Times New Roman" w:hAnsi="Times New Roman"/>
              </w:rPr>
              <w:t>подготовительная группа), «Умелые ручки» (старшая группа).</w:t>
            </w:r>
          </w:p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lastRenderedPageBreak/>
              <w:t>Отчетный концерт кружка «До</w:t>
            </w:r>
            <w:r>
              <w:rPr>
                <w:rFonts w:ascii="Times New Roman" w:hAnsi="Times New Roman"/>
              </w:rPr>
              <w:t>-</w:t>
            </w:r>
            <w:r w:rsidRPr="00C650B2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-</w:t>
            </w:r>
            <w:r w:rsidRPr="00C650B2">
              <w:rPr>
                <w:rFonts w:ascii="Times New Roman" w:hAnsi="Times New Roman"/>
              </w:rPr>
              <w:t>соль</w:t>
            </w:r>
            <w:r>
              <w:rPr>
                <w:rFonts w:ascii="Times New Roman" w:hAnsi="Times New Roman"/>
              </w:rPr>
              <w:t>-</w:t>
            </w:r>
            <w:r w:rsidRPr="00C650B2">
              <w:rPr>
                <w:rFonts w:ascii="Times New Roman" w:hAnsi="Times New Roman"/>
              </w:rPr>
              <w:t xml:space="preserve">ка» показал </w:t>
            </w:r>
            <w:r>
              <w:rPr>
                <w:rFonts w:ascii="Times New Roman" w:hAnsi="Times New Roman"/>
              </w:rPr>
              <w:t>высокие</w:t>
            </w:r>
            <w:r w:rsidRPr="00C650B2">
              <w:rPr>
                <w:rFonts w:ascii="Times New Roman" w:hAnsi="Times New Roman"/>
              </w:rPr>
              <w:t xml:space="preserve"> результаты в пении детей. </w:t>
            </w:r>
          </w:p>
        </w:tc>
        <w:tc>
          <w:tcPr>
            <w:tcW w:w="2252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Нежелание воспитателей участвовать в олимпиадах, конкурсах, на региональном и всероссийском уровне. Отсутствие конкурсов на муниципальном уровне по музыкальному развитию.</w:t>
            </w:r>
          </w:p>
        </w:tc>
        <w:tc>
          <w:tcPr>
            <w:tcW w:w="2533" w:type="dxa"/>
          </w:tcPr>
          <w:p w:rsidR="00A90259" w:rsidRPr="00C650B2" w:rsidRDefault="00A90259" w:rsidP="00A90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Пополнить развивающую среду пособиями по музыкальной грамотности</w:t>
            </w:r>
            <w:r>
              <w:rPr>
                <w:rFonts w:ascii="Times New Roman" w:hAnsi="Times New Roman"/>
              </w:rPr>
              <w:t>. Организовывать итоговые выставки детских работ.</w:t>
            </w:r>
          </w:p>
        </w:tc>
      </w:tr>
    </w:tbl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90259" w:rsidRPr="00B647E4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B647E4">
        <w:rPr>
          <w:rFonts w:ascii="Times New Roman" w:hAnsi="Times New Roman"/>
          <w:b/>
          <w:u w:val="single"/>
        </w:rPr>
        <w:t>Результаты мониторинга детского развития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03C73">
        <w:rPr>
          <w:rFonts w:ascii="Times New Roman" w:hAnsi="Times New Roman"/>
        </w:rPr>
        <w:tab/>
        <w:t>На осно</w:t>
      </w:r>
      <w:r>
        <w:rPr>
          <w:rFonts w:ascii="Times New Roman" w:hAnsi="Times New Roman"/>
        </w:rPr>
        <w:t>вании годового плана ДОУ на 2016</w:t>
      </w:r>
      <w:r w:rsidRPr="00203C73">
        <w:rPr>
          <w:rFonts w:ascii="Times New Roman" w:hAnsi="Times New Roman"/>
        </w:rPr>
        <w:t>-2</w:t>
      </w:r>
      <w:r>
        <w:rPr>
          <w:rFonts w:ascii="Times New Roman" w:hAnsi="Times New Roman"/>
        </w:rPr>
        <w:t>017</w:t>
      </w:r>
      <w:r w:rsidRPr="00203C73">
        <w:rPr>
          <w:rFonts w:ascii="Times New Roman" w:hAnsi="Times New Roman"/>
        </w:rPr>
        <w:t xml:space="preserve"> учебный год</w:t>
      </w:r>
      <w:r>
        <w:rPr>
          <w:rFonts w:ascii="Times New Roman" w:hAnsi="Times New Roman"/>
        </w:rPr>
        <w:t>, был проведён мониторинг качества образования  (через реализацию образовательных областей).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проведения: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- 16 -31 мая 2017 года.</w:t>
      </w: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Итоги мониторинга педагогической диагностики качества образования показали, что детьми всех возрастных групп материал по всем образовательным областям усвоен на разном уровне (результаты обследований представлены в таблицах).</w:t>
      </w:r>
    </w:p>
    <w:p w:rsidR="00A90259" w:rsidRPr="00203C73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Всего обследовано</w:t>
      </w:r>
      <w:r w:rsidR="00BD098D">
        <w:rPr>
          <w:rFonts w:ascii="Times New Roman" w:hAnsi="Times New Roman"/>
        </w:rPr>
        <w:t xml:space="preserve"> за 2017 год</w:t>
      </w:r>
      <w:r>
        <w:rPr>
          <w:rFonts w:ascii="Times New Roman" w:hAnsi="Times New Roman"/>
        </w:rPr>
        <w:t xml:space="preserve"> 80 воспитанников.</w:t>
      </w:r>
    </w:p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Образовательная область</w:t>
      </w:r>
      <w:r w:rsidRPr="00EE2AED">
        <w:rPr>
          <w:rFonts w:ascii="Times New Roman" w:hAnsi="Times New Roman"/>
          <w:b/>
          <w:u w:val="single"/>
        </w:rPr>
        <w:t xml:space="preserve"> «Социально-коммуникативное</w:t>
      </w:r>
      <w:r>
        <w:rPr>
          <w:rFonts w:ascii="Times New Roman" w:hAnsi="Times New Roman"/>
          <w:b/>
          <w:u w:val="single"/>
        </w:rPr>
        <w:t xml:space="preserve"> развитие</w:t>
      </w:r>
      <w:r w:rsidRPr="00EE2AED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u w:val="single"/>
        </w:rPr>
        <w:t xml:space="preserve"> </w:t>
      </w:r>
    </w:p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1370"/>
        <w:gridCol w:w="1631"/>
        <w:gridCol w:w="1473"/>
        <w:gridCol w:w="1473"/>
        <w:gridCol w:w="1594"/>
        <w:gridCol w:w="1473"/>
      </w:tblGrid>
      <w:tr w:rsidR="00A90259" w:rsidTr="00A90259">
        <w:tc>
          <w:tcPr>
            <w:tcW w:w="1668" w:type="dxa"/>
            <w:vMerge w:val="restart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4474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B647E4">
              <w:rPr>
                <w:rFonts w:ascii="Times New Roman" w:hAnsi="Times New Roman"/>
              </w:rPr>
              <w:t>(начало года)</w:t>
            </w:r>
          </w:p>
        </w:tc>
        <w:tc>
          <w:tcPr>
            <w:tcW w:w="4540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(конец года)</w:t>
            </w:r>
          </w:p>
        </w:tc>
      </w:tr>
      <w:tr w:rsidR="00A90259" w:rsidTr="00A90259">
        <w:tc>
          <w:tcPr>
            <w:tcW w:w="1668" w:type="dxa"/>
            <w:vMerge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631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59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A90259" w:rsidTr="00A90259">
        <w:tc>
          <w:tcPr>
            <w:tcW w:w="16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37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38,7%</w:t>
            </w:r>
          </w:p>
        </w:tc>
        <w:tc>
          <w:tcPr>
            <w:tcW w:w="1631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57,5 %</w:t>
            </w:r>
          </w:p>
        </w:tc>
        <w:tc>
          <w:tcPr>
            <w:tcW w:w="159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A90259" w:rsidTr="00A90259">
        <w:tc>
          <w:tcPr>
            <w:tcW w:w="1668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Средняя</w:t>
            </w:r>
          </w:p>
        </w:tc>
        <w:tc>
          <w:tcPr>
            <w:tcW w:w="1370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42,5%</w:t>
            </w:r>
          </w:p>
        </w:tc>
        <w:tc>
          <w:tcPr>
            <w:tcW w:w="1631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44,5 %</w:t>
            </w:r>
          </w:p>
        </w:tc>
        <w:tc>
          <w:tcPr>
            <w:tcW w:w="147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13%</w:t>
            </w:r>
          </w:p>
        </w:tc>
        <w:tc>
          <w:tcPr>
            <w:tcW w:w="147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12056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94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43 %</w:t>
            </w:r>
          </w:p>
        </w:tc>
        <w:tc>
          <w:tcPr>
            <w:tcW w:w="147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20564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1668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00619">
              <w:rPr>
                <w:rFonts w:ascii="Times New Roman" w:hAnsi="Times New Roman"/>
              </w:rPr>
              <w:t>Старшая</w:t>
            </w:r>
          </w:p>
        </w:tc>
        <w:tc>
          <w:tcPr>
            <w:tcW w:w="1370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500619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631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Pr="00500619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00619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500619">
              <w:rPr>
                <w:rFonts w:ascii="Times New Roman" w:hAnsi="Times New Roman"/>
              </w:rPr>
              <w:t>%</w:t>
            </w:r>
          </w:p>
        </w:tc>
        <w:tc>
          <w:tcPr>
            <w:tcW w:w="1594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500619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50061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00619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1668" w:type="dxa"/>
          </w:tcPr>
          <w:p w:rsidR="00A90259" w:rsidRPr="00BA2663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A2663">
              <w:rPr>
                <w:rFonts w:ascii="Times New Roman" w:hAnsi="Times New Roman"/>
              </w:rPr>
              <w:t>Подготови</w:t>
            </w:r>
            <w:r>
              <w:rPr>
                <w:rFonts w:ascii="Times New Roman" w:hAnsi="Times New Roman"/>
              </w:rPr>
              <w:t>-</w:t>
            </w:r>
          </w:p>
          <w:p w:rsidR="00A90259" w:rsidRPr="0052045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BA2663">
              <w:rPr>
                <w:rFonts w:ascii="Times New Roman" w:hAnsi="Times New Roman"/>
              </w:rPr>
              <w:t>тельная</w:t>
            </w:r>
          </w:p>
        </w:tc>
        <w:tc>
          <w:tcPr>
            <w:tcW w:w="1370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631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  <w:r w:rsidRPr="00480BCB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473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594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Pr="00480BCB">
              <w:rPr>
                <w:rFonts w:ascii="Times New Roman" w:hAnsi="Times New Roman"/>
              </w:rPr>
              <w:t xml:space="preserve"> %</w:t>
            </w:r>
          </w:p>
        </w:tc>
      </w:tr>
    </w:tbl>
    <w:p w:rsidR="00A90259" w:rsidRDefault="00A90259" w:rsidP="00A90259">
      <w:pPr>
        <w:pStyle w:val="a3"/>
        <w:spacing w:after="0" w:line="240" w:lineRule="auto"/>
        <w:ind w:left="0"/>
        <w:rPr>
          <w:rFonts w:ascii="Times New Roman" w:hAnsi="Times New Roman"/>
          <w:b/>
          <w:u w:val="single"/>
        </w:rPr>
      </w:pPr>
    </w:p>
    <w:p w:rsidR="00A90259" w:rsidRPr="00675F57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 w:rsidRPr="00675F57">
        <w:rPr>
          <w:rFonts w:ascii="Times New Roman" w:hAnsi="Times New Roman"/>
          <w:b/>
          <w:u w:val="single"/>
        </w:rPr>
        <w:t xml:space="preserve">Образовательная область «Познавательное развитие» </w:t>
      </w:r>
    </w:p>
    <w:p w:rsidR="00A90259" w:rsidRPr="00EE2AED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</w:p>
    <w:tbl>
      <w:tblPr>
        <w:tblStyle w:val="a9"/>
        <w:tblW w:w="0" w:type="auto"/>
        <w:tblLook w:val="04A0"/>
      </w:tblPr>
      <w:tblGrid>
        <w:gridCol w:w="1586"/>
        <w:gridCol w:w="1473"/>
        <w:gridCol w:w="1610"/>
        <w:gridCol w:w="1473"/>
        <w:gridCol w:w="1473"/>
        <w:gridCol w:w="1594"/>
        <w:gridCol w:w="1473"/>
      </w:tblGrid>
      <w:tr w:rsidR="00A90259" w:rsidTr="00A90259">
        <w:tc>
          <w:tcPr>
            <w:tcW w:w="2104" w:type="dxa"/>
            <w:vMerge w:val="restart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4584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B647E4">
              <w:rPr>
                <w:rFonts w:ascii="Times New Roman" w:hAnsi="Times New Roman"/>
              </w:rPr>
              <w:t>(начало года)</w:t>
            </w:r>
          </w:p>
        </w:tc>
        <w:tc>
          <w:tcPr>
            <w:tcW w:w="3225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B647E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конец года</w:t>
            </w:r>
            <w:r w:rsidRPr="00B647E4">
              <w:rPr>
                <w:rFonts w:ascii="Times New Roman" w:hAnsi="Times New Roman"/>
              </w:rPr>
              <w:t>)</w:t>
            </w:r>
          </w:p>
        </w:tc>
      </w:tr>
      <w:tr w:rsidR="00A90259" w:rsidTr="00A90259">
        <w:tc>
          <w:tcPr>
            <w:tcW w:w="2104" w:type="dxa"/>
            <w:vMerge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63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07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07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07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A90259" w:rsidTr="00A90259">
        <w:tc>
          <w:tcPr>
            <w:tcW w:w="210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163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  <w:tc>
          <w:tcPr>
            <w:tcW w:w="107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55 %</w:t>
            </w:r>
          </w:p>
        </w:tc>
        <w:tc>
          <w:tcPr>
            <w:tcW w:w="107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07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5 %</w:t>
            </w:r>
          </w:p>
        </w:tc>
      </w:tr>
      <w:tr w:rsidR="00A90259" w:rsidTr="00A90259">
        <w:tc>
          <w:tcPr>
            <w:tcW w:w="2104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80BCB">
              <w:rPr>
                <w:rFonts w:ascii="Times New Roman" w:hAnsi="Times New Roman"/>
              </w:rPr>
              <w:t>Средняя</w:t>
            </w:r>
          </w:p>
        </w:tc>
        <w:tc>
          <w:tcPr>
            <w:tcW w:w="1473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638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80BCB">
              <w:rPr>
                <w:rFonts w:ascii="Times New Roman" w:hAnsi="Times New Roman"/>
              </w:rPr>
              <w:t>41%</w:t>
            </w:r>
          </w:p>
        </w:tc>
        <w:tc>
          <w:tcPr>
            <w:tcW w:w="1473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075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075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480BCB">
              <w:rPr>
                <w:rFonts w:ascii="Times New Roman" w:hAnsi="Times New Roman"/>
              </w:rPr>
              <w:t>%</w:t>
            </w:r>
          </w:p>
        </w:tc>
        <w:tc>
          <w:tcPr>
            <w:tcW w:w="1075" w:type="dxa"/>
          </w:tcPr>
          <w:p w:rsidR="00A90259" w:rsidRPr="00480BCB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480BCB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2104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4E04">
              <w:rPr>
                <w:rFonts w:ascii="Times New Roman" w:hAnsi="Times New Roman"/>
              </w:rPr>
              <w:t>Старшая</w:t>
            </w:r>
          </w:p>
        </w:tc>
        <w:tc>
          <w:tcPr>
            <w:tcW w:w="1473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  <w:r w:rsidRPr="00D74E04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638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  <w:r w:rsidRPr="00D74E04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74E04">
              <w:rPr>
                <w:rFonts w:ascii="Times New Roman" w:hAnsi="Times New Roman"/>
              </w:rPr>
              <w:t>%</w:t>
            </w:r>
          </w:p>
        </w:tc>
        <w:tc>
          <w:tcPr>
            <w:tcW w:w="1075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D74E04">
              <w:rPr>
                <w:rFonts w:ascii="Times New Roman" w:hAnsi="Times New Roman"/>
              </w:rPr>
              <w:t>%</w:t>
            </w:r>
          </w:p>
        </w:tc>
        <w:tc>
          <w:tcPr>
            <w:tcW w:w="1075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  <w:r w:rsidRPr="00D74E04">
              <w:rPr>
                <w:rFonts w:ascii="Times New Roman" w:hAnsi="Times New Roman"/>
              </w:rPr>
              <w:t>%</w:t>
            </w:r>
          </w:p>
        </w:tc>
        <w:tc>
          <w:tcPr>
            <w:tcW w:w="1075" w:type="dxa"/>
          </w:tcPr>
          <w:p w:rsidR="00A90259" w:rsidRPr="00D74E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Pr="00D74E04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2104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C0D27">
              <w:rPr>
                <w:rFonts w:ascii="Times New Roman" w:hAnsi="Times New Roman"/>
              </w:rPr>
              <w:t>Подготови</w:t>
            </w:r>
          </w:p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C0D27">
              <w:rPr>
                <w:rFonts w:ascii="Times New Roman" w:hAnsi="Times New Roman"/>
              </w:rPr>
              <w:t>тельная</w:t>
            </w:r>
          </w:p>
        </w:tc>
        <w:tc>
          <w:tcPr>
            <w:tcW w:w="1473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15.8</w:t>
            </w:r>
            <w:r w:rsidRPr="00FC0D27">
              <w:rPr>
                <w:rFonts w:ascii="Times New Roman" w:hAnsi="Times New Roman"/>
              </w:rPr>
              <w:t>%</w:t>
            </w:r>
          </w:p>
        </w:tc>
        <w:tc>
          <w:tcPr>
            <w:tcW w:w="1638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  <w:r w:rsidRPr="00FC0D27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  <w:r w:rsidRPr="00FC0D27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075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C0D27">
              <w:rPr>
                <w:rFonts w:ascii="Times New Roman" w:hAnsi="Times New Roman"/>
              </w:rPr>
              <w:t>32,5%</w:t>
            </w:r>
          </w:p>
        </w:tc>
        <w:tc>
          <w:tcPr>
            <w:tcW w:w="1075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C0D27">
              <w:rPr>
                <w:rFonts w:ascii="Times New Roman" w:hAnsi="Times New Roman"/>
              </w:rPr>
              <w:t>67,5%</w:t>
            </w:r>
          </w:p>
        </w:tc>
        <w:tc>
          <w:tcPr>
            <w:tcW w:w="1075" w:type="dxa"/>
          </w:tcPr>
          <w:p w:rsidR="00A90259" w:rsidRPr="00FC0D27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C0D27">
              <w:rPr>
                <w:rFonts w:ascii="Times New Roman" w:hAnsi="Times New Roman"/>
              </w:rPr>
              <w:t>0 %</w:t>
            </w:r>
          </w:p>
        </w:tc>
      </w:tr>
    </w:tbl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90259" w:rsidRPr="00C87EE7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Образовательная область «Речевое развитие» </w:t>
      </w:r>
    </w:p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/>
      </w:tblPr>
      <w:tblGrid>
        <w:gridCol w:w="1486"/>
        <w:gridCol w:w="1545"/>
        <w:gridCol w:w="1594"/>
        <w:gridCol w:w="1517"/>
        <w:gridCol w:w="1473"/>
        <w:gridCol w:w="1594"/>
        <w:gridCol w:w="1473"/>
      </w:tblGrid>
      <w:tr w:rsidR="00A90259" w:rsidTr="00A90259">
        <w:tc>
          <w:tcPr>
            <w:tcW w:w="1516" w:type="dxa"/>
            <w:vMerge w:val="restart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4672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B647E4">
              <w:rPr>
                <w:rFonts w:ascii="Times New Roman" w:hAnsi="Times New Roman"/>
                <w:b/>
              </w:rPr>
              <w:t>(</w:t>
            </w:r>
            <w:r w:rsidRPr="00B647E4">
              <w:rPr>
                <w:rFonts w:ascii="Times New Roman" w:hAnsi="Times New Roman"/>
              </w:rPr>
              <w:t>начало года)</w:t>
            </w:r>
          </w:p>
        </w:tc>
        <w:tc>
          <w:tcPr>
            <w:tcW w:w="4299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(конец года)</w:t>
            </w:r>
          </w:p>
        </w:tc>
      </w:tr>
      <w:tr w:rsidR="00A90259" w:rsidTr="00A90259">
        <w:tc>
          <w:tcPr>
            <w:tcW w:w="1516" w:type="dxa"/>
            <w:vMerge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59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52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43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43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43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A90259" w:rsidTr="00A90259">
        <w:tc>
          <w:tcPr>
            <w:tcW w:w="151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55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159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52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3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43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43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A90259" w:rsidTr="00A90259">
        <w:tc>
          <w:tcPr>
            <w:tcW w:w="1516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Средняя</w:t>
            </w:r>
          </w:p>
        </w:tc>
        <w:tc>
          <w:tcPr>
            <w:tcW w:w="1555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120564">
              <w:rPr>
                <w:rFonts w:ascii="Times New Roman" w:hAnsi="Times New Roman"/>
              </w:rPr>
              <w:t>%</w:t>
            </w:r>
          </w:p>
        </w:tc>
        <w:tc>
          <w:tcPr>
            <w:tcW w:w="1594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  <w:r w:rsidRPr="00120564">
              <w:rPr>
                <w:rFonts w:ascii="Times New Roman" w:hAnsi="Times New Roman"/>
              </w:rPr>
              <w:t>%</w:t>
            </w:r>
          </w:p>
        </w:tc>
        <w:tc>
          <w:tcPr>
            <w:tcW w:w="152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  <w:r w:rsidRPr="00120564">
              <w:rPr>
                <w:rFonts w:ascii="Times New Roman" w:hAnsi="Times New Roman"/>
              </w:rPr>
              <w:t>%</w:t>
            </w:r>
          </w:p>
        </w:tc>
        <w:tc>
          <w:tcPr>
            <w:tcW w:w="143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12056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3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12056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3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20564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1516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C4904">
              <w:rPr>
                <w:rFonts w:ascii="Times New Roman" w:hAnsi="Times New Roman"/>
              </w:rPr>
              <w:t>Старшая</w:t>
            </w:r>
          </w:p>
        </w:tc>
        <w:tc>
          <w:tcPr>
            <w:tcW w:w="1555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  <w:r w:rsidRPr="00CC4904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594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59,6</w:t>
            </w:r>
            <w:r w:rsidRPr="00CC4904">
              <w:rPr>
                <w:rFonts w:ascii="Times New Roman" w:hAnsi="Times New Roman"/>
              </w:rPr>
              <w:t>%</w:t>
            </w:r>
          </w:p>
        </w:tc>
        <w:tc>
          <w:tcPr>
            <w:tcW w:w="1523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C4904">
              <w:rPr>
                <w:rFonts w:ascii="Times New Roman" w:hAnsi="Times New Roman"/>
              </w:rPr>
              <w:t>%</w:t>
            </w:r>
          </w:p>
        </w:tc>
        <w:tc>
          <w:tcPr>
            <w:tcW w:w="1433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CC4904">
              <w:rPr>
                <w:rFonts w:ascii="Times New Roman" w:hAnsi="Times New Roman"/>
              </w:rPr>
              <w:t>%</w:t>
            </w:r>
          </w:p>
        </w:tc>
        <w:tc>
          <w:tcPr>
            <w:tcW w:w="1433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CC4904">
              <w:rPr>
                <w:rFonts w:ascii="Times New Roman" w:hAnsi="Times New Roman"/>
              </w:rPr>
              <w:t>%</w:t>
            </w:r>
          </w:p>
        </w:tc>
        <w:tc>
          <w:tcPr>
            <w:tcW w:w="1433" w:type="dxa"/>
          </w:tcPr>
          <w:p w:rsidR="00A90259" w:rsidRPr="00CC490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CC4904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1516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1AB1">
              <w:rPr>
                <w:rFonts w:ascii="Times New Roman" w:hAnsi="Times New Roman"/>
              </w:rPr>
              <w:t>Подготови</w:t>
            </w:r>
          </w:p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1AB1">
              <w:rPr>
                <w:rFonts w:ascii="Times New Roman" w:hAnsi="Times New Roman"/>
              </w:rPr>
              <w:t>тельная</w:t>
            </w:r>
          </w:p>
        </w:tc>
        <w:tc>
          <w:tcPr>
            <w:tcW w:w="1555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  <w:r w:rsidRPr="00241AB1">
              <w:rPr>
                <w:rFonts w:ascii="Times New Roman" w:hAnsi="Times New Roman"/>
              </w:rPr>
              <w:t>%</w:t>
            </w:r>
          </w:p>
        </w:tc>
        <w:tc>
          <w:tcPr>
            <w:tcW w:w="1594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241AB1">
              <w:rPr>
                <w:rFonts w:ascii="Times New Roman" w:hAnsi="Times New Roman"/>
              </w:rPr>
              <w:t>%</w:t>
            </w:r>
          </w:p>
        </w:tc>
        <w:tc>
          <w:tcPr>
            <w:tcW w:w="1523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  <w:r w:rsidRPr="00241AB1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433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  <w:r w:rsidRPr="00241AB1">
              <w:rPr>
                <w:rFonts w:ascii="Times New Roman" w:hAnsi="Times New Roman"/>
              </w:rPr>
              <w:t>%</w:t>
            </w:r>
          </w:p>
        </w:tc>
        <w:tc>
          <w:tcPr>
            <w:tcW w:w="1433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  <w:r w:rsidRPr="00241AB1">
              <w:rPr>
                <w:rFonts w:ascii="Times New Roman" w:hAnsi="Times New Roman"/>
              </w:rPr>
              <w:t>%</w:t>
            </w:r>
          </w:p>
        </w:tc>
        <w:tc>
          <w:tcPr>
            <w:tcW w:w="1433" w:type="dxa"/>
          </w:tcPr>
          <w:p w:rsidR="00A90259" w:rsidRPr="00241AB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</w:tr>
    </w:tbl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90259" w:rsidRPr="0057411F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Образовательная область «Художественно-эстетическое развитие» </w:t>
      </w:r>
    </w:p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/>
      </w:tblPr>
      <w:tblGrid>
        <w:gridCol w:w="1498"/>
        <w:gridCol w:w="1473"/>
        <w:gridCol w:w="1640"/>
        <w:gridCol w:w="1473"/>
        <w:gridCol w:w="1502"/>
        <w:gridCol w:w="1594"/>
        <w:gridCol w:w="1502"/>
      </w:tblGrid>
      <w:tr w:rsidR="00A90259" w:rsidTr="00A90259">
        <w:tc>
          <w:tcPr>
            <w:tcW w:w="1524" w:type="dxa"/>
            <w:vMerge w:val="restart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4591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B647E4">
              <w:rPr>
                <w:rFonts w:ascii="Times New Roman" w:hAnsi="Times New Roman"/>
              </w:rPr>
              <w:t>(начало года)</w:t>
            </w:r>
          </w:p>
        </w:tc>
        <w:tc>
          <w:tcPr>
            <w:tcW w:w="4518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(конец года)</w:t>
            </w:r>
          </w:p>
        </w:tc>
      </w:tr>
      <w:tr w:rsidR="00A90259" w:rsidTr="00A90259">
        <w:tc>
          <w:tcPr>
            <w:tcW w:w="1524" w:type="dxa"/>
            <w:vMerge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A90259" w:rsidTr="00A90259">
        <w:tc>
          <w:tcPr>
            <w:tcW w:w="152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43,6%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1,2 %</w:t>
            </w:r>
          </w:p>
        </w:tc>
      </w:tr>
      <w:tr w:rsidR="00A90259" w:rsidTr="00A90259">
        <w:tc>
          <w:tcPr>
            <w:tcW w:w="1524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20564">
              <w:rPr>
                <w:rFonts w:ascii="Times New Roman" w:hAnsi="Times New Roman"/>
              </w:rPr>
              <w:t>Средняя</w:t>
            </w:r>
          </w:p>
        </w:tc>
        <w:tc>
          <w:tcPr>
            <w:tcW w:w="147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120564">
              <w:rPr>
                <w:rFonts w:ascii="Times New Roman" w:hAnsi="Times New Roman"/>
              </w:rPr>
              <w:t>%</w:t>
            </w:r>
          </w:p>
        </w:tc>
        <w:tc>
          <w:tcPr>
            <w:tcW w:w="1645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12056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73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20564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  <w:r w:rsidRPr="0012056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06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  <w:r w:rsidRPr="00120564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</w:tcPr>
          <w:p w:rsidR="00A90259" w:rsidRPr="00120564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  <w:r w:rsidRPr="00120564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c>
          <w:tcPr>
            <w:tcW w:w="1524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527AC">
              <w:rPr>
                <w:rFonts w:ascii="Times New Roman" w:hAnsi="Times New Roman"/>
              </w:rPr>
              <w:t>Старшая</w:t>
            </w:r>
          </w:p>
        </w:tc>
        <w:tc>
          <w:tcPr>
            <w:tcW w:w="1473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  <w:r w:rsidRPr="00E527AC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645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  <w:r w:rsidRPr="00E527A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73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  <w:r w:rsidRPr="00E527AC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  <w:r w:rsidRPr="00E527AC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  <w:r w:rsidRPr="00E527AC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</w:tcPr>
          <w:p w:rsidR="00A90259" w:rsidRPr="00E527AC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  <w:r w:rsidRPr="00E527AC">
              <w:rPr>
                <w:rFonts w:ascii="Times New Roman" w:hAnsi="Times New Roman"/>
              </w:rPr>
              <w:t>%</w:t>
            </w:r>
          </w:p>
        </w:tc>
      </w:tr>
      <w:tr w:rsidR="00A90259" w:rsidTr="00A90259">
        <w:trPr>
          <w:trHeight w:val="70"/>
        </w:trPr>
        <w:tc>
          <w:tcPr>
            <w:tcW w:w="1524" w:type="dxa"/>
          </w:tcPr>
          <w:p w:rsidR="00A90259" w:rsidRPr="00A8470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701">
              <w:rPr>
                <w:rFonts w:ascii="Times New Roman" w:hAnsi="Times New Roman"/>
              </w:rPr>
              <w:t>Подготови</w:t>
            </w:r>
          </w:p>
          <w:p w:rsidR="00A90259" w:rsidRPr="00A8470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4701">
              <w:rPr>
                <w:rFonts w:ascii="Times New Roman" w:hAnsi="Times New Roman"/>
              </w:rPr>
              <w:lastRenderedPageBreak/>
              <w:t>тельная</w:t>
            </w:r>
          </w:p>
        </w:tc>
        <w:tc>
          <w:tcPr>
            <w:tcW w:w="1473" w:type="dxa"/>
          </w:tcPr>
          <w:p w:rsidR="00A90259" w:rsidRPr="00A8470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20,5</w:t>
            </w:r>
            <w:r w:rsidRPr="00A84701">
              <w:rPr>
                <w:rFonts w:ascii="Times New Roman" w:hAnsi="Times New Roman"/>
              </w:rPr>
              <w:t>%</w:t>
            </w:r>
          </w:p>
        </w:tc>
        <w:tc>
          <w:tcPr>
            <w:tcW w:w="1645" w:type="dxa"/>
          </w:tcPr>
          <w:p w:rsidR="00A90259" w:rsidRPr="00A8470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  <w:r w:rsidRPr="00A84701">
              <w:rPr>
                <w:rFonts w:ascii="Times New Roman" w:hAnsi="Times New Roman"/>
              </w:rPr>
              <w:t>%</w:t>
            </w:r>
          </w:p>
        </w:tc>
        <w:tc>
          <w:tcPr>
            <w:tcW w:w="1473" w:type="dxa"/>
          </w:tcPr>
          <w:p w:rsidR="00A90259" w:rsidRPr="00A84701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  <w:r w:rsidRPr="00A84701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506" w:type="dxa"/>
          </w:tcPr>
          <w:p w:rsidR="00A90259" w:rsidRPr="00447CD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7CD9">
              <w:rPr>
                <w:rFonts w:ascii="Times New Roman" w:hAnsi="Times New Roman"/>
              </w:rPr>
              <w:t>40,7%</w:t>
            </w:r>
          </w:p>
        </w:tc>
        <w:tc>
          <w:tcPr>
            <w:tcW w:w="1506" w:type="dxa"/>
          </w:tcPr>
          <w:p w:rsidR="00A90259" w:rsidRPr="00447CD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  <w:r w:rsidRPr="00447CD9">
              <w:rPr>
                <w:rFonts w:ascii="Times New Roman" w:hAnsi="Times New Roman"/>
              </w:rPr>
              <w:t>%</w:t>
            </w:r>
          </w:p>
        </w:tc>
        <w:tc>
          <w:tcPr>
            <w:tcW w:w="1506" w:type="dxa"/>
          </w:tcPr>
          <w:p w:rsidR="00A90259" w:rsidRPr="00447CD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  <w:r w:rsidRPr="00447CD9">
              <w:rPr>
                <w:rFonts w:ascii="Times New Roman" w:hAnsi="Times New Roman"/>
              </w:rPr>
              <w:t>%</w:t>
            </w:r>
          </w:p>
        </w:tc>
      </w:tr>
    </w:tbl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90259" w:rsidRPr="002D775C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Образовательная область «Физическое развитие» </w:t>
      </w:r>
    </w:p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/>
      </w:tblPr>
      <w:tblGrid>
        <w:gridCol w:w="1498"/>
        <w:gridCol w:w="1473"/>
        <w:gridCol w:w="1640"/>
        <w:gridCol w:w="1473"/>
        <w:gridCol w:w="1502"/>
        <w:gridCol w:w="1594"/>
        <w:gridCol w:w="1502"/>
      </w:tblGrid>
      <w:tr w:rsidR="00A90259" w:rsidTr="00A90259">
        <w:tc>
          <w:tcPr>
            <w:tcW w:w="1524" w:type="dxa"/>
            <w:vMerge w:val="restart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4591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 w:rsidRPr="00E85804">
              <w:rPr>
                <w:rFonts w:ascii="Times New Roman" w:hAnsi="Times New Roman"/>
              </w:rPr>
              <w:t>(начало года)</w:t>
            </w:r>
          </w:p>
        </w:tc>
        <w:tc>
          <w:tcPr>
            <w:tcW w:w="4518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(конец года)</w:t>
            </w:r>
          </w:p>
        </w:tc>
      </w:tr>
      <w:tr w:rsidR="00A90259" w:rsidTr="00A90259">
        <w:tc>
          <w:tcPr>
            <w:tcW w:w="1524" w:type="dxa"/>
            <w:vMerge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A90259" w:rsidTr="00A90259">
        <w:tc>
          <w:tcPr>
            <w:tcW w:w="152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A90259" w:rsidTr="00A90259">
        <w:tc>
          <w:tcPr>
            <w:tcW w:w="152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48 %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  <w:tr w:rsidR="00A90259" w:rsidTr="00A90259">
        <w:tc>
          <w:tcPr>
            <w:tcW w:w="152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25,3% 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A90259" w:rsidTr="00A90259">
        <w:trPr>
          <w:trHeight w:val="70"/>
        </w:trPr>
        <w:tc>
          <w:tcPr>
            <w:tcW w:w="152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</w:t>
            </w:r>
          </w:p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тельная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1645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57,3%</w:t>
            </w:r>
          </w:p>
        </w:tc>
        <w:tc>
          <w:tcPr>
            <w:tcW w:w="1473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17,7% 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150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:rsidR="00A90259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90259" w:rsidRPr="00675F57" w:rsidRDefault="00A90259" w:rsidP="00A902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Сводная таблица итогов педагогической диагностики качества образования на 2017 год (через реализацию образовательных областей)</w:t>
      </w:r>
    </w:p>
    <w:tbl>
      <w:tblPr>
        <w:tblStyle w:val="a9"/>
        <w:tblW w:w="0" w:type="auto"/>
        <w:tblLook w:val="04A0"/>
      </w:tblPr>
      <w:tblGrid>
        <w:gridCol w:w="3936"/>
        <w:gridCol w:w="1984"/>
        <w:gridCol w:w="2268"/>
        <w:gridCol w:w="2410"/>
      </w:tblGrid>
      <w:tr w:rsidR="00A90259" w:rsidTr="00A90259">
        <w:tc>
          <w:tcPr>
            <w:tcW w:w="3936" w:type="dxa"/>
            <w:vMerge w:val="restart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6662" w:type="dxa"/>
            <w:gridSpan w:val="3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</w:p>
        </w:tc>
      </w:tr>
      <w:tr w:rsidR="00A90259" w:rsidTr="00A90259">
        <w:tc>
          <w:tcPr>
            <w:tcW w:w="3936" w:type="dxa"/>
            <w:vMerge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22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241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A90259" w:rsidTr="00A90259">
        <w:tc>
          <w:tcPr>
            <w:tcW w:w="393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53,8%</w:t>
            </w:r>
          </w:p>
        </w:tc>
        <w:tc>
          <w:tcPr>
            <w:tcW w:w="22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42,6%</w:t>
            </w:r>
          </w:p>
        </w:tc>
        <w:tc>
          <w:tcPr>
            <w:tcW w:w="241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3,6%</w:t>
            </w:r>
          </w:p>
        </w:tc>
      </w:tr>
      <w:tr w:rsidR="00A90259" w:rsidTr="00A90259">
        <w:tc>
          <w:tcPr>
            <w:tcW w:w="393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98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48,6%</w:t>
            </w:r>
          </w:p>
        </w:tc>
        <w:tc>
          <w:tcPr>
            <w:tcW w:w="22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46,5%</w:t>
            </w:r>
          </w:p>
        </w:tc>
        <w:tc>
          <w:tcPr>
            <w:tcW w:w="241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4,9%</w:t>
            </w:r>
          </w:p>
        </w:tc>
      </w:tr>
      <w:tr w:rsidR="00A90259" w:rsidTr="00A90259">
        <w:tc>
          <w:tcPr>
            <w:tcW w:w="393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98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40% </w:t>
            </w:r>
          </w:p>
        </w:tc>
        <w:tc>
          <w:tcPr>
            <w:tcW w:w="22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51,5%</w:t>
            </w:r>
          </w:p>
        </w:tc>
        <w:tc>
          <w:tcPr>
            <w:tcW w:w="241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8,5%</w:t>
            </w:r>
          </w:p>
        </w:tc>
      </w:tr>
      <w:tr w:rsidR="00A90259" w:rsidTr="00A90259">
        <w:trPr>
          <w:trHeight w:val="70"/>
        </w:trPr>
        <w:tc>
          <w:tcPr>
            <w:tcW w:w="393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46,8%</w:t>
            </w:r>
          </w:p>
        </w:tc>
        <w:tc>
          <w:tcPr>
            <w:tcW w:w="22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48,5%</w:t>
            </w:r>
          </w:p>
        </w:tc>
        <w:tc>
          <w:tcPr>
            <w:tcW w:w="241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4,7% </w:t>
            </w:r>
          </w:p>
        </w:tc>
      </w:tr>
      <w:tr w:rsidR="00A90259" w:rsidTr="00A90259">
        <w:trPr>
          <w:trHeight w:val="70"/>
        </w:trPr>
        <w:tc>
          <w:tcPr>
            <w:tcW w:w="3936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984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52,4%</w:t>
            </w:r>
          </w:p>
        </w:tc>
        <w:tc>
          <w:tcPr>
            <w:tcW w:w="2268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44,3%</w:t>
            </w:r>
          </w:p>
        </w:tc>
        <w:tc>
          <w:tcPr>
            <w:tcW w:w="2410" w:type="dxa"/>
          </w:tcPr>
          <w:p w:rsidR="00A90259" w:rsidRDefault="00A90259" w:rsidP="00A902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3,3%</w:t>
            </w:r>
          </w:p>
        </w:tc>
      </w:tr>
    </w:tbl>
    <w:p w:rsidR="00A90259" w:rsidRPr="00675F57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A90259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E6644"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</w:t>
      </w:r>
      <w:r w:rsidRPr="00675F57">
        <w:rPr>
          <w:rFonts w:ascii="Times New Roman" w:hAnsi="Times New Roman"/>
        </w:rPr>
        <w:t xml:space="preserve">Таким образом, </w:t>
      </w:r>
      <w:r>
        <w:rPr>
          <w:rFonts w:ascii="Times New Roman" w:hAnsi="Times New Roman"/>
        </w:rPr>
        <w:t xml:space="preserve">результаты мониторинга освоения программного материала детьми всех возрастных групп за 2017 год показали в основном средний уровень. Наиболее высокие результаты у детей средней и старшей  группы. Сравнительный анализ результатов мониторинга в начале и конце учебного года показывает динамику  роста усвоения детьми программного материала по всем видам деятельности. В основном показатели выполнения программы лежат в пределах среднего и высокого уровней. В целом по детскому саду можно отметить, что работа по Образовательной программе МКДОУ Чухломский </w:t>
      </w:r>
      <w:proofErr w:type="gramStart"/>
      <w:r>
        <w:rPr>
          <w:rFonts w:ascii="Times New Roman" w:hAnsi="Times New Roman"/>
        </w:rPr>
        <w:t>детский</w:t>
      </w:r>
      <w:proofErr w:type="gramEnd"/>
      <w:r>
        <w:rPr>
          <w:rFonts w:ascii="Times New Roman" w:hAnsi="Times New Roman"/>
        </w:rPr>
        <w:t xml:space="preserve"> сад «Колосок» благотворно сказывается на результатах итогового мониторинга. Результаты педагогической диагностики овладения воспитанниками ДОУ программным материалом по образовательным областям являются удовлетворительными.</w:t>
      </w:r>
    </w:p>
    <w:p w:rsidR="00A90259" w:rsidRPr="00675F57" w:rsidRDefault="00A90259" w:rsidP="00A9025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Таким образом, можно сделать вывод, что в целом программные задачи достигнуты, материал реализуемых в ДОУ программ по всем разделам усвоен.</w:t>
      </w:r>
    </w:p>
    <w:p w:rsidR="004F7C2D" w:rsidRPr="00C650B2" w:rsidRDefault="004F7C2D" w:rsidP="004F7C2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05095">
        <w:rPr>
          <w:rFonts w:ascii="Times New Roman" w:hAnsi="Times New Roman"/>
          <w:b/>
        </w:rPr>
        <w:t>5.Сохранение и укрепление здоровья</w:t>
      </w:r>
    </w:p>
    <w:p w:rsidR="004F7C2D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4F7C2D" w:rsidRPr="00C650B2">
        <w:rPr>
          <w:rFonts w:ascii="Times New Roman" w:hAnsi="Times New Roman"/>
        </w:rPr>
        <w:t xml:space="preserve">Здоровьесберегающая направленность образовательного процесса обеспечивает формирование физической культуры детей и определяет общую направленность процессов реализации и освоения ООП </w:t>
      </w:r>
      <w:proofErr w:type="gramStart"/>
      <w:r w:rsidR="004F7C2D" w:rsidRPr="00C650B2">
        <w:rPr>
          <w:rFonts w:ascii="Times New Roman" w:hAnsi="Times New Roman"/>
        </w:rPr>
        <w:t>ДО</w:t>
      </w:r>
      <w:proofErr w:type="gramEnd"/>
      <w:r w:rsidR="004F7C2D" w:rsidRPr="00C650B2">
        <w:rPr>
          <w:rFonts w:ascii="Times New Roman" w:hAnsi="Times New Roman"/>
        </w:rPr>
        <w:t xml:space="preserve">. Одно из основных направлений физкультурно-оздоровительной работы нашего ДОУ-это создание оптимальных условий для целесообразной двигательной активности детей, формирование у них необходимых двгательных умений и навыков, а также </w:t>
      </w:r>
      <w:r w:rsidRPr="00C650B2">
        <w:rPr>
          <w:rFonts w:ascii="Times New Roman" w:hAnsi="Times New Roman"/>
        </w:rPr>
        <w:t>воспитание полож</w:t>
      </w:r>
      <w:r w:rsidR="004F7C2D" w:rsidRPr="00C650B2">
        <w:rPr>
          <w:rFonts w:ascii="Times New Roman" w:hAnsi="Times New Roman"/>
        </w:rPr>
        <w:t>ительного отношения к здоровому образу жизни.</w:t>
      </w:r>
    </w:p>
    <w:p w:rsidR="004F7C2D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4F7C2D" w:rsidRPr="00C650B2">
        <w:rPr>
          <w:rFonts w:ascii="Times New Roman" w:hAnsi="Times New Roman"/>
        </w:rPr>
        <w:t>Оздоровительная работа в ДОУ проводится на основе нормативно-правовых документов:</w:t>
      </w:r>
    </w:p>
    <w:p w:rsidR="004F7C2D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4F7C2D" w:rsidRPr="00C650B2">
        <w:rPr>
          <w:rFonts w:ascii="Times New Roman" w:hAnsi="Times New Roman"/>
        </w:rPr>
        <w:t>ФЗ</w:t>
      </w:r>
      <w:r w:rsidRPr="00C650B2">
        <w:rPr>
          <w:rFonts w:ascii="Times New Roman" w:hAnsi="Times New Roman"/>
        </w:rPr>
        <w:t xml:space="preserve"> </w:t>
      </w:r>
      <w:r w:rsidR="004F7C2D" w:rsidRPr="00C650B2">
        <w:rPr>
          <w:rFonts w:ascii="Times New Roman" w:hAnsi="Times New Roman"/>
        </w:rPr>
        <w:t>№52 «О санитар</w:t>
      </w:r>
      <w:r w:rsidR="00842E26" w:rsidRPr="00C650B2">
        <w:rPr>
          <w:rFonts w:ascii="Times New Roman" w:hAnsi="Times New Roman"/>
        </w:rPr>
        <w:t>но-эпидемиологич</w:t>
      </w:r>
      <w:r w:rsidR="004F7C2D" w:rsidRPr="00C650B2">
        <w:rPr>
          <w:rFonts w:ascii="Times New Roman" w:hAnsi="Times New Roman"/>
        </w:rPr>
        <w:t>еском благополучии населения»</w:t>
      </w:r>
    </w:p>
    <w:p w:rsidR="004F7C2D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4F7C2D" w:rsidRPr="00C650B2">
        <w:rPr>
          <w:rFonts w:ascii="Times New Roman" w:hAnsi="Times New Roman"/>
        </w:rPr>
        <w:t>СанПиН</w:t>
      </w:r>
      <w:proofErr w:type="gramStart"/>
      <w:r w:rsidR="004F7C2D" w:rsidRPr="00C650B2">
        <w:rPr>
          <w:rFonts w:ascii="Times New Roman" w:hAnsi="Times New Roman"/>
        </w:rPr>
        <w:t>2</w:t>
      </w:r>
      <w:proofErr w:type="gramEnd"/>
      <w:r w:rsidR="004F7C2D" w:rsidRPr="00C650B2">
        <w:rPr>
          <w:rFonts w:ascii="Times New Roman" w:hAnsi="Times New Roman"/>
        </w:rPr>
        <w:t>.4.1.3049-13 «Санитарно-эпидемиологические</w:t>
      </w:r>
      <w:r w:rsidR="00842E26" w:rsidRPr="00C650B2">
        <w:rPr>
          <w:rFonts w:ascii="Times New Roman" w:hAnsi="Times New Roman"/>
        </w:rPr>
        <w:t xml:space="preserve"> требования к устройству, содержанию и организации режима работы дошкольных организаций»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>Система оздоровительной работы ведется на основе программы</w:t>
      </w:r>
      <w:r w:rsidRPr="00C650B2">
        <w:rPr>
          <w:rFonts w:ascii="Times New Roman" w:hAnsi="Times New Roman"/>
        </w:rPr>
        <w:t xml:space="preserve"> «Будем здоровы».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842E26" w:rsidRPr="00C650B2">
        <w:rPr>
          <w:rFonts w:ascii="Times New Roman" w:hAnsi="Times New Roman"/>
        </w:rPr>
        <w:t>В ДОУ разработан и используется мониторинг с</w:t>
      </w:r>
      <w:r w:rsidRPr="00C650B2">
        <w:rPr>
          <w:rFonts w:ascii="Times New Roman" w:hAnsi="Times New Roman"/>
        </w:rPr>
        <w:t>остояния здоровья воспитанников</w:t>
      </w:r>
      <w:r w:rsidR="00842E26" w:rsidRPr="00C650B2">
        <w:rPr>
          <w:rFonts w:ascii="Times New Roman" w:hAnsi="Times New Roman"/>
        </w:rPr>
        <w:t>, что важно для своевременного выявления отклонений в их здоровье.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842E26" w:rsidRPr="00C650B2">
        <w:rPr>
          <w:rFonts w:ascii="Times New Roman" w:hAnsi="Times New Roman"/>
        </w:rPr>
        <w:t>Для всех возрастных групп разработан режим дня с учетом возрастных особенностей детей и специфики сезона (на теплый и холодный период года).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 xml:space="preserve">Изучение </w:t>
      </w:r>
      <w:r w:rsidR="00842E26" w:rsidRPr="00C650B2">
        <w:rPr>
          <w:rFonts w:ascii="Times New Roman" w:hAnsi="Times New Roman"/>
        </w:rPr>
        <w:t>состояния физического здоровья детей осуществляется воспитателями групп, старшей медсестрой.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842E26" w:rsidRPr="00C650B2">
        <w:rPr>
          <w:rFonts w:ascii="Times New Roman" w:hAnsi="Times New Roman"/>
        </w:rPr>
        <w:t>В течение года систематически проводится в детском саду: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>Утрення гимнастика на улице и в группах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>Непосредственно образовательная деятельность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>Активный отдых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>Воздушные и солнечные ванны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>Подвижные, спортивные праздники, развлечения.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lastRenderedPageBreak/>
        <w:tab/>
      </w:r>
      <w:r w:rsidR="00842E26" w:rsidRPr="00C650B2">
        <w:rPr>
          <w:rFonts w:ascii="Times New Roman" w:hAnsi="Times New Roman"/>
        </w:rPr>
        <w:t>Детский сад курирует медицинская сестра ОГБУЗ Чухломская ЦРБ, кото</w:t>
      </w:r>
      <w:r w:rsidRPr="00C650B2">
        <w:rPr>
          <w:rFonts w:ascii="Times New Roman" w:hAnsi="Times New Roman"/>
        </w:rPr>
        <w:t>р</w:t>
      </w:r>
      <w:r w:rsidR="00842E26" w:rsidRPr="00C650B2">
        <w:rPr>
          <w:rFonts w:ascii="Times New Roman" w:hAnsi="Times New Roman"/>
        </w:rPr>
        <w:t>ая осуществляет лечебно-профилактическую помощь детям, дает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оздоровлению детей в условиях детского сада.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842E26" w:rsidRPr="00C650B2">
        <w:rPr>
          <w:rFonts w:ascii="Times New Roman" w:hAnsi="Times New Roman"/>
        </w:rPr>
        <w:t>Проводятся профилактические мероприятия медсестрой: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842E26" w:rsidRPr="00C650B2">
        <w:rPr>
          <w:rFonts w:ascii="Times New Roman" w:hAnsi="Times New Roman"/>
        </w:rPr>
        <w:t xml:space="preserve">Осмотр детей во время утреннего приема, антропометрические измерения, </w:t>
      </w:r>
      <w:r w:rsidR="00C539DA">
        <w:rPr>
          <w:rFonts w:ascii="Times New Roman" w:hAnsi="Times New Roman"/>
        </w:rPr>
        <w:t>анализ заболеваемости 1 раз в м</w:t>
      </w:r>
      <w:r w:rsidR="00842E26" w:rsidRPr="00C650B2">
        <w:rPr>
          <w:rFonts w:ascii="Times New Roman" w:hAnsi="Times New Roman"/>
        </w:rPr>
        <w:t>есяц, квартал, 1 раз в год, ежемесячное подв</w:t>
      </w:r>
      <w:r w:rsidRPr="00C650B2">
        <w:rPr>
          <w:rFonts w:ascii="Times New Roman" w:hAnsi="Times New Roman"/>
        </w:rPr>
        <w:t>едение итогов посещаемости дете</w:t>
      </w:r>
      <w:r w:rsidR="00842E26" w:rsidRPr="00C650B2">
        <w:rPr>
          <w:rFonts w:ascii="Times New Roman" w:hAnsi="Times New Roman"/>
        </w:rPr>
        <w:t>й</w:t>
      </w:r>
    </w:p>
    <w:p w:rsidR="00842E26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л</w:t>
      </w:r>
      <w:r w:rsidR="00A83D0A" w:rsidRPr="00C650B2">
        <w:rPr>
          <w:rFonts w:ascii="Times New Roman" w:hAnsi="Times New Roman"/>
        </w:rPr>
        <w:t>ечебно-профилактическте мероприятия:</w:t>
      </w:r>
    </w:p>
    <w:p w:rsidR="00A83D0A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83D0A" w:rsidRPr="00C650B2">
        <w:rPr>
          <w:rFonts w:ascii="Times New Roman" w:hAnsi="Times New Roman"/>
        </w:rPr>
        <w:t>Витаминотерапия</w:t>
      </w:r>
    </w:p>
    <w:p w:rsidR="00A83D0A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83D0A" w:rsidRPr="00C650B2">
        <w:rPr>
          <w:rFonts w:ascii="Times New Roman" w:hAnsi="Times New Roman"/>
        </w:rPr>
        <w:t>Полоскание горла водой</w:t>
      </w:r>
    </w:p>
    <w:p w:rsidR="00A83D0A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83D0A" w:rsidRPr="00C650B2">
        <w:rPr>
          <w:rFonts w:ascii="Times New Roman" w:hAnsi="Times New Roman"/>
        </w:rPr>
        <w:t>В зимний перио</w:t>
      </w:r>
      <w:proofErr w:type="gramStart"/>
      <w:r w:rsidR="00A83D0A" w:rsidRPr="00C650B2">
        <w:rPr>
          <w:rFonts w:ascii="Times New Roman" w:hAnsi="Times New Roman"/>
        </w:rPr>
        <w:t>д-</w:t>
      </w:r>
      <w:proofErr w:type="gramEnd"/>
      <w:r w:rsidR="00A83D0A" w:rsidRPr="00C650B2">
        <w:rPr>
          <w:rFonts w:ascii="Times New Roman" w:hAnsi="Times New Roman"/>
        </w:rPr>
        <w:t xml:space="preserve"> с-витаминизация третьего блюда, кварцевание (холодный период).</w:t>
      </w:r>
    </w:p>
    <w:p w:rsidR="00A83D0A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83D0A" w:rsidRPr="00C650B2">
        <w:rPr>
          <w:rFonts w:ascii="Times New Roman" w:hAnsi="Times New Roman"/>
        </w:rPr>
        <w:t xml:space="preserve">Ежегодно проводятся углубленные осмотры детей врачами </w:t>
      </w:r>
      <w:proofErr w:type="gramStart"/>
      <w:r w:rsidR="00A83D0A" w:rsidRPr="00C650B2">
        <w:rPr>
          <w:rFonts w:ascii="Times New Roman" w:hAnsi="Times New Roman"/>
        </w:rPr>
        <w:t>–с</w:t>
      </w:r>
      <w:proofErr w:type="gramEnd"/>
      <w:r w:rsidR="00A83D0A" w:rsidRPr="00C650B2">
        <w:rPr>
          <w:rFonts w:ascii="Times New Roman" w:hAnsi="Times New Roman"/>
        </w:rPr>
        <w:t>пециалистами.</w:t>
      </w:r>
    </w:p>
    <w:p w:rsidR="00A83D0A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83D0A" w:rsidRPr="00C650B2">
        <w:rPr>
          <w:rFonts w:ascii="Times New Roman" w:hAnsi="Times New Roman"/>
        </w:rPr>
        <w:t>Изучение уровня заболеваемости детей проводятся по двум показателям: число случаев заболеваемости на 1000 детей количество дней, пропущенных по болезни одним ребенком в среднем.</w:t>
      </w:r>
    </w:p>
    <w:p w:rsidR="00A83D0A" w:rsidRPr="00C650B2" w:rsidRDefault="00B03B00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</w:t>
      </w:r>
      <w:r w:rsidR="00A83D0A" w:rsidRPr="00C650B2">
        <w:rPr>
          <w:rFonts w:ascii="Times New Roman" w:hAnsi="Times New Roman"/>
        </w:rPr>
        <w:t>Распредение детей по группам здоровь</w:t>
      </w:r>
      <w:r w:rsidR="00C539DA">
        <w:rPr>
          <w:rFonts w:ascii="Times New Roman" w:hAnsi="Times New Roman"/>
        </w:rPr>
        <w:t>я по результатам медицинского осм</w:t>
      </w:r>
      <w:r w:rsidR="00A83D0A" w:rsidRPr="00C650B2">
        <w:rPr>
          <w:rFonts w:ascii="Times New Roman" w:hAnsi="Times New Roman"/>
        </w:rPr>
        <w:t>отра.</w:t>
      </w:r>
    </w:p>
    <w:p w:rsidR="00A83D0A" w:rsidRPr="00C650B2" w:rsidRDefault="00A83D0A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="00B03B00" w:rsidRPr="00C650B2">
        <w:rPr>
          <w:rFonts w:ascii="Times New Roman" w:hAnsi="Times New Roman"/>
        </w:rPr>
        <w:t xml:space="preserve"> физиче</w:t>
      </w:r>
      <w:r w:rsidRPr="00C650B2">
        <w:rPr>
          <w:rFonts w:ascii="Times New Roman" w:hAnsi="Times New Roman"/>
        </w:rPr>
        <w:t>ское разв</w:t>
      </w:r>
      <w:r w:rsidR="00B03B00" w:rsidRPr="00C650B2">
        <w:rPr>
          <w:rFonts w:ascii="Times New Roman" w:hAnsi="Times New Roman"/>
        </w:rPr>
        <w:t>итие дошкольника является важным</w:t>
      </w:r>
      <w:r w:rsidRPr="00C650B2">
        <w:rPr>
          <w:rFonts w:ascii="Times New Roman" w:hAnsi="Times New Roman"/>
        </w:rPr>
        <w:t xml:space="preserve"> направлением деятельности нашего детского сада. В работе ДОУ большое внимание уделяется охране и укреплению здоровья детей. Следует продолжать работу по снижению заболеваенмости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A83D0A" w:rsidRPr="00C650B2" w:rsidRDefault="00B03B00" w:rsidP="009578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6.О</w:t>
      </w:r>
      <w:r w:rsidR="009578D1" w:rsidRPr="00C650B2">
        <w:rPr>
          <w:rFonts w:ascii="Times New Roman" w:hAnsi="Times New Roman"/>
          <w:b/>
        </w:rPr>
        <w:t>рганизация питания, обеспечение безопасности</w:t>
      </w:r>
    </w:p>
    <w:p w:rsidR="009578D1" w:rsidRPr="00C650B2" w:rsidRDefault="00B03B00" w:rsidP="009578D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В</w:t>
      </w:r>
      <w:r w:rsidR="009578D1" w:rsidRPr="00C650B2">
        <w:rPr>
          <w:rFonts w:ascii="Times New Roman" w:hAnsi="Times New Roman"/>
        </w:rPr>
        <w:t xml:space="preserve"> ДОУ организовано 4-х разовое п</w:t>
      </w:r>
      <w:r w:rsidRPr="00C650B2">
        <w:rPr>
          <w:rFonts w:ascii="Times New Roman" w:hAnsi="Times New Roman"/>
        </w:rPr>
        <w:t>и</w:t>
      </w:r>
      <w:r w:rsidR="009578D1" w:rsidRPr="00C650B2">
        <w:rPr>
          <w:rFonts w:ascii="Times New Roman" w:hAnsi="Times New Roman"/>
        </w:rPr>
        <w:t>тание на основе десятидневного меню. В меню представлены разнообразные б</w:t>
      </w:r>
      <w:r w:rsidRPr="00C650B2">
        <w:rPr>
          <w:rFonts w:ascii="Times New Roman" w:hAnsi="Times New Roman"/>
        </w:rPr>
        <w:t>люда, исключены их повторы. При</w:t>
      </w:r>
      <w:r w:rsidR="009578D1" w:rsidRPr="00C650B2">
        <w:rPr>
          <w:rFonts w:ascii="Times New Roman" w:hAnsi="Times New Roman"/>
        </w:rPr>
        <w:t xml:space="preserve"> составлении меню соблюдаются требования нормативов калорийности питания. Постоянно провод</w:t>
      </w:r>
      <w:r w:rsidRPr="00C650B2">
        <w:rPr>
          <w:rFonts w:ascii="Times New Roman" w:hAnsi="Times New Roman"/>
        </w:rPr>
        <w:t>и</w:t>
      </w:r>
      <w:r w:rsidR="009578D1" w:rsidRPr="00C650B2">
        <w:rPr>
          <w:rFonts w:ascii="Times New Roman" w:hAnsi="Times New Roman"/>
        </w:rPr>
        <w:t xml:space="preserve">тся </w:t>
      </w:r>
      <w:r w:rsidRPr="00C650B2">
        <w:rPr>
          <w:rFonts w:ascii="Times New Roman" w:hAnsi="Times New Roman"/>
        </w:rPr>
        <w:t>с-</w:t>
      </w:r>
      <w:r w:rsidR="009578D1" w:rsidRPr="00C650B2">
        <w:rPr>
          <w:rFonts w:ascii="Times New Roman" w:hAnsi="Times New Roman"/>
        </w:rPr>
        <w:t xml:space="preserve">витаминизация третьего блюда. </w:t>
      </w:r>
    </w:p>
    <w:p w:rsidR="009578D1" w:rsidRPr="00C650B2" w:rsidRDefault="00B03B00" w:rsidP="009578D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При поставке</w:t>
      </w:r>
      <w:r w:rsidR="009578D1" w:rsidRPr="00C650B2">
        <w:rPr>
          <w:rFonts w:ascii="Times New Roman" w:hAnsi="Times New Roman"/>
        </w:rPr>
        <w:t xml:space="preserve"> продуктов строго отслеживается наличие сертификатов качества. Заключен</w:t>
      </w:r>
      <w:r w:rsidR="00A45C21" w:rsidRPr="00C650B2">
        <w:rPr>
          <w:rFonts w:ascii="Times New Roman" w:hAnsi="Times New Roman"/>
        </w:rPr>
        <w:t xml:space="preserve">ы договора на поставку продуктов питания с </w:t>
      </w:r>
      <w:r w:rsidRPr="00C650B2">
        <w:rPr>
          <w:rFonts w:ascii="Times New Roman" w:hAnsi="Times New Roman"/>
        </w:rPr>
        <w:t>ИП Лизуткин</w:t>
      </w:r>
      <w:r w:rsidR="00C539DA">
        <w:rPr>
          <w:rFonts w:ascii="Times New Roman" w:hAnsi="Times New Roman"/>
        </w:rPr>
        <w:t xml:space="preserve"> Д.А., ИП Красильников В.В., </w:t>
      </w:r>
      <w:r w:rsidRPr="00C650B2">
        <w:rPr>
          <w:rFonts w:ascii="Times New Roman" w:hAnsi="Times New Roman"/>
        </w:rPr>
        <w:t>ИП Новрузов М.Н.</w:t>
      </w:r>
    </w:p>
    <w:p w:rsidR="00A45C21" w:rsidRPr="00C650B2" w:rsidRDefault="00B03B00" w:rsidP="009578D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proofErr w:type="gramStart"/>
      <w:r w:rsidR="00A45C21" w:rsidRPr="00C650B2">
        <w:rPr>
          <w:rFonts w:ascii="Times New Roman" w:hAnsi="Times New Roman"/>
        </w:rPr>
        <w:t>Контроль за</w:t>
      </w:r>
      <w:proofErr w:type="gramEnd"/>
      <w:r w:rsidR="00A45C21" w:rsidRPr="00C650B2">
        <w:rPr>
          <w:rFonts w:ascii="Times New Roman" w:hAnsi="Times New Roman"/>
        </w:rPr>
        <w:t xml:space="preserve"> организацией питания осуществляет заведующий ДОУ и медсестра. В ДОУ имеется необходимая документация по организации питания. На пищеблоке ведется бракеражный журнал, журнал здоровья. На каждый день пишется меню-раскладка и др.</w:t>
      </w:r>
    </w:p>
    <w:p w:rsidR="00A45C21" w:rsidRPr="00C650B2" w:rsidRDefault="00A45C21" w:rsidP="009578D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Pr="00C650B2">
        <w:rPr>
          <w:rFonts w:ascii="Times New Roman" w:hAnsi="Times New Roman"/>
        </w:rPr>
        <w:t xml:space="preserve"> организация питания проводится согласно</w:t>
      </w:r>
      <w:r w:rsidR="00E666E8" w:rsidRPr="00C650B2">
        <w:rPr>
          <w:rFonts w:ascii="Times New Roman" w:hAnsi="Times New Roman"/>
        </w:rPr>
        <w:t xml:space="preserve"> СанПиН 2.4.1.3049-13 с учетом физиологических потребностей детей в калорийности и </w:t>
      </w:r>
      <w:r w:rsidR="00B03B00" w:rsidRPr="00C650B2">
        <w:rPr>
          <w:rFonts w:ascii="Times New Roman" w:hAnsi="Times New Roman"/>
        </w:rPr>
        <w:t>питательных веществах. Дети в детско</w:t>
      </w:r>
      <w:r w:rsidR="00E666E8" w:rsidRPr="00C650B2">
        <w:rPr>
          <w:rFonts w:ascii="Times New Roman" w:hAnsi="Times New Roman"/>
        </w:rPr>
        <w:t>м саду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</w:t>
      </w:r>
      <w:r w:rsidR="00AD3907" w:rsidRPr="00C650B2">
        <w:rPr>
          <w:rFonts w:ascii="Times New Roman" w:hAnsi="Times New Roman"/>
        </w:rPr>
        <w:t>т оптитмальные условия для нерв</w:t>
      </w:r>
      <w:r w:rsidR="00E666E8" w:rsidRPr="00C650B2">
        <w:rPr>
          <w:rFonts w:ascii="Times New Roman" w:hAnsi="Times New Roman"/>
        </w:rPr>
        <w:t>но-психического и умственного развития детей.</w:t>
      </w:r>
    </w:p>
    <w:p w:rsidR="00E666E8" w:rsidRPr="00C650B2" w:rsidRDefault="00AD3907" w:rsidP="009578D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Функционировани ДО</w:t>
      </w:r>
      <w:r w:rsidR="00E666E8" w:rsidRPr="00C650B2">
        <w:rPr>
          <w:rFonts w:ascii="Times New Roman" w:hAnsi="Times New Roman"/>
        </w:rPr>
        <w:t>У осуществляется в соответствии с требованиями Роспотребнадзора и Госпожнадзора.</w:t>
      </w:r>
    </w:p>
    <w:p w:rsidR="00E666E8" w:rsidRPr="00C650B2" w:rsidRDefault="00E666E8" w:rsidP="00E666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Обеспечение безопасности образовательного учреждения</w:t>
      </w:r>
    </w:p>
    <w:p w:rsidR="00E666E8" w:rsidRPr="00C650B2" w:rsidRDefault="00AD3907" w:rsidP="00E666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E666E8" w:rsidRPr="00C650B2">
        <w:rPr>
          <w:rFonts w:ascii="Times New Roman" w:hAnsi="Times New Roman"/>
        </w:rPr>
        <w:t>Здание детского сада оборудовано современной пожарно-охранной сигнализацией.</w:t>
      </w:r>
      <w:r w:rsidRPr="00C650B2">
        <w:rPr>
          <w:rFonts w:ascii="Times New Roman" w:hAnsi="Times New Roman"/>
        </w:rPr>
        <w:t xml:space="preserve"> </w:t>
      </w:r>
      <w:r w:rsidR="00E666E8" w:rsidRPr="00C650B2">
        <w:rPr>
          <w:rFonts w:ascii="Times New Roman" w:hAnsi="Times New Roman"/>
        </w:rPr>
        <w:t>Обеспечение условий безопасности ДОУ выполняется согласно локальным нормативно-правовым документам. Имеются планы эвакуации. Территори</w:t>
      </w:r>
      <w:r w:rsidRPr="00C650B2">
        <w:rPr>
          <w:rFonts w:ascii="Times New Roman" w:hAnsi="Times New Roman"/>
        </w:rPr>
        <w:t>я</w:t>
      </w:r>
      <w:r w:rsidR="00E666E8" w:rsidRPr="00C650B2">
        <w:rPr>
          <w:rFonts w:ascii="Times New Roman" w:hAnsi="Times New Roman"/>
        </w:rPr>
        <w:t xml:space="preserve"> по всему периметру ограждена деревянным забором.</w:t>
      </w:r>
    </w:p>
    <w:p w:rsidR="006E12D9" w:rsidRPr="00C650B2" w:rsidRDefault="00AD3907" w:rsidP="00E666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  <w:t>Прогулочные площадки, оборудова</w:t>
      </w:r>
      <w:r w:rsidR="00E666E8" w:rsidRPr="00C650B2">
        <w:rPr>
          <w:rFonts w:ascii="Times New Roman" w:hAnsi="Times New Roman"/>
        </w:rPr>
        <w:t>ние на них в удовлетворительном санитарном состоянии.</w:t>
      </w:r>
      <w:r w:rsidRPr="00C650B2">
        <w:rPr>
          <w:rFonts w:ascii="Times New Roman" w:hAnsi="Times New Roman"/>
        </w:rPr>
        <w:t xml:space="preserve"> </w:t>
      </w:r>
      <w:r w:rsidR="00E666E8" w:rsidRPr="00C650B2">
        <w:rPr>
          <w:rFonts w:ascii="Times New Roman" w:hAnsi="Times New Roman"/>
        </w:rPr>
        <w:t xml:space="preserve">Ежедневно проводится контроль состояния спортивного и игрового оборудования, составляются акты обследования на безопасность. Назначается </w:t>
      </w:r>
      <w:proofErr w:type="gramStart"/>
      <w:r w:rsidR="00E666E8" w:rsidRPr="00C650B2">
        <w:rPr>
          <w:rFonts w:ascii="Times New Roman" w:hAnsi="Times New Roman"/>
        </w:rPr>
        <w:t>ответственный</w:t>
      </w:r>
      <w:proofErr w:type="gramEnd"/>
      <w:r w:rsidR="00E666E8" w:rsidRPr="00C650B2">
        <w:rPr>
          <w:rFonts w:ascii="Times New Roman" w:hAnsi="Times New Roman"/>
        </w:rPr>
        <w:t xml:space="preserve"> за безопасное </w:t>
      </w:r>
      <w:r w:rsidRPr="00C650B2">
        <w:rPr>
          <w:rFonts w:ascii="Times New Roman" w:hAnsi="Times New Roman"/>
        </w:rPr>
        <w:t>оборудование участков. Сост</w:t>
      </w:r>
      <w:r w:rsidR="00E666E8" w:rsidRPr="00C650B2">
        <w:rPr>
          <w:rFonts w:ascii="Times New Roman" w:hAnsi="Times New Roman"/>
        </w:rPr>
        <w:t xml:space="preserve">ояние </w:t>
      </w:r>
      <w:r w:rsidR="006E12D9" w:rsidRPr="00C650B2">
        <w:rPr>
          <w:rFonts w:ascii="Times New Roman" w:hAnsi="Times New Roman"/>
        </w:rPr>
        <w:t>хозяйственной площадки удовлетворит</w:t>
      </w:r>
      <w:r w:rsidRPr="00C650B2">
        <w:rPr>
          <w:rFonts w:ascii="Times New Roman" w:hAnsi="Times New Roman"/>
        </w:rPr>
        <w:t>ельное. В настоящее время для обеспе</w:t>
      </w:r>
      <w:r w:rsidR="006E12D9" w:rsidRPr="00C650B2">
        <w:rPr>
          <w:rFonts w:ascii="Times New Roman" w:hAnsi="Times New Roman"/>
        </w:rPr>
        <w:t>чения безопасности разработан Паспорт антитеррористической защищенности;</w:t>
      </w:r>
      <w:r w:rsidRPr="00C650B2">
        <w:rPr>
          <w:rFonts w:ascii="Times New Roman" w:hAnsi="Times New Roman"/>
        </w:rPr>
        <w:t xml:space="preserve"> </w:t>
      </w:r>
      <w:r w:rsidR="006E12D9" w:rsidRPr="00C650B2">
        <w:rPr>
          <w:rFonts w:ascii="Times New Roman" w:hAnsi="Times New Roman"/>
        </w:rPr>
        <w:t>Паспорт комплексной безопасности учреждения в соответствии с требованиями н</w:t>
      </w:r>
      <w:r w:rsidRPr="00C650B2">
        <w:rPr>
          <w:rFonts w:ascii="Times New Roman" w:hAnsi="Times New Roman"/>
        </w:rPr>
        <w:t>ормативных док</w:t>
      </w:r>
      <w:r w:rsidR="006E12D9" w:rsidRPr="00C650B2">
        <w:rPr>
          <w:rFonts w:ascii="Times New Roman" w:hAnsi="Times New Roman"/>
        </w:rPr>
        <w:t>ументов</w:t>
      </w:r>
      <w:r w:rsidRPr="00C650B2">
        <w:rPr>
          <w:rFonts w:ascii="Times New Roman" w:hAnsi="Times New Roman"/>
        </w:rPr>
        <w:t>.</w:t>
      </w:r>
    </w:p>
    <w:p w:rsidR="006E12D9" w:rsidRPr="00C650B2" w:rsidRDefault="006E12D9" w:rsidP="00E666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Проводятся плановые и внеплановые инструктажи с сотрудниками по охране труда и технике безопасности, п</w:t>
      </w:r>
      <w:r w:rsidR="00AD3907" w:rsidRPr="00C650B2">
        <w:rPr>
          <w:rFonts w:ascii="Times New Roman" w:hAnsi="Times New Roman"/>
        </w:rPr>
        <w:t xml:space="preserve">ожарной и антитеррористической </w:t>
      </w:r>
      <w:r w:rsidRPr="00C650B2">
        <w:rPr>
          <w:rFonts w:ascii="Times New Roman" w:hAnsi="Times New Roman"/>
        </w:rPr>
        <w:t>безопасности.</w:t>
      </w:r>
      <w:r w:rsidR="00AD3907" w:rsidRPr="00C650B2">
        <w:rPr>
          <w:rFonts w:ascii="Times New Roman" w:hAnsi="Times New Roman"/>
        </w:rPr>
        <w:t xml:space="preserve"> </w:t>
      </w:r>
      <w:r w:rsidRPr="00C650B2">
        <w:rPr>
          <w:rFonts w:ascii="Times New Roman" w:hAnsi="Times New Roman"/>
        </w:rPr>
        <w:t>С детьми проводятся беседы, заняти</w:t>
      </w:r>
      <w:r w:rsidR="00AD3907" w:rsidRPr="00C650B2">
        <w:rPr>
          <w:rFonts w:ascii="Times New Roman" w:hAnsi="Times New Roman"/>
        </w:rPr>
        <w:t>я</w:t>
      </w:r>
      <w:r w:rsidRPr="00C650B2">
        <w:rPr>
          <w:rFonts w:ascii="Times New Roman" w:hAnsi="Times New Roman"/>
        </w:rPr>
        <w:t xml:space="preserve">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E12D9" w:rsidRPr="00C650B2" w:rsidRDefault="006E12D9" w:rsidP="00E666E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>Вывод:</w:t>
      </w:r>
      <w:r w:rsidR="00AD3907" w:rsidRPr="00C650B2">
        <w:rPr>
          <w:rFonts w:ascii="Times New Roman" w:hAnsi="Times New Roman"/>
        </w:rPr>
        <w:t xml:space="preserve"> в ДОУ </w:t>
      </w:r>
      <w:proofErr w:type="gramStart"/>
      <w:r w:rsidR="00AD3907" w:rsidRPr="00C650B2">
        <w:rPr>
          <w:rFonts w:ascii="Times New Roman" w:hAnsi="Times New Roman"/>
        </w:rPr>
        <w:t>соблю</w:t>
      </w:r>
      <w:r w:rsidRPr="00C650B2">
        <w:rPr>
          <w:rFonts w:ascii="Times New Roman" w:hAnsi="Times New Roman"/>
        </w:rPr>
        <w:t>да</w:t>
      </w:r>
      <w:r w:rsidR="00AD3907" w:rsidRPr="00C650B2">
        <w:rPr>
          <w:rFonts w:ascii="Times New Roman" w:hAnsi="Times New Roman"/>
        </w:rPr>
        <w:t xml:space="preserve">ются правила по охране труда и </w:t>
      </w:r>
      <w:r w:rsidRPr="00C650B2">
        <w:rPr>
          <w:rFonts w:ascii="Times New Roman" w:hAnsi="Times New Roman"/>
        </w:rPr>
        <w:t>обеспечивается</w:t>
      </w:r>
      <w:proofErr w:type="gramEnd"/>
      <w:r w:rsidRPr="00C650B2">
        <w:rPr>
          <w:rFonts w:ascii="Times New Roman" w:hAnsi="Times New Roman"/>
        </w:rPr>
        <w:t xml:space="preserve"> безопасность жизнедеятельности воспитанников и сотрудников.</w:t>
      </w:r>
    </w:p>
    <w:p w:rsidR="006E12D9" w:rsidRPr="00C650B2" w:rsidRDefault="006E12D9" w:rsidP="006E12D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7.Социальная активность и партнерство ДОУ</w:t>
      </w:r>
    </w:p>
    <w:tbl>
      <w:tblPr>
        <w:tblStyle w:val="a9"/>
        <w:tblW w:w="0" w:type="auto"/>
        <w:tblInd w:w="-318" w:type="dxa"/>
        <w:tblLook w:val="04A0"/>
      </w:tblPr>
      <w:tblGrid>
        <w:gridCol w:w="2006"/>
        <w:gridCol w:w="2004"/>
        <w:gridCol w:w="2357"/>
        <w:gridCol w:w="2090"/>
        <w:gridCol w:w="2227"/>
      </w:tblGrid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Субъекты социального партнёрства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Формы взаимодействия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Результат взаимодействия</w:t>
            </w:r>
          </w:p>
        </w:tc>
        <w:tc>
          <w:tcPr>
            <w:tcW w:w="2090" w:type="dxa"/>
          </w:tcPr>
          <w:p w:rsidR="006E12D9" w:rsidRPr="00C650B2" w:rsidRDefault="00AD3907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</w:t>
            </w:r>
            <w:r w:rsidR="006E12D9" w:rsidRPr="00C650B2">
              <w:rPr>
                <w:rFonts w:ascii="Times New Roman" w:hAnsi="Times New Roman"/>
              </w:rPr>
              <w:t>ерспективы</w:t>
            </w: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Цель совместной деятельности</w:t>
            </w:r>
          </w:p>
        </w:tc>
      </w:tr>
      <w:tr w:rsidR="006E12D9" w:rsidRPr="00C650B2" w:rsidTr="009B3441">
        <w:trPr>
          <w:trHeight w:val="4141"/>
        </w:trPr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lastRenderedPageBreak/>
              <w:t>Городская детская библиотека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Тематические беседы, выставки, экскурсии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Реализация совместноых проектов с воспитанниками старшей и подготовительной группы  «Читайка», Литературная песочница» 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Договор</w:t>
            </w: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Привитие детям любви к художественной литературе, бережного отношения к книгам. Развитие  познавательного интереса к родному краю посредством художественного слова.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Чухломская СОШ им. А.А. Яковлева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Преемственность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Экскурсия в школьный музей, в начальную школу;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Конкурсы;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Профилактические мероприятия по ПДД – выступление агитбригады ЮИДД.</w:t>
            </w: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Разработка совместного плана на следующий год, участие детей подготовительной группы в конкурсах  </w:t>
            </w: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Создание благоприятных условий для быстрой адаптации детей к школе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Дом детства и юношества «Дар»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Дополнительное образование (Кружки)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Кружок по подготовке детей к школе;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C650B2">
              <w:rPr>
                <w:rFonts w:ascii="Times New Roman" w:hAnsi="Times New Roman"/>
              </w:rPr>
              <w:t>Речевой</w:t>
            </w:r>
            <w:proofErr w:type="gramEnd"/>
            <w:r w:rsidRPr="00C650B2">
              <w:rPr>
                <w:rFonts w:ascii="Times New Roman" w:hAnsi="Times New Roman"/>
              </w:rPr>
              <w:t xml:space="preserve"> «Школа Буквоежки»</w:t>
            </w: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договор</w:t>
            </w: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left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Социальная адаптация детей  к новым условиям;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создание условий для развития творческой активности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Детская школа искусств им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 В. Бахвалова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1. Концерты учащихся школы;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2.Индивидуальные занятия.</w:t>
            </w: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Приобщение детей к музыкальной культуре; создание условий для развития творческой активности в музыкальной деятельности; пропагандирование музыкального искусства, развитие потребности в общении с музыкой.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Осмотр детей врачом-педиатром в ДОУ;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годовой </w:t>
            </w:r>
            <w:r w:rsidRPr="00C650B2">
              <w:rPr>
                <w:rFonts w:ascii="Times New Roman" w:hAnsi="Times New Roman"/>
              </w:rPr>
              <w:lastRenderedPageBreak/>
              <w:t>медосмотр детей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 xml:space="preserve">Обследование детей узкими специалистами. Вакцинация. Мониторинг и профилактика  </w:t>
            </w:r>
            <w:r w:rsidRPr="00C650B2">
              <w:rPr>
                <w:rFonts w:ascii="Times New Roman" w:hAnsi="Times New Roman"/>
              </w:rPr>
              <w:lastRenderedPageBreak/>
              <w:t>заболеваний детей в ДОУ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lastRenderedPageBreak/>
              <w:t>Чухломский  комплексный центр социального обслуживания населения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t>консультативная помощь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t xml:space="preserve">Создание механизма взаимодействия по раннему выявлению семей с детьми, нуждающихся в социальной защите со стороны государства и проведения </w:t>
            </w:r>
            <w:proofErr w:type="gramStart"/>
            <w:r w:rsidRPr="00C650B2">
              <w:rPr>
                <w:rFonts w:ascii="Times New Roman" w:hAnsi="Times New Roman"/>
              </w:rPr>
              <w:t>коррекционно – реабилитационной</w:t>
            </w:r>
            <w:proofErr w:type="gramEnd"/>
            <w:r w:rsidRPr="00C650B2">
              <w:rPr>
                <w:rFonts w:ascii="Times New Roman" w:hAnsi="Times New Roman"/>
              </w:rPr>
              <w:t xml:space="preserve"> работы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C539DA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</w:t>
            </w:r>
            <w:r w:rsidR="006E12D9" w:rsidRPr="00C650B2">
              <w:rPr>
                <w:rFonts w:ascii="Times New Roman" w:hAnsi="Times New Roman"/>
              </w:rPr>
              <w:t xml:space="preserve">инотеатр «Экран </w:t>
            </w:r>
            <w:r>
              <w:rPr>
                <w:rFonts w:ascii="Times New Roman" w:hAnsi="Times New Roman"/>
              </w:rPr>
              <w:t>им.М.А.Пуговкина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t>Просмотр мультфильмов, детских фильмов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90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t>Обобщение и систематизация знаний детей о своем городе. Привитие дошкольникам мысли о бережном отношении к общественным местам.</w:t>
            </w:r>
          </w:p>
        </w:tc>
      </w:tr>
      <w:tr w:rsidR="006E12D9" w:rsidRPr="00C650B2" w:rsidTr="009B3441">
        <w:tc>
          <w:tcPr>
            <w:tcW w:w="1725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ОГИБДД</w:t>
            </w:r>
          </w:p>
        </w:tc>
        <w:tc>
          <w:tcPr>
            <w:tcW w:w="2004" w:type="dxa"/>
          </w:tcPr>
          <w:p w:rsidR="006E12D9" w:rsidRPr="00C650B2" w:rsidRDefault="006E12D9" w:rsidP="006E12D9">
            <w:pPr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Совместные семинары для педагогов и родителей, консультативная помощь, праздники, развлечения, беседы, акции</w:t>
            </w:r>
          </w:p>
        </w:tc>
        <w:tc>
          <w:tcPr>
            <w:tcW w:w="235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Базовая площадка по ПДД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Экускурсия  «Светящийся автобус»;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Участие в акции «Георгиевская ленточка»;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«Родительский патруль»</w:t>
            </w:r>
          </w:p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t>Цикл бесед инспектора ОГИБДД с детьми «Безопасность на улицах и дорогах»</w:t>
            </w:r>
          </w:p>
        </w:tc>
        <w:tc>
          <w:tcPr>
            <w:tcW w:w="2090" w:type="dxa"/>
          </w:tcPr>
          <w:p w:rsidR="006E12D9" w:rsidRPr="00C650B2" w:rsidRDefault="006E12D9" w:rsidP="00C539DA">
            <w:pPr>
              <w:tabs>
                <w:tab w:val="left" w:pos="6580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C650B2">
              <w:rPr>
                <w:rFonts w:ascii="Times New Roman" w:hAnsi="Times New Roman"/>
              </w:rPr>
              <w:t>Работа по плану  совместных мероприятий с ОГИБДД на 201</w:t>
            </w:r>
            <w:r w:rsidR="00C539DA">
              <w:rPr>
                <w:rFonts w:ascii="Times New Roman" w:hAnsi="Times New Roman"/>
              </w:rPr>
              <w:t>6</w:t>
            </w:r>
            <w:r w:rsidRPr="00C650B2">
              <w:rPr>
                <w:rFonts w:ascii="Times New Roman" w:hAnsi="Times New Roman"/>
              </w:rPr>
              <w:t xml:space="preserve"> -201</w:t>
            </w:r>
            <w:r w:rsidR="00C539DA">
              <w:rPr>
                <w:rFonts w:ascii="Times New Roman" w:hAnsi="Times New Roman"/>
              </w:rPr>
              <w:t>7</w:t>
            </w:r>
            <w:r w:rsidRPr="00C650B2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227" w:type="dxa"/>
          </w:tcPr>
          <w:p w:rsidR="006E12D9" w:rsidRPr="00C650B2" w:rsidRDefault="006E12D9" w:rsidP="006E12D9">
            <w:pPr>
              <w:tabs>
                <w:tab w:val="left" w:pos="6580"/>
              </w:tabs>
              <w:jc w:val="center"/>
              <w:rPr>
                <w:rFonts w:ascii="Times New Roman" w:hAnsi="Times New Roman"/>
              </w:rPr>
            </w:pPr>
            <w:r w:rsidRPr="00C650B2">
              <w:rPr>
                <w:rFonts w:ascii="Times New Roman" w:hAnsi="Times New Roman"/>
              </w:rPr>
              <w:t>Пропаганда и предупреждение детского дорожного травматизма; воспитание безопасного поведения детей на дорогах.</w:t>
            </w:r>
          </w:p>
        </w:tc>
      </w:tr>
    </w:tbl>
    <w:p w:rsidR="00A83D0A" w:rsidRPr="00C650B2" w:rsidRDefault="00CD1AB6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  <w:b/>
        </w:rPr>
        <w:t xml:space="preserve">Вывод: </w:t>
      </w:r>
      <w:r w:rsidRPr="00C650B2">
        <w:rPr>
          <w:rFonts w:ascii="Times New Roman" w:hAnsi="Times New Roman"/>
        </w:rPr>
        <w:t>в ДОУ налажена система активного взаимодействия с социумом, составлены договора о взаимодействии, определен перечень мероприятий и их даты.</w:t>
      </w:r>
    </w:p>
    <w:p w:rsidR="00CD1AB6" w:rsidRPr="00C650B2" w:rsidRDefault="00CD1AB6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Система взаимодействия с социумом помогает более качественно организоввывать образовательную работу в соответствии с целями и задачами ДОУ.</w:t>
      </w:r>
    </w:p>
    <w:p w:rsidR="00A97145" w:rsidRPr="00C650B2" w:rsidRDefault="00A97145" w:rsidP="00A9714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8.Финансовое обеспечение функционирования и развития ДОУ</w:t>
      </w:r>
    </w:p>
    <w:p w:rsidR="00A97145" w:rsidRPr="00C650B2" w:rsidRDefault="00A97145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Финасово-хозяйственная деятельность осуществлялась в соответствии с планом финасово-хозяйственной деятельности.</w:t>
      </w:r>
    </w:p>
    <w:p w:rsidR="00A97145" w:rsidRPr="00C650B2" w:rsidRDefault="00A97145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ДОУ из средств местного бюджета было выделено </w:t>
      </w:r>
    </w:p>
    <w:p w:rsidR="006428C0" w:rsidRPr="00C650B2" w:rsidRDefault="006428C0" w:rsidP="006428C0">
      <w:pPr>
        <w:spacing w:line="240" w:lineRule="exact"/>
        <w:ind w:left="2832" w:right="2919"/>
        <w:jc w:val="center"/>
        <w:rPr>
          <w:rFonts w:ascii="Times New Roman" w:hAnsi="Times New Roman"/>
          <w:b/>
          <w:bCs/>
          <w:lang w:val="ru-MO"/>
        </w:rPr>
      </w:pPr>
      <w:r w:rsidRPr="00C650B2">
        <w:rPr>
          <w:rFonts w:ascii="Times New Roman" w:hAnsi="Times New Roman"/>
          <w:b/>
          <w:bCs/>
        </w:rPr>
        <w:t>5.1. Распределение объема средств организации по источникам их получения</w:t>
      </w:r>
    </w:p>
    <w:tbl>
      <w:tblPr>
        <w:tblW w:w="6491" w:type="dxa"/>
        <w:tblInd w:w="1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935"/>
        <w:gridCol w:w="851"/>
        <w:gridCol w:w="1705"/>
      </w:tblGrid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  <w:r w:rsidRPr="00C650B2">
              <w:rPr>
                <w:rFonts w:ascii="Times New Roman" w:hAnsi="Times New Roman"/>
                <w:sz w:val="20"/>
                <w:szCs w:val="20"/>
              </w:rPr>
              <w:br/>
              <w:t>показателей</w:t>
            </w:r>
          </w:p>
        </w:tc>
        <w:tc>
          <w:tcPr>
            <w:tcW w:w="851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650B2">
              <w:rPr>
                <w:rFonts w:ascii="Times New Roman" w:hAnsi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650B2">
              <w:rPr>
                <w:rFonts w:ascii="Times New Roman" w:hAnsi="Times New Roman"/>
                <w:noProof/>
                <w:sz w:val="20"/>
                <w:szCs w:val="20"/>
              </w:rPr>
              <w:t>Фактически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Объем средств организации – всего  (сумма строк 02, 06)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6937,1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6428C0" w:rsidRPr="00C650B2" w:rsidRDefault="006428C0" w:rsidP="00FD41A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бюджетные средства – всего (сумма строк 03-05)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6186,4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в том числе бюджета</w:t>
            </w:r>
            <w:r w:rsidRPr="00C650B2">
              <w:rPr>
                <w:rFonts w:ascii="Times New Roman" w:hAnsi="Times New Roman"/>
                <w:sz w:val="20"/>
                <w:szCs w:val="20"/>
                <w:lang w:val="ru-MO"/>
              </w:rPr>
              <w:t>:</w:t>
            </w:r>
          </w:p>
        </w:tc>
        <w:tc>
          <w:tcPr>
            <w:tcW w:w="851" w:type="dxa"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федерального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2308,7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местного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3877,7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  <w:r w:rsidRPr="00C650B2">
              <w:rPr>
                <w:rFonts w:ascii="Times New Roman" w:hAnsi="Times New Roman"/>
                <w:sz w:val="20"/>
                <w:szCs w:val="20"/>
              </w:rPr>
              <w:br/>
              <w:t>(сумма строк 07, 08, 10-12)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51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в том числе средства:</w:t>
            </w:r>
          </w:p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  <w:lang w:val="ru-MO"/>
              </w:rPr>
              <w:t>из них родительская плата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750,7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tcBorders>
              <w:bottom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внебюджетных фондов</w:t>
            </w:r>
          </w:p>
        </w:tc>
        <w:tc>
          <w:tcPr>
            <w:tcW w:w="851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иностранных источников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другие внебюджетные средства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C650B2">
              <w:rPr>
                <w:rFonts w:ascii="Times New Roman" w:hAnsi="Times New Roman"/>
                <w:sz w:val="20"/>
                <w:szCs w:val="20"/>
                <w:lang w:val="ru-MO"/>
              </w:rPr>
              <w:t>12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28C0" w:rsidRPr="00C650B2" w:rsidRDefault="006428C0" w:rsidP="006428C0">
      <w:pPr>
        <w:ind w:left="426"/>
        <w:jc w:val="both"/>
        <w:rPr>
          <w:rFonts w:ascii="Times New Roman" w:hAnsi="Times New Roman"/>
          <w:sz w:val="20"/>
          <w:szCs w:val="20"/>
        </w:rPr>
      </w:pPr>
      <w:r w:rsidRPr="00C650B2">
        <w:rPr>
          <w:rFonts w:ascii="Times New Roman" w:hAnsi="Times New Roman"/>
          <w:b/>
          <w:sz w:val="20"/>
          <w:szCs w:val="20"/>
        </w:rPr>
        <w:t>5.2. Расходы организации</w:t>
      </w:r>
    </w:p>
    <w:tbl>
      <w:tblPr>
        <w:tblW w:w="6492" w:type="dxa"/>
        <w:tblInd w:w="1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935"/>
        <w:gridCol w:w="851"/>
        <w:gridCol w:w="1706"/>
      </w:tblGrid>
      <w:tr w:rsidR="006428C0" w:rsidRPr="00C650B2" w:rsidTr="00AD3907">
        <w:trPr>
          <w:cantSplit/>
          <w:trHeight w:val="375"/>
        </w:trPr>
        <w:tc>
          <w:tcPr>
            <w:tcW w:w="3935" w:type="dxa"/>
            <w:tcBorders>
              <w:bottom w:val="nil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706" w:type="dxa"/>
            <w:vAlign w:val="center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650B2">
              <w:rPr>
                <w:rFonts w:ascii="Times New Roman" w:hAnsi="Times New Roman"/>
                <w:noProof/>
                <w:sz w:val="20"/>
                <w:szCs w:val="20"/>
              </w:rPr>
              <w:t>Фактически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Расходы организации – всего</w:t>
            </w:r>
            <w:r w:rsidRPr="00C650B2">
              <w:rPr>
                <w:rFonts w:ascii="Times New Roman" w:hAnsi="Times New Roman"/>
                <w:sz w:val="20"/>
                <w:szCs w:val="20"/>
              </w:rPr>
              <w:br/>
              <w:t>(сумма строк 02, 04-11)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6937,1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3652,7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из нее:</w:t>
            </w:r>
          </w:p>
          <w:p w:rsidR="006428C0" w:rsidRPr="00C650B2" w:rsidRDefault="006428C0" w:rsidP="00FD41A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 xml:space="preserve">педагогического персонала </w:t>
            </w:r>
          </w:p>
          <w:p w:rsidR="006428C0" w:rsidRPr="00C650B2" w:rsidRDefault="006428C0" w:rsidP="00FD41A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(без совместителей)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1722,6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867,4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1409,8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6" w:type="dxa"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4,</w:t>
            </w:r>
            <w:r w:rsidR="00FD41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6" w:type="dxa"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392,1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 xml:space="preserve">арендная плата за пользование имуществом 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6" w:type="dxa"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8C0" w:rsidRPr="00C650B2" w:rsidTr="00AD3907">
        <w:trPr>
          <w:cantSplit/>
        </w:trPr>
        <w:tc>
          <w:tcPr>
            <w:tcW w:w="3935" w:type="dxa"/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tcBorders>
              <w:bottom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прочие затраты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  <w:hideMark/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428C0" w:rsidRPr="00C650B2" w:rsidRDefault="00FD41A1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</w:tr>
      <w:tr w:rsidR="006428C0" w:rsidRPr="00C650B2" w:rsidTr="00AD3907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C0" w:rsidRPr="00C650B2" w:rsidRDefault="006428C0" w:rsidP="00FD4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Инвестиции, направленные на приобретение основных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0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C0" w:rsidRPr="00C650B2" w:rsidRDefault="006428C0" w:rsidP="00FD41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7145" w:rsidRPr="00FD41A1" w:rsidRDefault="008A07DF" w:rsidP="008A07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FD41A1">
        <w:rPr>
          <w:rFonts w:ascii="Times New Roman" w:hAnsi="Times New Roman"/>
          <w:b/>
        </w:rPr>
        <w:t>9. Основные нерешенные проблемы</w:t>
      </w:r>
    </w:p>
    <w:p w:rsidR="008A07DF" w:rsidRPr="00C650B2" w:rsidRDefault="008A07DF" w:rsidP="008A07D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Ремонт пищеблока </w:t>
      </w:r>
    </w:p>
    <w:p w:rsidR="008A07DF" w:rsidRPr="00C650B2" w:rsidRDefault="008A07DF" w:rsidP="008A07D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C650B2">
        <w:rPr>
          <w:rFonts w:ascii="Times New Roman" w:hAnsi="Times New Roman"/>
        </w:rPr>
        <w:t>Ремонт кровли на здании №1</w:t>
      </w:r>
    </w:p>
    <w:p w:rsidR="008A07DF" w:rsidRPr="00C650B2" w:rsidRDefault="008A07DF" w:rsidP="008A07D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Ремонт кровли на административном здании </w:t>
      </w:r>
    </w:p>
    <w:p w:rsidR="008A07DF" w:rsidRPr="00C650B2" w:rsidRDefault="008A07DF" w:rsidP="008A07D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Приобретение кроватей (трехярусные) (предписание Роспотребнадзора)</w:t>
      </w:r>
    </w:p>
    <w:p w:rsidR="008A07DF" w:rsidRPr="00C650B2" w:rsidRDefault="00AD3907" w:rsidP="008A07D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>Приобретение кроват</w:t>
      </w:r>
      <w:r w:rsidR="008A07DF" w:rsidRPr="00C650B2">
        <w:rPr>
          <w:rFonts w:ascii="Times New Roman" w:hAnsi="Times New Roman"/>
        </w:rPr>
        <w:t>ей в младшую группу (в аварийном состоянии, не подлежат ремонту)</w:t>
      </w:r>
    </w:p>
    <w:p w:rsidR="008A07DF" w:rsidRDefault="00AD3907" w:rsidP="008A07D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Приобретение проектора, </w:t>
      </w:r>
      <w:r w:rsidR="008A07DF" w:rsidRPr="00C650B2">
        <w:rPr>
          <w:rFonts w:ascii="Times New Roman" w:hAnsi="Times New Roman"/>
        </w:rPr>
        <w:t>экрана (обучение по ФГОС)</w:t>
      </w:r>
    </w:p>
    <w:p w:rsidR="00EA7A2C" w:rsidRDefault="00EA7A2C" w:rsidP="008A07D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морозильной камеры.</w:t>
      </w:r>
    </w:p>
    <w:p w:rsidR="00A97145" w:rsidRPr="00C650B2" w:rsidRDefault="008A07DF" w:rsidP="008A07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650B2">
        <w:rPr>
          <w:rFonts w:ascii="Times New Roman" w:hAnsi="Times New Roman"/>
          <w:b/>
        </w:rPr>
        <w:t>10.Основные направления ближайшего развития ДОУ</w:t>
      </w:r>
    </w:p>
    <w:p w:rsidR="00A97145" w:rsidRPr="00C650B2" w:rsidRDefault="00AD3907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ab/>
      </w:r>
      <w:r w:rsidR="008A07DF" w:rsidRPr="00C650B2">
        <w:rPr>
          <w:rFonts w:ascii="Times New Roman" w:hAnsi="Times New Roman"/>
        </w:rPr>
        <w:t>Для успешной деятельности</w:t>
      </w:r>
      <w:r w:rsidRPr="00C650B2">
        <w:rPr>
          <w:rFonts w:ascii="Times New Roman" w:hAnsi="Times New Roman"/>
        </w:rPr>
        <w:t xml:space="preserve"> в условиях модернизации образования ДОУ должен реализовать следующие направления развития:</w:t>
      </w:r>
    </w:p>
    <w:p w:rsidR="00AD3907" w:rsidRPr="00C650B2" w:rsidRDefault="00AD3907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совершествовать материально-техническую базу учреждения;</w:t>
      </w:r>
    </w:p>
    <w:p w:rsidR="00AD3907" w:rsidRPr="00C650B2" w:rsidRDefault="00AD3907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продолжить повышать уровень профессиональных знаний и умений педагогов;</w:t>
      </w:r>
    </w:p>
    <w:p w:rsidR="00AD3907" w:rsidRPr="00C650B2" w:rsidRDefault="00AD3907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650B2">
        <w:rPr>
          <w:rFonts w:ascii="Times New Roman" w:hAnsi="Times New Roman"/>
        </w:rPr>
        <w:t xml:space="preserve"> - усилить работу по сохранению здоровья участников образовательного процесса, продолжить внедрение здоровьесберегающих технологий;</w:t>
      </w:r>
    </w:p>
    <w:p w:rsidR="00A97145" w:rsidRPr="004F7C2D" w:rsidRDefault="00AD3907" w:rsidP="004F7C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50B2">
        <w:rPr>
          <w:rFonts w:ascii="Times New Roman" w:hAnsi="Times New Roman"/>
        </w:rPr>
        <w:t xml:space="preserve"> - формировать систему эффективного взаимодействия с семьями воспитанников.</w:t>
      </w:r>
    </w:p>
    <w:sectPr w:rsidR="00A97145" w:rsidRPr="004F7C2D" w:rsidSect="00F00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53116"/>
    <w:multiLevelType w:val="hybridMultilevel"/>
    <w:tmpl w:val="DB7486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3B7637"/>
    <w:multiLevelType w:val="hybridMultilevel"/>
    <w:tmpl w:val="E55CA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53FB2"/>
    <w:multiLevelType w:val="hybridMultilevel"/>
    <w:tmpl w:val="814A8C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1220A"/>
    <w:multiLevelType w:val="hybridMultilevel"/>
    <w:tmpl w:val="DBE0A452"/>
    <w:lvl w:ilvl="0" w:tplc="86FCF53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675632"/>
    <w:multiLevelType w:val="hybridMultilevel"/>
    <w:tmpl w:val="0F50C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6968B1"/>
    <w:multiLevelType w:val="hybridMultilevel"/>
    <w:tmpl w:val="20F4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F32F1"/>
    <w:multiLevelType w:val="hybridMultilevel"/>
    <w:tmpl w:val="28688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3643C4"/>
    <w:multiLevelType w:val="hybridMultilevel"/>
    <w:tmpl w:val="F2241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6139A"/>
    <w:multiLevelType w:val="hybridMultilevel"/>
    <w:tmpl w:val="5F6063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E56571"/>
    <w:multiLevelType w:val="hybridMultilevel"/>
    <w:tmpl w:val="E7FC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C4942"/>
    <w:multiLevelType w:val="hybridMultilevel"/>
    <w:tmpl w:val="855812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8836F8"/>
    <w:multiLevelType w:val="hybridMultilevel"/>
    <w:tmpl w:val="0B40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F38B1"/>
    <w:multiLevelType w:val="hybridMultilevel"/>
    <w:tmpl w:val="29D8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435E3"/>
    <w:multiLevelType w:val="hybridMultilevel"/>
    <w:tmpl w:val="08A06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96461"/>
    <w:multiLevelType w:val="hybridMultilevel"/>
    <w:tmpl w:val="70086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017C1"/>
    <w:multiLevelType w:val="multilevel"/>
    <w:tmpl w:val="591A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7">
    <w:nsid w:val="34391A55"/>
    <w:multiLevelType w:val="hybridMultilevel"/>
    <w:tmpl w:val="2910C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B109C"/>
    <w:multiLevelType w:val="hybridMultilevel"/>
    <w:tmpl w:val="C91821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A023C0"/>
    <w:multiLevelType w:val="hybridMultilevel"/>
    <w:tmpl w:val="F014E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B44768"/>
    <w:multiLevelType w:val="hybridMultilevel"/>
    <w:tmpl w:val="60B0D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B8727A"/>
    <w:multiLevelType w:val="hybridMultilevel"/>
    <w:tmpl w:val="1C6A5C6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5D37511"/>
    <w:multiLevelType w:val="hybridMultilevel"/>
    <w:tmpl w:val="05446D62"/>
    <w:lvl w:ilvl="0" w:tplc="88A0F24C">
      <w:start w:val="20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E042A7"/>
    <w:multiLevelType w:val="hybridMultilevel"/>
    <w:tmpl w:val="5BE49E8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4FAA64A6"/>
    <w:multiLevelType w:val="hybridMultilevel"/>
    <w:tmpl w:val="19540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973B6"/>
    <w:multiLevelType w:val="hybridMultilevel"/>
    <w:tmpl w:val="935EF768"/>
    <w:lvl w:ilvl="0" w:tplc="2A4AD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6A5C61"/>
    <w:multiLevelType w:val="hybridMultilevel"/>
    <w:tmpl w:val="5486F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4DDD"/>
    <w:multiLevelType w:val="hybridMultilevel"/>
    <w:tmpl w:val="43E64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333B2"/>
    <w:multiLevelType w:val="hybridMultilevel"/>
    <w:tmpl w:val="AFA26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A061C"/>
    <w:multiLevelType w:val="hybridMultilevel"/>
    <w:tmpl w:val="2048C6E4"/>
    <w:lvl w:ilvl="0" w:tplc="93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96043"/>
    <w:multiLevelType w:val="hybridMultilevel"/>
    <w:tmpl w:val="6854B446"/>
    <w:lvl w:ilvl="0" w:tplc="0419000D">
      <w:start w:val="1"/>
      <w:numFmt w:val="bullet"/>
      <w:lvlText w:val=""/>
      <w:lvlJc w:val="left"/>
      <w:pPr>
        <w:ind w:left="24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31">
    <w:nsid w:val="65500B4F"/>
    <w:multiLevelType w:val="multilevel"/>
    <w:tmpl w:val="033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50B04"/>
    <w:multiLevelType w:val="hybridMultilevel"/>
    <w:tmpl w:val="9C68C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8C55F7"/>
    <w:multiLevelType w:val="hybridMultilevel"/>
    <w:tmpl w:val="7AC438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E9754BA"/>
    <w:multiLevelType w:val="hybridMultilevel"/>
    <w:tmpl w:val="DC2E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F208A"/>
    <w:multiLevelType w:val="hybridMultilevel"/>
    <w:tmpl w:val="B5249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646D43"/>
    <w:multiLevelType w:val="hybridMultilevel"/>
    <w:tmpl w:val="CDBE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730FE"/>
    <w:multiLevelType w:val="hybridMultilevel"/>
    <w:tmpl w:val="86F035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10777D9"/>
    <w:multiLevelType w:val="hybridMultilevel"/>
    <w:tmpl w:val="2E46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300D8"/>
    <w:multiLevelType w:val="hybridMultilevel"/>
    <w:tmpl w:val="3AB81F2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0">
    <w:nsid w:val="747F6F69"/>
    <w:multiLevelType w:val="hybridMultilevel"/>
    <w:tmpl w:val="A85E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94FA5"/>
    <w:multiLevelType w:val="hybridMultilevel"/>
    <w:tmpl w:val="3A46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1447D"/>
    <w:multiLevelType w:val="hybridMultilevel"/>
    <w:tmpl w:val="22B4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7"/>
  </w:num>
  <w:num w:numId="8">
    <w:abstractNumId w:val="35"/>
  </w:num>
  <w:num w:numId="9">
    <w:abstractNumId w:val="2"/>
  </w:num>
  <w:num w:numId="10">
    <w:abstractNumId w:val="5"/>
  </w:num>
  <w:num w:numId="11">
    <w:abstractNumId w:val="26"/>
  </w:num>
  <w:num w:numId="12">
    <w:abstractNumId w:val="18"/>
  </w:num>
  <w:num w:numId="13">
    <w:abstractNumId w:val="11"/>
  </w:num>
  <w:num w:numId="14">
    <w:abstractNumId w:val="9"/>
  </w:num>
  <w:num w:numId="15">
    <w:abstractNumId w:val="39"/>
  </w:num>
  <w:num w:numId="16">
    <w:abstractNumId w:val="40"/>
  </w:num>
  <w:num w:numId="17">
    <w:abstractNumId w:val="24"/>
  </w:num>
  <w:num w:numId="18">
    <w:abstractNumId w:val="20"/>
  </w:num>
  <w:num w:numId="19">
    <w:abstractNumId w:val="21"/>
  </w:num>
  <w:num w:numId="20">
    <w:abstractNumId w:val="30"/>
  </w:num>
  <w:num w:numId="21">
    <w:abstractNumId w:val="22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14"/>
  </w:num>
  <w:num w:numId="27">
    <w:abstractNumId w:val="32"/>
  </w:num>
  <w:num w:numId="28">
    <w:abstractNumId w:val="36"/>
  </w:num>
  <w:num w:numId="29">
    <w:abstractNumId w:val="38"/>
  </w:num>
  <w:num w:numId="30">
    <w:abstractNumId w:val="1"/>
  </w:num>
  <w:num w:numId="31">
    <w:abstractNumId w:val="37"/>
  </w:num>
  <w:num w:numId="32">
    <w:abstractNumId w:val="25"/>
  </w:num>
  <w:num w:numId="33">
    <w:abstractNumId w:val="41"/>
  </w:num>
  <w:num w:numId="34">
    <w:abstractNumId w:val="28"/>
  </w:num>
  <w:num w:numId="35">
    <w:abstractNumId w:val="10"/>
  </w:num>
  <w:num w:numId="36">
    <w:abstractNumId w:val="34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6"/>
  </w:num>
  <w:num w:numId="41">
    <w:abstractNumId w:val="27"/>
  </w:num>
  <w:num w:numId="42">
    <w:abstractNumId w:val="12"/>
  </w:num>
  <w:num w:numId="43">
    <w:abstractNumId w:val="33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5EE"/>
    <w:rsid w:val="0000324F"/>
    <w:rsid w:val="000067B7"/>
    <w:rsid w:val="00033874"/>
    <w:rsid w:val="0004266F"/>
    <w:rsid w:val="00064090"/>
    <w:rsid w:val="000739E1"/>
    <w:rsid w:val="000C1804"/>
    <w:rsid w:val="000C65E7"/>
    <w:rsid w:val="000D5858"/>
    <w:rsid w:val="000E578A"/>
    <w:rsid w:val="000F5C0C"/>
    <w:rsid w:val="001051A1"/>
    <w:rsid w:val="00112B6E"/>
    <w:rsid w:val="00132F06"/>
    <w:rsid w:val="0017139C"/>
    <w:rsid w:val="00184FB6"/>
    <w:rsid w:val="001B5833"/>
    <w:rsid w:val="001D74A4"/>
    <w:rsid w:val="001E1C5A"/>
    <w:rsid w:val="001E4AAE"/>
    <w:rsid w:val="00203C73"/>
    <w:rsid w:val="0021358E"/>
    <w:rsid w:val="00226951"/>
    <w:rsid w:val="002319EB"/>
    <w:rsid w:val="00236D08"/>
    <w:rsid w:val="002716BB"/>
    <w:rsid w:val="002B029C"/>
    <w:rsid w:val="002D775C"/>
    <w:rsid w:val="00312B2F"/>
    <w:rsid w:val="0031458B"/>
    <w:rsid w:val="0036275A"/>
    <w:rsid w:val="003629DC"/>
    <w:rsid w:val="00376F2D"/>
    <w:rsid w:val="00390D76"/>
    <w:rsid w:val="003A3FFE"/>
    <w:rsid w:val="003C3C8A"/>
    <w:rsid w:val="003D09B7"/>
    <w:rsid w:val="003E01C1"/>
    <w:rsid w:val="004206B1"/>
    <w:rsid w:val="0047377A"/>
    <w:rsid w:val="00480209"/>
    <w:rsid w:val="00484C54"/>
    <w:rsid w:val="004A77F9"/>
    <w:rsid w:val="004C1066"/>
    <w:rsid w:val="004E6DB9"/>
    <w:rsid w:val="004F0EAB"/>
    <w:rsid w:val="004F4F9E"/>
    <w:rsid w:val="004F7C2D"/>
    <w:rsid w:val="00520F10"/>
    <w:rsid w:val="0057411F"/>
    <w:rsid w:val="005A3AA6"/>
    <w:rsid w:val="005E180B"/>
    <w:rsid w:val="005F0E5A"/>
    <w:rsid w:val="00602B37"/>
    <w:rsid w:val="006229FC"/>
    <w:rsid w:val="006234D8"/>
    <w:rsid w:val="0063357F"/>
    <w:rsid w:val="006373E8"/>
    <w:rsid w:val="006428C0"/>
    <w:rsid w:val="006645EE"/>
    <w:rsid w:val="00675F57"/>
    <w:rsid w:val="006B04B4"/>
    <w:rsid w:val="006E1246"/>
    <w:rsid w:val="006E12D9"/>
    <w:rsid w:val="006F004F"/>
    <w:rsid w:val="006F11E0"/>
    <w:rsid w:val="007027ED"/>
    <w:rsid w:val="00745678"/>
    <w:rsid w:val="007A3626"/>
    <w:rsid w:val="007B150C"/>
    <w:rsid w:val="007D0685"/>
    <w:rsid w:val="007F249C"/>
    <w:rsid w:val="00830ABC"/>
    <w:rsid w:val="0083566C"/>
    <w:rsid w:val="00835814"/>
    <w:rsid w:val="00842E26"/>
    <w:rsid w:val="008505FE"/>
    <w:rsid w:val="00854EA8"/>
    <w:rsid w:val="00855A2C"/>
    <w:rsid w:val="00860452"/>
    <w:rsid w:val="008829FE"/>
    <w:rsid w:val="008A07DF"/>
    <w:rsid w:val="008C7B16"/>
    <w:rsid w:val="008C7B84"/>
    <w:rsid w:val="009261C1"/>
    <w:rsid w:val="0093042D"/>
    <w:rsid w:val="00935F15"/>
    <w:rsid w:val="00952BCC"/>
    <w:rsid w:val="009531CB"/>
    <w:rsid w:val="009578D1"/>
    <w:rsid w:val="0097035B"/>
    <w:rsid w:val="009841DF"/>
    <w:rsid w:val="009B3441"/>
    <w:rsid w:val="009E6644"/>
    <w:rsid w:val="009F5553"/>
    <w:rsid w:val="009F623D"/>
    <w:rsid w:val="00A153AD"/>
    <w:rsid w:val="00A20ABF"/>
    <w:rsid w:val="00A2730B"/>
    <w:rsid w:val="00A45C21"/>
    <w:rsid w:val="00A5645E"/>
    <w:rsid w:val="00A611CE"/>
    <w:rsid w:val="00A61F75"/>
    <w:rsid w:val="00A620DF"/>
    <w:rsid w:val="00A83D0A"/>
    <w:rsid w:val="00A90259"/>
    <w:rsid w:val="00A97145"/>
    <w:rsid w:val="00AD00C0"/>
    <w:rsid w:val="00AD3907"/>
    <w:rsid w:val="00AD3F3A"/>
    <w:rsid w:val="00AD6DDE"/>
    <w:rsid w:val="00AE1B78"/>
    <w:rsid w:val="00AE776B"/>
    <w:rsid w:val="00B03B00"/>
    <w:rsid w:val="00B41722"/>
    <w:rsid w:val="00B5379B"/>
    <w:rsid w:val="00B60D14"/>
    <w:rsid w:val="00B61742"/>
    <w:rsid w:val="00B6240D"/>
    <w:rsid w:val="00B647E4"/>
    <w:rsid w:val="00B81DD5"/>
    <w:rsid w:val="00B873D2"/>
    <w:rsid w:val="00BA1254"/>
    <w:rsid w:val="00BB14AA"/>
    <w:rsid w:val="00BD098D"/>
    <w:rsid w:val="00BD5D59"/>
    <w:rsid w:val="00BF02CC"/>
    <w:rsid w:val="00C05095"/>
    <w:rsid w:val="00C539DA"/>
    <w:rsid w:val="00C54691"/>
    <w:rsid w:val="00C650B2"/>
    <w:rsid w:val="00C70E8A"/>
    <w:rsid w:val="00C87EE7"/>
    <w:rsid w:val="00C95D3A"/>
    <w:rsid w:val="00CB1E74"/>
    <w:rsid w:val="00CB4D71"/>
    <w:rsid w:val="00CC04DF"/>
    <w:rsid w:val="00CC19AD"/>
    <w:rsid w:val="00CD1AB6"/>
    <w:rsid w:val="00D60C09"/>
    <w:rsid w:val="00D67454"/>
    <w:rsid w:val="00D706B8"/>
    <w:rsid w:val="00DB6FF8"/>
    <w:rsid w:val="00DD2A4E"/>
    <w:rsid w:val="00DE5F58"/>
    <w:rsid w:val="00DF1E1F"/>
    <w:rsid w:val="00DF2DA1"/>
    <w:rsid w:val="00E14C97"/>
    <w:rsid w:val="00E359AF"/>
    <w:rsid w:val="00E413F5"/>
    <w:rsid w:val="00E551FB"/>
    <w:rsid w:val="00E666E8"/>
    <w:rsid w:val="00E85804"/>
    <w:rsid w:val="00E95E5F"/>
    <w:rsid w:val="00E9644F"/>
    <w:rsid w:val="00EA2692"/>
    <w:rsid w:val="00EA7A2C"/>
    <w:rsid w:val="00EB7FAB"/>
    <w:rsid w:val="00ED02FA"/>
    <w:rsid w:val="00ED4ED4"/>
    <w:rsid w:val="00EE2AED"/>
    <w:rsid w:val="00F002ED"/>
    <w:rsid w:val="00F056E5"/>
    <w:rsid w:val="00F23DCF"/>
    <w:rsid w:val="00F63011"/>
    <w:rsid w:val="00F74E4F"/>
    <w:rsid w:val="00F87DE9"/>
    <w:rsid w:val="00F942BD"/>
    <w:rsid w:val="00F94ABF"/>
    <w:rsid w:val="00F97E0F"/>
    <w:rsid w:val="00FA049D"/>
    <w:rsid w:val="00FA69E3"/>
    <w:rsid w:val="00FB5599"/>
    <w:rsid w:val="00FB6083"/>
    <w:rsid w:val="00FB6465"/>
    <w:rsid w:val="00FC71F6"/>
    <w:rsid w:val="00FD41A1"/>
    <w:rsid w:val="00FD4C07"/>
    <w:rsid w:val="00FE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EE"/>
    <w:pPr>
      <w:spacing w:after="200" w:line="276" w:lineRule="auto"/>
    </w:pPr>
    <w:rPr>
      <w:rFonts w:ascii="Calibri" w:eastAsia="Calibri" w:hAnsi="Calibri"/>
      <w:sz w:val="22"/>
    </w:rPr>
  </w:style>
  <w:style w:type="paragraph" w:styleId="4">
    <w:name w:val="heading 4"/>
    <w:basedOn w:val="a"/>
    <w:next w:val="a"/>
    <w:link w:val="40"/>
    <w:qFormat/>
    <w:rsid w:val="006645EE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PTSansRegular" w:eastAsia="Times New Roman" w:hAnsi="PTSansRegular"/>
      <w:b/>
      <w:bCs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45EE"/>
    <w:rPr>
      <w:rFonts w:ascii="PTSansRegular" w:eastAsia="Times New Roman" w:hAnsi="PTSansRegular"/>
      <w:b/>
      <w:bCs/>
      <w:sz w:val="29"/>
      <w:szCs w:val="29"/>
      <w:lang w:eastAsia="ar-SA"/>
    </w:rPr>
  </w:style>
  <w:style w:type="paragraph" w:customStyle="1" w:styleId="normacttext">
    <w:name w:val="norm_act_text"/>
    <w:basedOn w:val="a"/>
    <w:rsid w:val="006645EE"/>
    <w:pPr>
      <w:suppressAutoHyphens/>
      <w:spacing w:before="280" w:after="280" w:line="240" w:lineRule="auto"/>
    </w:pPr>
    <w:rPr>
      <w:rFonts w:ascii="PTSerifRegular" w:eastAsia="Times New Roman" w:hAnsi="PTSerifRegular"/>
      <w:color w:val="000000"/>
      <w:sz w:val="23"/>
      <w:szCs w:val="23"/>
      <w:lang w:eastAsia="ar-SA"/>
    </w:rPr>
  </w:style>
  <w:style w:type="paragraph" w:styleId="a3">
    <w:name w:val="List Paragraph"/>
    <w:basedOn w:val="a"/>
    <w:uiPriority w:val="34"/>
    <w:qFormat/>
    <w:rsid w:val="006645EE"/>
    <w:pPr>
      <w:ind w:left="720"/>
      <w:contextualSpacing/>
    </w:pPr>
  </w:style>
  <w:style w:type="paragraph" w:customStyle="1" w:styleId="1">
    <w:name w:val="Без интервала1"/>
    <w:rsid w:val="006645EE"/>
    <w:rPr>
      <w:rFonts w:ascii="Calibri" w:eastAsia="Times New Roman" w:hAnsi="Calibri"/>
      <w:sz w:val="22"/>
    </w:rPr>
  </w:style>
  <w:style w:type="paragraph" w:styleId="a4">
    <w:name w:val="Body Text"/>
    <w:basedOn w:val="a"/>
    <w:link w:val="a5"/>
    <w:uiPriority w:val="99"/>
    <w:semiHidden/>
    <w:unhideWhenUsed/>
    <w:rsid w:val="006645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45EE"/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6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5EE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E01C1"/>
    <w:rPr>
      <w:color w:val="0000FF" w:themeColor="hyperlink"/>
      <w:u w:val="single"/>
    </w:rPr>
  </w:style>
  <w:style w:type="paragraph" w:customStyle="1" w:styleId="Default">
    <w:name w:val="Default"/>
    <w:rsid w:val="00BD5D59"/>
    <w:pPr>
      <w:autoSpaceDE w:val="0"/>
      <w:autoSpaceDN w:val="0"/>
      <w:adjustRightInd w:val="0"/>
    </w:pPr>
    <w:rPr>
      <w:color w:val="000000"/>
      <w:szCs w:val="24"/>
    </w:rPr>
  </w:style>
  <w:style w:type="table" w:styleId="a9">
    <w:name w:val="Table Grid"/>
    <w:basedOn w:val="a1"/>
    <w:uiPriority w:val="59"/>
    <w:rsid w:val="00830ABC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629DC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.kolosok-1984@yandex.r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T4CTUPCNHN5M-421786755-478</_dlc_DocId>
    <_dlc_DocIdUrl xmlns="c71519f2-859d-46c1-a1b6-2941efed936d">
      <Url>http://edu-sps.koiro.local/chuhloma/kolosok/1/_layouts/15/DocIdRedir.aspx?ID=T4CTUPCNHN5M-421786755-478</Url>
      <Description>T4CTUPCNHN5M-421786755-478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B16DC8-2FF7-40C7-B19F-CFDDBD301BA3}"/>
</file>

<file path=customXml/itemProps2.xml><?xml version="1.0" encoding="utf-8"?>
<ds:datastoreItem xmlns:ds="http://schemas.openxmlformats.org/officeDocument/2006/customXml" ds:itemID="{E8423BB2-48F4-412F-8793-3D0AF1A0D92A}"/>
</file>

<file path=customXml/itemProps3.xml><?xml version="1.0" encoding="utf-8"?>
<ds:datastoreItem xmlns:ds="http://schemas.openxmlformats.org/officeDocument/2006/customXml" ds:itemID="{CCA59DD9-DE72-4F86-8D2A-BE88F0B47C47}"/>
</file>

<file path=customXml/itemProps4.xml><?xml version="1.0" encoding="utf-8"?>
<ds:datastoreItem xmlns:ds="http://schemas.openxmlformats.org/officeDocument/2006/customXml" ds:itemID="{136365CF-D323-4942-BE6C-B5931D86682A}"/>
</file>

<file path=customXml/itemProps5.xml><?xml version="1.0" encoding="utf-8"?>
<ds:datastoreItem xmlns:ds="http://schemas.openxmlformats.org/officeDocument/2006/customXml" ds:itemID="{9CA3645E-B1A7-4249-AD97-25D9E7D09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7734</Words>
  <Characters>44086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6</cp:revision>
  <cp:lastPrinted>2018-05-29T13:44:00Z</cp:lastPrinted>
  <dcterms:created xsi:type="dcterms:W3CDTF">2018-05-29T13:15:00Z</dcterms:created>
  <dcterms:modified xsi:type="dcterms:W3CDTF">2018-05-29T13:52:00Z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1e60c1d8-5c73-4edc-98e2-b9e946e36593</vt:lpwstr>
  </property>
</Properties>
</file>