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B5" w:rsidRPr="00FE65B5" w:rsidRDefault="00FE65B5" w:rsidP="00FE65B5">
      <w:pPr>
        <w:pStyle w:val="a3"/>
        <w:jc w:val="center"/>
        <w:rPr>
          <w:color w:val="000000"/>
        </w:rPr>
      </w:pPr>
      <w:r w:rsidRPr="00FE65B5">
        <w:rPr>
          <w:rStyle w:val="a4"/>
          <w:color w:val="000000"/>
        </w:rPr>
        <w:t>Информация для родителей (законных представителей)</w:t>
      </w:r>
    </w:p>
    <w:p w:rsidR="00FE65B5" w:rsidRPr="00FE65B5" w:rsidRDefault="00FE65B5" w:rsidP="00FE65B5">
      <w:pPr>
        <w:pStyle w:val="a3"/>
        <w:jc w:val="center"/>
        <w:rPr>
          <w:color w:val="000000"/>
        </w:rPr>
      </w:pPr>
      <w:r w:rsidRPr="00FE65B5">
        <w:rPr>
          <w:rStyle w:val="a4"/>
          <w:color w:val="000000"/>
        </w:rPr>
        <w:t>о комплексном учебном курсе</w:t>
      </w:r>
    </w:p>
    <w:p w:rsidR="00FE65B5" w:rsidRPr="00FE65B5" w:rsidRDefault="00FE65B5" w:rsidP="00FE65B5">
      <w:pPr>
        <w:pStyle w:val="a3"/>
        <w:jc w:val="center"/>
        <w:rPr>
          <w:color w:val="000000"/>
        </w:rPr>
      </w:pPr>
      <w:r w:rsidRPr="00FE65B5">
        <w:rPr>
          <w:rStyle w:val="a4"/>
          <w:color w:val="000000"/>
        </w:rPr>
        <w:t> «Основы религиозных культур</w:t>
      </w:r>
      <w:r>
        <w:rPr>
          <w:rStyle w:val="a4"/>
          <w:color w:val="000000"/>
        </w:rPr>
        <w:t xml:space="preserve">   </w:t>
      </w:r>
      <w:r w:rsidRPr="00FE65B5">
        <w:rPr>
          <w:rStyle w:val="a4"/>
          <w:color w:val="000000"/>
        </w:rPr>
        <w:t>и светской этики»</w:t>
      </w:r>
    </w:p>
    <w:p w:rsidR="00FE65B5" w:rsidRPr="00FE65B5" w:rsidRDefault="00FE65B5" w:rsidP="00FE65B5">
      <w:pPr>
        <w:pStyle w:val="a3"/>
        <w:jc w:val="center"/>
        <w:rPr>
          <w:color w:val="000000"/>
        </w:rPr>
      </w:pPr>
      <w:r w:rsidRPr="00FE65B5">
        <w:rPr>
          <w:rStyle w:val="a4"/>
          <w:color w:val="000000"/>
        </w:rPr>
        <w:t>Уважаемые родители!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 xml:space="preserve">      </w:t>
      </w:r>
      <w:proofErr w:type="gramStart"/>
      <w:r w:rsidRPr="00FE65B5">
        <w:rPr>
          <w:color w:val="000000"/>
        </w:rPr>
        <w:t>В соответствии с распоряжением Правительства РФ от 28.01.2012 № 84-р с 1 сентября 2012-2013 учебного года в обязательную часть образовательной программы 4 класса в объеме </w:t>
      </w:r>
      <w:r w:rsidRPr="00FE65B5">
        <w:rPr>
          <w:rStyle w:val="a4"/>
          <w:color w:val="000000"/>
        </w:rPr>
        <w:t>34 часов</w:t>
      </w:r>
      <w:r w:rsidRPr="00FE65B5">
        <w:rPr>
          <w:color w:val="000000"/>
        </w:rPr>
        <w:t> (</w:t>
      </w:r>
      <w:r w:rsidRPr="00FE65B5">
        <w:rPr>
          <w:rStyle w:val="a4"/>
          <w:color w:val="000000"/>
        </w:rPr>
        <w:t>1 час в неделю</w:t>
      </w:r>
      <w:r w:rsidRPr="00FE65B5">
        <w:rPr>
          <w:color w:val="000000"/>
        </w:rPr>
        <w:t>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</w:t>
      </w:r>
      <w:proofErr w:type="gramEnd"/>
      <w:r w:rsidRPr="00FE65B5">
        <w:rPr>
          <w:rStyle w:val="apple-converted-space"/>
          <w:color w:val="000000"/>
        </w:rPr>
        <w:t> </w:t>
      </w:r>
      <w:r w:rsidRPr="00FE65B5">
        <w:rPr>
          <w:rStyle w:val="a4"/>
          <w:color w:val="000000"/>
        </w:rPr>
        <w:t>Время</w:t>
      </w:r>
      <w:r w:rsidRPr="00FE65B5">
        <w:rPr>
          <w:color w:val="000000"/>
        </w:rPr>
        <w:t>, отведенное на </w:t>
      </w:r>
      <w:r w:rsidRPr="00FE65B5">
        <w:rPr>
          <w:rStyle w:val="a4"/>
          <w:color w:val="000000"/>
        </w:rPr>
        <w:t>основные школьные предметы, не изменяется.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 Этот курс разработан учеными и специалистами, привлеченными Министерством образования и науки РФ. Курс ОРКСЭ является  </w:t>
      </w:r>
      <w:r w:rsidRPr="00FE65B5">
        <w:rPr>
          <w:rStyle w:val="a4"/>
          <w:color w:val="000000"/>
        </w:rPr>
        <w:t>комплексным и</w:t>
      </w:r>
      <w:r w:rsidRPr="00FE65B5">
        <w:rPr>
          <w:color w:val="000000"/>
        </w:rPr>
        <w:t> </w:t>
      </w:r>
      <w:r w:rsidRPr="00FE65B5">
        <w:rPr>
          <w:rStyle w:val="a4"/>
          <w:color w:val="000000"/>
        </w:rPr>
        <w:t>включает 6 модулей</w:t>
      </w:r>
      <w:r w:rsidRPr="00FE65B5">
        <w:rPr>
          <w:color w:val="000000"/>
        </w:rPr>
        <w:t>: </w:t>
      </w:r>
    </w:p>
    <w:p w:rsidR="00FE65B5" w:rsidRPr="00FE65B5" w:rsidRDefault="00FE65B5" w:rsidP="00FE65B5">
      <w:pPr>
        <w:pStyle w:val="a3"/>
        <w:rPr>
          <w:color w:val="000000"/>
        </w:rPr>
      </w:pPr>
      <w:hyperlink r:id="rId4" w:history="1">
        <w:r w:rsidRPr="00FE65B5">
          <w:rPr>
            <w:rStyle w:val="a5"/>
            <w:color w:val="0069A9"/>
          </w:rPr>
          <w:t>основы православной культуры</w:t>
        </w:r>
      </w:hyperlink>
      <w:r w:rsidRPr="00FE65B5">
        <w:rPr>
          <w:color w:val="000000"/>
        </w:rPr>
        <w:t>,</w:t>
      </w:r>
    </w:p>
    <w:p w:rsidR="00FE65B5" w:rsidRPr="00FE65B5" w:rsidRDefault="00FE65B5" w:rsidP="00FE65B5">
      <w:pPr>
        <w:pStyle w:val="a3"/>
        <w:rPr>
          <w:color w:val="000000"/>
        </w:rPr>
      </w:pPr>
      <w:hyperlink r:id="rId5" w:history="1">
        <w:r w:rsidRPr="00FE65B5">
          <w:rPr>
            <w:rStyle w:val="a5"/>
            <w:color w:val="0069A9"/>
          </w:rPr>
          <w:t>основы исламской культуры,</w:t>
        </w:r>
      </w:hyperlink>
    </w:p>
    <w:p w:rsidR="00FE65B5" w:rsidRPr="00FE65B5" w:rsidRDefault="00FE65B5" w:rsidP="00FE65B5">
      <w:pPr>
        <w:pStyle w:val="a3"/>
        <w:rPr>
          <w:color w:val="000000"/>
        </w:rPr>
      </w:pPr>
      <w:hyperlink r:id="rId6" w:history="1">
        <w:r w:rsidRPr="00FE65B5">
          <w:rPr>
            <w:rStyle w:val="a5"/>
            <w:color w:val="0069A9"/>
          </w:rPr>
          <w:t>основы буддийской культуры,</w:t>
        </w:r>
      </w:hyperlink>
    </w:p>
    <w:p w:rsidR="00FE65B5" w:rsidRPr="00FE65B5" w:rsidRDefault="00FE65B5" w:rsidP="00FE65B5">
      <w:pPr>
        <w:pStyle w:val="a3"/>
        <w:rPr>
          <w:color w:val="000000"/>
        </w:rPr>
      </w:pPr>
      <w:hyperlink r:id="rId7" w:history="1">
        <w:r w:rsidRPr="00FE65B5">
          <w:rPr>
            <w:rStyle w:val="a5"/>
            <w:color w:val="0069A9"/>
          </w:rPr>
          <w:t>основы иудейской культуры,</w:t>
        </w:r>
      </w:hyperlink>
    </w:p>
    <w:p w:rsidR="00FE65B5" w:rsidRPr="00FE65B5" w:rsidRDefault="00FE65B5" w:rsidP="00FE65B5">
      <w:pPr>
        <w:pStyle w:val="a3"/>
        <w:rPr>
          <w:color w:val="000000"/>
        </w:rPr>
      </w:pPr>
      <w:hyperlink r:id="rId8" w:history="1">
        <w:r w:rsidRPr="00FE65B5">
          <w:rPr>
            <w:rStyle w:val="a5"/>
            <w:color w:val="0069A9"/>
          </w:rPr>
          <w:t>основы мировых религиозных культур,</w:t>
        </w:r>
      </w:hyperlink>
    </w:p>
    <w:p w:rsidR="00FE65B5" w:rsidRPr="00FE65B5" w:rsidRDefault="00FE65B5" w:rsidP="00FE65B5">
      <w:pPr>
        <w:pStyle w:val="a3"/>
        <w:rPr>
          <w:color w:val="000000"/>
        </w:rPr>
      </w:pPr>
      <w:hyperlink r:id="rId9" w:history="1">
        <w:r w:rsidRPr="00FE65B5">
          <w:rPr>
            <w:rStyle w:val="a5"/>
            <w:color w:val="0069A9"/>
          </w:rPr>
          <w:t>основы светской этики</w:t>
        </w:r>
      </w:hyperlink>
      <w:r w:rsidRPr="00FE65B5">
        <w:rPr>
          <w:color w:val="000000"/>
        </w:rPr>
        <w:t>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</w:t>
      </w:r>
      <w:r w:rsidRPr="00FE65B5">
        <w:rPr>
          <w:rStyle w:val="a4"/>
          <w:color w:val="000000"/>
        </w:rPr>
        <w:t>Родители</w:t>
      </w:r>
      <w:r w:rsidRPr="00FE65B5">
        <w:rPr>
          <w:color w:val="000000"/>
        </w:rPr>
        <w:t> (законные представители) школьников </w:t>
      </w:r>
      <w:r w:rsidRPr="00FE65B5">
        <w:rPr>
          <w:rStyle w:val="a4"/>
          <w:color w:val="000000"/>
        </w:rPr>
        <w:t>могут выбрать ОДИН </w:t>
      </w:r>
      <w:r w:rsidRPr="00FE65B5">
        <w:rPr>
          <w:color w:val="000000"/>
        </w:rPr>
        <w:t>из модулей для обучения своего ребенка.     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 Курс ОРКСЭ будет носить </w:t>
      </w:r>
      <w:r w:rsidRPr="00FE65B5">
        <w:rPr>
          <w:rStyle w:val="a4"/>
          <w:color w:val="000000"/>
        </w:rPr>
        <w:t>светский характер</w:t>
      </w:r>
      <w:r w:rsidRPr="00FE65B5">
        <w:rPr>
          <w:color w:val="000000"/>
        </w:rPr>
        <w:t>: у всех модулей будет </w:t>
      </w:r>
      <w:r w:rsidRPr="00FE65B5">
        <w:rPr>
          <w:rStyle w:val="a4"/>
          <w:color w:val="000000"/>
        </w:rPr>
        <w:t>единая методическая </w:t>
      </w:r>
      <w:r w:rsidRPr="00FE65B5">
        <w:rPr>
          <w:color w:val="000000"/>
        </w:rPr>
        <w:t>и методологическая основа, </w:t>
      </w:r>
      <w:r w:rsidRPr="00FE65B5">
        <w:rPr>
          <w:rStyle w:val="a4"/>
          <w:color w:val="000000"/>
        </w:rPr>
        <w:t>преподавать его будут учителя</w:t>
      </w:r>
      <w:r w:rsidRPr="00FE65B5">
        <w:rPr>
          <w:color w:val="000000"/>
        </w:rPr>
        <w:t>, прошедшие специальную подготовку.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</w:t>
      </w:r>
      <w:r w:rsidRPr="00FE65B5">
        <w:rPr>
          <w:rStyle w:val="a4"/>
          <w:color w:val="000000"/>
        </w:rPr>
        <w:t>Любой выбранный модуль</w:t>
      </w:r>
      <w:r w:rsidRPr="00FE65B5">
        <w:rPr>
          <w:color w:val="000000"/>
        </w:rPr>
        <w:t> позволит дать школьникам </w:t>
      </w:r>
      <w:r w:rsidRPr="00FE65B5">
        <w:rPr>
          <w:rStyle w:val="a4"/>
          <w:color w:val="000000"/>
        </w:rPr>
        <w:t>представление</w:t>
      </w:r>
      <w:r w:rsidRPr="00FE65B5">
        <w:rPr>
          <w:color w:val="000000"/>
        </w:rPr>
        <w:t> о многообразии и взаимопроникновении </w:t>
      </w:r>
      <w:r w:rsidRPr="00FE65B5">
        <w:rPr>
          <w:rStyle w:val="a4"/>
          <w:color w:val="000000"/>
        </w:rPr>
        <w:t>религиозной и светской КУЛЬТУРЫ</w:t>
      </w:r>
      <w:r w:rsidRPr="00FE65B5">
        <w:rPr>
          <w:color w:val="000000"/>
        </w:rPr>
        <w:t>, предоставит </w:t>
      </w:r>
      <w:r w:rsidRPr="00FE65B5">
        <w:rPr>
          <w:rStyle w:val="a4"/>
          <w:color w:val="000000"/>
        </w:rPr>
        <w:t xml:space="preserve">возможность обсуждать нравственные вопросы и вопросы светской этики с опорой </w:t>
      </w:r>
      <w:proofErr w:type="gramStart"/>
      <w:r w:rsidRPr="00FE65B5">
        <w:rPr>
          <w:rStyle w:val="a4"/>
          <w:color w:val="000000"/>
        </w:rPr>
        <w:t>на те</w:t>
      </w:r>
      <w:proofErr w:type="gramEnd"/>
      <w:r w:rsidRPr="00FE65B5">
        <w:rPr>
          <w:rStyle w:val="a4"/>
          <w:color w:val="000000"/>
        </w:rPr>
        <w:t xml:space="preserve"> культурные особенности и традиции</w:t>
      </w:r>
      <w:r w:rsidRPr="00FE65B5">
        <w:rPr>
          <w:color w:val="000000"/>
        </w:rPr>
        <w:t>, которые для них представляют наибольший интерес.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 </w:t>
      </w:r>
      <w:r w:rsidRPr="00FE65B5">
        <w:rPr>
          <w:rStyle w:val="a4"/>
          <w:color w:val="000000"/>
        </w:rPr>
        <w:t>В основные задачи курса входит</w:t>
      </w:r>
      <w:r w:rsidRPr="00FE65B5">
        <w:rPr>
          <w:color w:val="000000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 xml:space="preserve">      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FE65B5">
        <w:rPr>
          <w:color w:val="000000"/>
        </w:rPr>
        <w:t>межпредметные</w:t>
      </w:r>
      <w:proofErr w:type="spellEnd"/>
      <w:r w:rsidRPr="00FE65B5">
        <w:rPr>
          <w:color w:val="000000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</w:t>
      </w:r>
    </w:p>
    <w:p w:rsidR="00FE65B5" w:rsidRDefault="00FE65B5" w:rsidP="00FE65B5">
      <w:pPr>
        <w:pStyle w:val="a3"/>
        <w:rPr>
          <w:color w:val="000000"/>
        </w:rPr>
      </w:pP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rStyle w:val="a4"/>
          <w:color w:val="000000"/>
        </w:rPr>
        <w:t> Учебные пособия </w:t>
      </w:r>
      <w:r w:rsidRPr="00FE65B5">
        <w:rPr>
          <w:color w:val="000000"/>
        </w:rPr>
        <w:t>для школьников по курсу «Основы религиозных культур и светской этики» – это </w:t>
      </w:r>
      <w:r w:rsidRPr="00FE65B5">
        <w:rPr>
          <w:rStyle w:val="a4"/>
          <w:color w:val="000000"/>
        </w:rPr>
        <w:t>комплект из 6 книг.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rStyle w:val="a4"/>
          <w:color w:val="000000"/>
        </w:rPr>
        <w:t>Курс</w:t>
      </w:r>
      <w:r w:rsidRPr="00FE65B5">
        <w:rPr>
          <w:color w:val="000000"/>
        </w:rPr>
        <w:t> ОРКСЭ </w:t>
      </w:r>
      <w:r w:rsidRPr="00FE65B5">
        <w:rPr>
          <w:rStyle w:val="a4"/>
          <w:color w:val="000000"/>
        </w:rPr>
        <w:t>будет содействовать интеграции всех участников образовательного процесса </w:t>
      </w:r>
      <w:r w:rsidRPr="00FE65B5">
        <w:rPr>
          <w:color w:val="000000"/>
        </w:rPr>
        <w:t>(школьников, их родителей, учителей) </w:t>
      </w:r>
      <w:r w:rsidRPr="00FE65B5">
        <w:rPr>
          <w:rStyle w:val="a4"/>
          <w:color w:val="000000"/>
        </w:rPr>
        <w:t>в национальную и мировую культуру</w:t>
      </w:r>
      <w:r w:rsidRPr="00FE65B5">
        <w:rPr>
          <w:color w:val="000000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 Для осуществления выбора необходимо </w:t>
      </w:r>
      <w:r w:rsidRPr="00FE65B5">
        <w:rPr>
          <w:rStyle w:val="a4"/>
          <w:color w:val="000000"/>
        </w:rPr>
        <w:t>личное присутствие</w:t>
      </w:r>
      <w:r w:rsidRPr="00FE65B5">
        <w:rPr>
          <w:color w:val="000000"/>
        </w:rPr>
        <w:t> (возможно одного из родителей) </w:t>
      </w:r>
      <w:r w:rsidRPr="00FE65B5">
        <w:rPr>
          <w:rStyle w:val="a4"/>
          <w:color w:val="000000"/>
        </w:rPr>
        <w:t>на родительском собрании</w:t>
      </w:r>
      <w:r w:rsidRPr="00FE65B5">
        <w:rPr>
          <w:color w:val="000000"/>
        </w:rPr>
        <w:t> и заполнение заявления, в котором Вы </w:t>
      </w:r>
      <w:r w:rsidRPr="00FE65B5">
        <w:rPr>
          <w:rStyle w:val="a4"/>
          <w:color w:val="000000"/>
        </w:rPr>
        <w:t>письменно </w:t>
      </w:r>
      <w:r w:rsidRPr="00FE65B5">
        <w:rPr>
          <w:color w:val="000000"/>
        </w:rPr>
        <w:t>зафиксируете свой выбор. На родительском собрании Вы сможете получить ответы на все интересующие вопросы.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 </w:t>
      </w:r>
      <w:r w:rsidRPr="00FE65B5">
        <w:rPr>
          <w:rStyle w:val="a4"/>
          <w:color w:val="000000"/>
        </w:rPr>
        <w:t>Отказ </w:t>
      </w:r>
      <w:r w:rsidRPr="00FE65B5">
        <w:rPr>
          <w:color w:val="000000"/>
        </w:rPr>
        <w:t>от изучения любого из предлагаемых шести модулей курса ОРКСЭ </w:t>
      </w:r>
      <w:r w:rsidRPr="00FE65B5">
        <w:rPr>
          <w:rStyle w:val="a4"/>
          <w:color w:val="000000"/>
        </w:rPr>
        <w:t>не допускается</w:t>
      </w:r>
      <w:r w:rsidRPr="00FE65B5">
        <w:rPr>
          <w:color w:val="000000"/>
        </w:rPr>
        <w:t> и </w:t>
      </w:r>
      <w:r w:rsidRPr="00FE65B5">
        <w:rPr>
          <w:rStyle w:val="a4"/>
          <w:color w:val="000000"/>
        </w:rPr>
        <w:t>рассматривается как препятствование получению</w:t>
      </w:r>
      <w:r w:rsidRPr="00FE65B5">
        <w:rPr>
          <w:color w:val="000000"/>
        </w:rPr>
        <w:t> Вашим ребенком </w:t>
      </w:r>
      <w:r w:rsidRPr="00FE65B5">
        <w:rPr>
          <w:rStyle w:val="a4"/>
          <w:color w:val="000000"/>
        </w:rPr>
        <w:t>общего образования</w:t>
      </w:r>
      <w:r w:rsidRPr="00FE65B5">
        <w:rPr>
          <w:color w:val="000000"/>
        </w:rPr>
        <w:t> в соответствии с законодательством Российской Федерации.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</w:t>
      </w:r>
    </w:p>
    <w:p w:rsidR="00FE65B5" w:rsidRPr="00FE65B5" w:rsidRDefault="00FE65B5" w:rsidP="00FE65B5">
      <w:pPr>
        <w:pStyle w:val="a3"/>
        <w:jc w:val="center"/>
        <w:rPr>
          <w:color w:val="000000"/>
        </w:rPr>
      </w:pPr>
      <w:r w:rsidRPr="00FE65B5">
        <w:rPr>
          <w:color w:val="000000"/>
        </w:rPr>
        <w:t>      </w:t>
      </w:r>
      <w:r w:rsidRPr="00FE65B5">
        <w:rPr>
          <w:rStyle w:val="a4"/>
          <w:color w:val="000000"/>
        </w:rPr>
        <w:t>Дополнительную информацию о курсе ОРКСЭ Вы можете получить на сайтах: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 xml:space="preserve">- Электронная гуманитарная библиотека - </w:t>
      </w:r>
      <w:proofErr w:type="spellStart"/>
      <w:r w:rsidRPr="00FE65B5">
        <w:rPr>
          <w:color w:val="000000"/>
        </w:rPr>
        <w:t>www.gumfak.ru</w:t>
      </w:r>
      <w:proofErr w:type="spellEnd"/>
      <w:r w:rsidRPr="00FE65B5">
        <w:rPr>
          <w:color w:val="000000"/>
        </w:rPr>
        <w:t>: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 xml:space="preserve">- Государственный музей истории религии - </w:t>
      </w:r>
      <w:proofErr w:type="spellStart"/>
      <w:r w:rsidRPr="00FE65B5">
        <w:rPr>
          <w:color w:val="000000"/>
        </w:rPr>
        <w:t>www.gmir.ru</w:t>
      </w:r>
      <w:proofErr w:type="spellEnd"/>
      <w:r w:rsidRPr="00FE65B5">
        <w:rPr>
          <w:color w:val="000000"/>
        </w:rPr>
        <w:t>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 xml:space="preserve">- Информация о религиозных организациях размещена </w:t>
      </w:r>
      <w:proofErr w:type="gramStart"/>
      <w:r w:rsidRPr="00FE65B5">
        <w:rPr>
          <w:color w:val="000000"/>
        </w:rPr>
        <w:t>на</w:t>
      </w:r>
      <w:proofErr w:type="gramEnd"/>
      <w:r w:rsidRPr="00FE65B5">
        <w:rPr>
          <w:color w:val="000000"/>
        </w:rPr>
        <w:t xml:space="preserve"> следующих </w:t>
      </w:r>
      <w:proofErr w:type="spellStart"/>
      <w:r w:rsidRPr="00FE65B5">
        <w:rPr>
          <w:color w:val="000000"/>
        </w:rPr>
        <w:t>интернет-ресурсах</w:t>
      </w:r>
      <w:proofErr w:type="spellEnd"/>
      <w:r w:rsidRPr="00FE65B5">
        <w:rPr>
          <w:color w:val="000000"/>
        </w:rPr>
        <w:t>: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 </w:t>
      </w:r>
      <w:hyperlink r:id="rId10" w:history="1">
        <w:r w:rsidRPr="00FE65B5">
          <w:rPr>
            <w:rStyle w:val="a5"/>
            <w:color w:val="0069A9"/>
          </w:rPr>
          <w:t>http://www.patriarchia.ru/</w:t>
        </w:r>
      </w:hyperlink>
      <w:r w:rsidRPr="00FE65B5">
        <w:rPr>
          <w:color w:val="000000"/>
        </w:rPr>
        <w:t xml:space="preserve"> 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 w:rsidRPr="00FE65B5">
        <w:rPr>
          <w:color w:val="000000"/>
        </w:rPr>
        <w:t>катехизации</w:t>
      </w:r>
      <w:proofErr w:type="spellEnd"/>
      <w:r w:rsidRPr="00FE65B5">
        <w:rPr>
          <w:color w:val="000000"/>
        </w:rPr>
        <w:t xml:space="preserve"> РПЦ;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 </w:t>
      </w:r>
      <w:hyperlink r:id="rId11" w:history="1">
        <w:r w:rsidRPr="00FE65B5">
          <w:rPr>
            <w:rStyle w:val="a5"/>
            <w:color w:val="0069A9"/>
          </w:rPr>
          <w:t>http://www.muslim.ru</w:t>
        </w:r>
      </w:hyperlink>
      <w:r w:rsidRPr="00FE65B5">
        <w:rPr>
          <w:color w:val="000000"/>
        </w:rPr>
        <w:t> Совет муфтиев России;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 </w:t>
      </w:r>
      <w:hyperlink r:id="rId12" w:history="1">
        <w:r w:rsidRPr="00FE65B5">
          <w:rPr>
            <w:rStyle w:val="a5"/>
            <w:color w:val="0069A9"/>
          </w:rPr>
          <w:t>http://www.buddhism.ru</w:t>
        </w:r>
      </w:hyperlink>
      <w:r w:rsidRPr="00FE65B5">
        <w:rPr>
          <w:color w:val="000000"/>
        </w:rPr>
        <w:t> Российская ассоциация буддистов;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 </w:t>
      </w:r>
      <w:hyperlink r:id="rId13" w:history="1">
        <w:r w:rsidRPr="00FE65B5">
          <w:rPr>
            <w:rStyle w:val="a5"/>
            <w:color w:val="0069A9"/>
          </w:rPr>
          <w:t>http://www.feor.ru/</w:t>
        </w:r>
      </w:hyperlink>
      <w:r w:rsidRPr="00FE65B5">
        <w:rPr>
          <w:color w:val="000000"/>
        </w:rPr>
        <w:t> Федерация еврейских общин России.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 сайт Общественной палаты - </w:t>
      </w:r>
      <w:hyperlink r:id="rId14" w:history="1">
        <w:r w:rsidRPr="00FE65B5">
          <w:rPr>
            <w:rStyle w:val="a5"/>
            <w:color w:val="0069A9"/>
          </w:rPr>
          <w:t>http://www.oprf.ru</w:t>
        </w:r>
      </w:hyperlink>
      <w:r w:rsidRPr="00FE65B5">
        <w:rPr>
          <w:color w:val="000000"/>
        </w:rPr>
        <w:t>;</w:t>
      </w:r>
    </w:p>
    <w:p w:rsidR="00FE65B5" w:rsidRPr="00FE65B5" w:rsidRDefault="00FE65B5" w:rsidP="00FE65B5">
      <w:pPr>
        <w:pStyle w:val="a3"/>
        <w:rPr>
          <w:color w:val="000000"/>
        </w:rPr>
      </w:pPr>
      <w:r w:rsidRPr="00FE65B5">
        <w:rPr>
          <w:color w:val="000000"/>
        </w:rPr>
        <w:t>- сайт Уполномоченного по правам человека в Российской Федерации - </w:t>
      </w:r>
      <w:hyperlink r:id="rId15" w:history="1">
        <w:r w:rsidRPr="00FE65B5">
          <w:rPr>
            <w:rStyle w:val="a5"/>
            <w:color w:val="0069A9"/>
          </w:rPr>
          <w:t>http://www.ombudsman.gov.ru</w:t>
        </w:r>
      </w:hyperlink>
      <w:r w:rsidRPr="00FE65B5">
        <w:rPr>
          <w:color w:val="000000"/>
        </w:rPr>
        <w:t> (и соответствующие сайты уполномоченных по правам человека в субъектах Российской Федерации).</w:t>
      </w:r>
    </w:p>
    <w:sectPr w:rsidR="00FE65B5" w:rsidRPr="00FE65B5" w:rsidSect="00FE65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E65B5"/>
    <w:rsid w:val="006361E6"/>
    <w:rsid w:val="00FE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5B5"/>
    <w:rPr>
      <w:b/>
      <w:bCs/>
    </w:rPr>
  </w:style>
  <w:style w:type="character" w:customStyle="1" w:styleId="apple-converted-space">
    <w:name w:val="apple-converted-space"/>
    <w:basedOn w:val="a0"/>
    <w:rsid w:val="00FE65B5"/>
  </w:style>
  <w:style w:type="character" w:styleId="a5">
    <w:name w:val="Hyperlink"/>
    <w:basedOn w:val="a0"/>
    <w:uiPriority w:val="99"/>
    <w:semiHidden/>
    <w:unhideWhenUsed/>
    <w:rsid w:val="00FE65B5"/>
    <w:rPr>
      <w:color w:val="0000FF"/>
      <w:u w:val="single"/>
    </w:rPr>
  </w:style>
  <w:style w:type="character" w:styleId="a6">
    <w:name w:val="Emphasis"/>
    <w:basedOn w:val="a0"/>
    <w:uiPriority w:val="20"/>
    <w:qFormat/>
    <w:rsid w:val="00FE65B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E65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school17.ucoz.ru/index/0-173" TargetMode="External"/><Relationship Id="rId13" Type="http://schemas.openxmlformats.org/officeDocument/2006/relationships/hyperlink" Target="http://www.feor.ru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angschool17.ucoz.ru/index/0-171" TargetMode="External"/><Relationship Id="rId12" Type="http://schemas.openxmlformats.org/officeDocument/2006/relationships/hyperlink" Target="http://www.buddhis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angschool17.ucoz.ru/index/0-170" TargetMode="External"/><Relationship Id="rId11" Type="http://schemas.openxmlformats.org/officeDocument/2006/relationships/hyperlink" Target="http://www.muslim.ru/" TargetMode="External"/><Relationship Id="rId5" Type="http://schemas.openxmlformats.org/officeDocument/2006/relationships/hyperlink" Target="http://angschool17.ucoz.ru/index/0-169" TargetMode="External"/><Relationship Id="rId15" Type="http://schemas.openxmlformats.org/officeDocument/2006/relationships/hyperlink" Target="http://www.ombudsman.gov.ru/" TargetMode="External"/><Relationship Id="rId10" Type="http://schemas.openxmlformats.org/officeDocument/2006/relationships/hyperlink" Target="http://www.patriarchia.ru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angschool17.ucoz.ru/index/0-168" TargetMode="External"/><Relationship Id="rId9" Type="http://schemas.openxmlformats.org/officeDocument/2006/relationships/hyperlink" Target="http://angschool17.ucoz.ru/index/0-172" TargetMode="External"/><Relationship Id="rId14" Type="http://schemas.openxmlformats.org/officeDocument/2006/relationships/hyperlink" Target="http://www.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T4CTUPCNHN5M-645759840-322</_dlc_DocId>
    <_dlc_DocIdUrl xmlns="c71519f2-859d-46c1-a1b6-2941efed936d">
      <Url>https://xn--44-6kcadhwnl3cfdx.xn--p1ai/chuhloma/jarov/ger/_layouts/15/DocIdRedir.aspx?ID=T4CTUPCNHN5M-645759840-322</Url>
      <Description>T4CTUPCNHN5M-645759840-322</Description>
    </_dlc_DocIdUrl>
  </documentManagement>
</p:properties>
</file>

<file path=customXml/itemProps1.xml><?xml version="1.0" encoding="utf-8"?>
<ds:datastoreItem xmlns:ds="http://schemas.openxmlformats.org/officeDocument/2006/customXml" ds:itemID="{5CE2253C-71EC-432D-93DD-0CDA31750219}"/>
</file>

<file path=customXml/itemProps2.xml><?xml version="1.0" encoding="utf-8"?>
<ds:datastoreItem xmlns:ds="http://schemas.openxmlformats.org/officeDocument/2006/customXml" ds:itemID="{8DFF824D-AFAA-4CF9-99A3-FBD6573007E9}"/>
</file>

<file path=customXml/itemProps3.xml><?xml version="1.0" encoding="utf-8"?>
<ds:datastoreItem xmlns:ds="http://schemas.openxmlformats.org/officeDocument/2006/customXml" ds:itemID="{22FAFC2C-9CA5-4A06-A147-CD35BE4C4E21}"/>
</file>

<file path=customXml/itemProps4.xml><?xml version="1.0" encoding="utf-8"?>
<ds:datastoreItem xmlns:ds="http://schemas.openxmlformats.org/officeDocument/2006/customXml" ds:itemID="{15335FDC-CF2E-4BAA-B51D-6E13919FC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3985</Characters>
  <Application>Microsoft Office Word</Application>
  <DocSecurity>0</DocSecurity>
  <Lines>33</Lines>
  <Paragraphs>9</Paragraphs>
  <ScaleCrop>false</ScaleCrop>
  <Company>dom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2017-04-24T15:26:00Z</dcterms:created>
  <dcterms:modified xsi:type="dcterms:W3CDTF">2017-04-24T15:31:00Z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8e231ec1-5905-4510-a9a4-11bf6082909e</vt:lpwstr>
  </property>
</Properties>
</file>