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Pr="003E7BAD" w:rsidRDefault="003E7BAD">
      <w:r w:rsidRPr="003E7BAD">
        <w:t>18/05/20</w:t>
      </w:r>
    </w:p>
    <w:p w:rsidR="003E7BAD" w:rsidRPr="003E7BAD" w:rsidRDefault="003E7BAD" w:rsidP="003E7BAD">
      <w:pPr>
        <w:shd w:val="clear" w:color="auto" w:fill="F9F8EF"/>
        <w:spacing w:after="160" w:line="240" w:lineRule="auto"/>
        <w:jc w:val="both"/>
        <w:rPr>
          <w:rFonts w:eastAsia="Times New Roman" w:cs="Times New Roman"/>
          <w:color w:val="333333"/>
          <w:sz w:val="25"/>
          <w:szCs w:val="25"/>
          <w:lang w:eastAsia="ru-RU"/>
        </w:rPr>
      </w:pPr>
      <w:r w:rsidRPr="003E7BAD">
        <w:rPr>
          <w:rFonts w:ascii="Helvetica" w:eastAsia="Times New Roman" w:hAnsi="Helvetica" w:cs="Times New Roman"/>
          <w:b/>
          <w:bCs/>
          <w:color w:val="333333"/>
          <w:sz w:val="25"/>
          <w:szCs w:val="25"/>
          <w:lang w:eastAsia="ru-RU"/>
        </w:rPr>
        <w:t>Тема: Составление экономико-географической характеристики региона</w:t>
      </w:r>
      <w:proofErr w:type="gramStart"/>
      <w:r>
        <w:rPr>
          <w:rFonts w:eastAsia="Times New Roman" w:cs="Times New Roman"/>
          <w:b/>
          <w:bCs/>
          <w:color w:val="333333"/>
          <w:sz w:val="25"/>
          <w:szCs w:val="25"/>
          <w:lang w:eastAsia="ru-RU"/>
        </w:rPr>
        <w:t>.</w:t>
      </w:r>
      <w:proofErr w:type="gramEnd"/>
      <w:r w:rsidR="00E10AD2">
        <w:rPr>
          <w:rFonts w:eastAsia="Times New Roman" w:cs="Times New Roman"/>
          <w:b/>
          <w:bCs/>
          <w:color w:val="333333"/>
          <w:sz w:val="25"/>
          <w:szCs w:val="25"/>
          <w:lang w:eastAsia="ru-RU"/>
        </w:rPr>
        <w:t xml:space="preserve"> (</w:t>
      </w:r>
      <w:proofErr w:type="gramStart"/>
      <w:r w:rsidR="00E10AD2">
        <w:rPr>
          <w:rFonts w:eastAsia="Times New Roman" w:cs="Times New Roman"/>
          <w:b/>
          <w:bCs/>
          <w:color w:val="333333"/>
          <w:sz w:val="25"/>
          <w:szCs w:val="25"/>
          <w:lang w:eastAsia="ru-RU"/>
        </w:rPr>
        <w:t>п</w:t>
      </w:r>
      <w:proofErr w:type="gramEnd"/>
      <w:r w:rsidR="00E10AD2">
        <w:rPr>
          <w:rFonts w:eastAsia="Times New Roman" w:cs="Times New Roman"/>
          <w:b/>
          <w:bCs/>
          <w:color w:val="333333"/>
          <w:sz w:val="25"/>
          <w:szCs w:val="25"/>
          <w:lang w:eastAsia="ru-RU"/>
        </w:rPr>
        <w:t>родолжение)</w:t>
      </w:r>
    </w:p>
    <w:p w:rsidR="003E7BAD" w:rsidRPr="003E7BAD" w:rsidRDefault="003E7BAD" w:rsidP="003E7BAD">
      <w:pPr>
        <w:shd w:val="clear" w:color="auto" w:fill="F9F8EF"/>
        <w:spacing w:after="160" w:line="240" w:lineRule="auto"/>
        <w:jc w:val="both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3E7BAD">
        <w:rPr>
          <w:rFonts w:ascii="Helvetica" w:eastAsia="Times New Roman" w:hAnsi="Helvetica" w:cs="Times New Roman"/>
          <w:i/>
          <w:iCs/>
          <w:color w:val="333333"/>
          <w:sz w:val="25"/>
          <w:szCs w:val="25"/>
          <w:lang w:eastAsia="ru-RU"/>
        </w:rPr>
        <w:t>Цель работы:</w:t>
      </w:r>
      <w:r w:rsidRPr="003E7BAD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 развитие умений давать экономико-географическую характеристику региона, используя различные источники географической информации.</w:t>
      </w:r>
    </w:p>
    <w:p w:rsidR="003E7BAD" w:rsidRDefault="003E7BAD" w:rsidP="003E7BAD">
      <w:pPr>
        <w:shd w:val="clear" w:color="auto" w:fill="F9F8EF"/>
        <w:spacing w:after="160" w:line="240" w:lineRule="auto"/>
        <w:jc w:val="both"/>
        <w:rPr>
          <w:rFonts w:eastAsia="Times New Roman" w:cs="Times New Roman"/>
          <w:color w:val="333333"/>
          <w:sz w:val="25"/>
          <w:szCs w:val="25"/>
          <w:lang w:eastAsia="ru-RU"/>
        </w:rPr>
      </w:pPr>
      <w:r>
        <w:rPr>
          <w:rFonts w:eastAsia="Times New Roman" w:cs="Times New Roman"/>
          <w:color w:val="333333"/>
          <w:sz w:val="25"/>
          <w:szCs w:val="25"/>
          <w:lang w:eastAsia="ru-RU"/>
        </w:rPr>
        <w:t xml:space="preserve">Для характеристики </w:t>
      </w:r>
      <w:proofErr w:type="gramStart"/>
      <w:r>
        <w:rPr>
          <w:rFonts w:eastAsia="Times New Roman" w:cs="Times New Roman"/>
          <w:color w:val="333333"/>
          <w:sz w:val="25"/>
          <w:szCs w:val="25"/>
          <w:lang w:eastAsia="ru-RU"/>
        </w:rPr>
        <w:t xml:space="preserve">( </w:t>
      </w:r>
      <w:proofErr w:type="gramEnd"/>
      <w:r>
        <w:rPr>
          <w:rFonts w:eastAsia="Times New Roman" w:cs="Times New Roman"/>
          <w:color w:val="333333"/>
          <w:sz w:val="25"/>
          <w:szCs w:val="25"/>
          <w:lang w:eastAsia="ru-RU"/>
        </w:rPr>
        <w:t xml:space="preserve">кратко)  региона  </w:t>
      </w:r>
      <w:r w:rsidRPr="003E7BAD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и</w:t>
      </w:r>
      <w:r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спользу</w:t>
      </w:r>
      <w:r>
        <w:rPr>
          <w:rFonts w:eastAsia="Times New Roman" w:cs="Times New Roman"/>
          <w:color w:val="333333"/>
          <w:sz w:val="25"/>
          <w:szCs w:val="25"/>
          <w:lang w:eastAsia="ru-RU"/>
        </w:rPr>
        <w:t xml:space="preserve">ем </w:t>
      </w:r>
      <w:r w:rsidRPr="003E7BAD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 xml:space="preserve"> подробный план.</w:t>
      </w:r>
    </w:p>
    <w:p w:rsidR="003E7BAD" w:rsidRDefault="003E7BAD" w:rsidP="003E7BAD">
      <w:pPr>
        <w:shd w:val="clear" w:color="auto" w:fill="F9F8EF"/>
        <w:spacing w:after="160" w:line="240" w:lineRule="auto"/>
        <w:jc w:val="both"/>
        <w:rPr>
          <w:rFonts w:eastAsia="Times New Roman" w:cs="Times New Roman"/>
          <w:color w:val="333333"/>
          <w:sz w:val="25"/>
          <w:szCs w:val="25"/>
          <w:lang w:eastAsia="ru-RU"/>
        </w:rPr>
      </w:pPr>
    </w:p>
    <w:p w:rsidR="003E7BAD" w:rsidRPr="003E7BAD" w:rsidRDefault="003E7BAD" w:rsidP="003E7BAD">
      <w:pPr>
        <w:shd w:val="clear" w:color="auto" w:fill="F9F8EF"/>
        <w:spacing w:after="160" w:line="240" w:lineRule="auto"/>
        <w:jc w:val="center"/>
        <w:rPr>
          <w:rFonts w:ascii="Helvetica" w:eastAsia="Times New Roman" w:hAnsi="Helvetica" w:cs="Times New Roman"/>
          <w:b/>
          <w:sz w:val="32"/>
          <w:szCs w:val="32"/>
          <w:lang w:eastAsia="ru-RU"/>
        </w:rPr>
      </w:pPr>
      <w:r w:rsidRPr="003E7BAD">
        <w:rPr>
          <w:rFonts w:eastAsia="Times New Roman" w:cs="Times New Roman"/>
          <w:b/>
          <w:sz w:val="32"/>
          <w:szCs w:val="32"/>
          <w:lang w:eastAsia="ru-RU"/>
        </w:rPr>
        <w:t>«Костромская область»</w:t>
      </w:r>
    </w:p>
    <w:p w:rsidR="003E7BAD" w:rsidRPr="003E7BAD" w:rsidRDefault="003E7BAD" w:rsidP="003E7BAD">
      <w:pPr>
        <w:shd w:val="clear" w:color="auto" w:fill="F9F8EF"/>
        <w:spacing w:after="16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Helvetica" w:eastAsia="Times New Roman" w:hAnsi="Helvetica" w:cs="Arial"/>
          <w:b/>
          <w:bCs/>
          <w:color w:val="333333"/>
          <w:sz w:val="25"/>
          <w:szCs w:val="25"/>
          <w:lang w:eastAsia="ru-RU"/>
        </w:rPr>
        <w:t>План характеристик</w:t>
      </w:r>
      <w:r>
        <w:rPr>
          <w:rFonts w:eastAsia="Times New Roman" w:cs="Arial"/>
          <w:b/>
          <w:bCs/>
          <w:color w:val="333333"/>
          <w:sz w:val="25"/>
          <w:szCs w:val="25"/>
          <w:lang w:eastAsia="ru-RU"/>
        </w:rPr>
        <w:t>а</w:t>
      </w:r>
      <w:r w:rsidRPr="003E7BAD">
        <w:rPr>
          <w:rFonts w:ascii="Helvetica" w:eastAsia="Times New Roman" w:hAnsi="Helvetica" w:cs="Arial"/>
          <w:b/>
          <w:bCs/>
          <w:color w:val="333333"/>
          <w:sz w:val="25"/>
          <w:szCs w:val="25"/>
          <w:lang w:eastAsia="ru-RU"/>
        </w:rPr>
        <w:t xml:space="preserve"> региона:</w:t>
      </w:r>
    </w:p>
    <w:p w:rsidR="003E7BAD" w:rsidRPr="003E7BAD" w:rsidRDefault="003E7BAD" w:rsidP="003E7BAD">
      <w:pPr>
        <w:numPr>
          <w:ilvl w:val="0"/>
          <w:numId w:val="1"/>
        </w:numPr>
        <w:shd w:val="clear" w:color="auto" w:fill="F9F8EF"/>
        <w:spacing w:after="0" w:line="373" w:lineRule="atLeast"/>
        <w:ind w:left="24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3E7BAD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Название региона и состав территории.</w:t>
      </w:r>
    </w:p>
    <w:p w:rsidR="00E10AD2" w:rsidRPr="00E10AD2" w:rsidRDefault="00E10AD2" w:rsidP="003E7BAD">
      <w:pPr>
        <w:numPr>
          <w:ilvl w:val="0"/>
          <w:numId w:val="1"/>
        </w:numPr>
        <w:shd w:val="clear" w:color="auto" w:fill="F9F8EF"/>
        <w:spacing w:after="0" w:line="373" w:lineRule="atLeast"/>
        <w:ind w:left="24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E10AD2">
        <w:rPr>
          <w:rFonts w:eastAsia="Times New Roman" w:cs="Times New Roman"/>
          <w:color w:val="333333"/>
          <w:sz w:val="25"/>
          <w:szCs w:val="25"/>
          <w:lang w:eastAsia="ru-RU"/>
        </w:rPr>
        <w:t>Г</w:t>
      </w:r>
      <w:r w:rsidR="003E7BAD" w:rsidRPr="00E10AD2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 xml:space="preserve">еографическое и политико-географическое положение. </w:t>
      </w:r>
    </w:p>
    <w:p w:rsidR="003E7BAD" w:rsidRPr="00E10AD2" w:rsidRDefault="003E7BAD" w:rsidP="003E7BAD">
      <w:pPr>
        <w:numPr>
          <w:ilvl w:val="0"/>
          <w:numId w:val="1"/>
        </w:numPr>
        <w:shd w:val="clear" w:color="auto" w:fill="F9F8EF"/>
        <w:spacing w:after="0" w:line="373" w:lineRule="atLeast"/>
        <w:ind w:left="24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E10AD2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Особенности населения.</w:t>
      </w:r>
    </w:p>
    <w:p w:rsidR="003E7BAD" w:rsidRPr="003E7BAD" w:rsidRDefault="003E7BAD" w:rsidP="003E7BAD">
      <w:pPr>
        <w:numPr>
          <w:ilvl w:val="0"/>
          <w:numId w:val="1"/>
        </w:numPr>
        <w:shd w:val="clear" w:color="auto" w:fill="F9F8EF"/>
        <w:spacing w:after="0" w:line="373" w:lineRule="atLeast"/>
        <w:ind w:left="24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3E7BAD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 xml:space="preserve">Природные ресурсы и их использование. </w:t>
      </w:r>
    </w:p>
    <w:p w:rsidR="003E7BAD" w:rsidRPr="003E7BAD" w:rsidRDefault="003E7BAD" w:rsidP="003E7BAD">
      <w:pPr>
        <w:numPr>
          <w:ilvl w:val="0"/>
          <w:numId w:val="1"/>
        </w:numPr>
        <w:shd w:val="clear" w:color="auto" w:fill="F9F8EF"/>
        <w:spacing w:after="0" w:line="373" w:lineRule="atLeast"/>
        <w:ind w:left="24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3E7BAD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Общая характеристика хозяйства. Причины, влияющие на темпы хозяйственного развития.</w:t>
      </w:r>
    </w:p>
    <w:p w:rsidR="003E7BAD" w:rsidRPr="003E7BAD" w:rsidRDefault="003E7BAD" w:rsidP="003E7BAD">
      <w:pPr>
        <w:numPr>
          <w:ilvl w:val="0"/>
          <w:numId w:val="1"/>
        </w:numPr>
        <w:shd w:val="clear" w:color="auto" w:fill="F9F8EF"/>
        <w:spacing w:after="0" w:line="373" w:lineRule="atLeast"/>
        <w:ind w:left="24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3E7BAD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Развитие транспортного комплекса.</w:t>
      </w:r>
    </w:p>
    <w:p w:rsidR="003E7BAD" w:rsidRPr="003E7BAD" w:rsidRDefault="003E7BAD" w:rsidP="003E7BAD">
      <w:pPr>
        <w:numPr>
          <w:ilvl w:val="0"/>
          <w:numId w:val="1"/>
        </w:numPr>
        <w:shd w:val="clear" w:color="auto" w:fill="F9F8EF"/>
        <w:spacing w:after="0" w:line="373" w:lineRule="atLeast"/>
        <w:ind w:left="240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3E7BAD">
        <w:rPr>
          <w:rFonts w:eastAsia="Times New Roman" w:cs="Times New Roman"/>
          <w:color w:val="333333"/>
          <w:sz w:val="28"/>
          <w:szCs w:val="28"/>
          <w:lang w:eastAsia="ru-RU"/>
        </w:rPr>
        <w:t>Перечислите районы  внутри региона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3E7BAD" w:rsidRPr="003E7BAD" w:rsidRDefault="003E7BAD"/>
    <w:sectPr w:rsidR="003E7BAD" w:rsidRPr="003E7BAD" w:rsidSect="0091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7450"/>
    <w:multiLevelType w:val="multilevel"/>
    <w:tmpl w:val="C26E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7BAD"/>
    <w:rsid w:val="001A09BC"/>
    <w:rsid w:val="001E384A"/>
    <w:rsid w:val="003E7BAD"/>
    <w:rsid w:val="005C75C9"/>
    <w:rsid w:val="00910C84"/>
    <w:rsid w:val="00B31FC7"/>
    <w:rsid w:val="00BF3D7B"/>
    <w:rsid w:val="00E10AD2"/>
    <w:rsid w:val="00EA0F9A"/>
    <w:rsid w:val="00F03443"/>
    <w:rsid w:val="00F255BD"/>
    <w:rsid w:val="00F3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T4CTUPCNHN5M-645759840-2260</_dlc_DocId>
    <_dlc_DocIdUrl xmlns="c71519f2-859d-46c1-a1b6-2941efed936d">
      <Url>http://edu-sps.koiro.local/chuhloma/jarov/ger/_layouts/15/DocIdRedir.aspx?ID=T4CTUPCNHN5M-645759840-2260</Url>
      <Description>T4CTUPCNHN5M-645759840-2260</Description>
    </_dlc_DocIdUrl>
  </documentManagement>
</p:properties>
</file>

<file path=customXml/itemProps1.xml><?xml version="1.0" encoding="utf-8"?>
<ds:datastoreItem xmlns:ds="http://schemas.openxmlformats.org/officeDocument/2006/customXml" ds:itemID="{2742186F-09C6-43AE-9AB4-CD0A8F4BB17D}"/>
</file>

<file path=customXml/itemProps2.xml><?xml version="1.0" encoding="utf-8"?>
<ds:datastoreItem xmlns:ds="http://schemas.openxmlformats.org/officeDocument/2006/customXml" ds:itemID="{4BBAC7E0-90B0-4C6F-BCC1-05F23E9F5789}"/>
</file>

<file path=customXml/itemProps3.xml><?xml version="1.0" encoding="utf-8"?>
<ds:datastoreItem xmlns:ds="http://schemas.openxmlformats.org/officeDocument/2006/customXml" ds:itemID="{627602D3-AB03-4309-8A63-77291B4992CF}"/>
</file>

<file path=customXml/itemProps4.xml><?xml version="1.0" encoding="utf-8"?>
<ds:datastoreItem xmlns:ds="http://schemas.openxmlformats.org/officeDocument/2006/customXml" ds:itemID="{1FBFA389-3860-45FB-8085-B181BE520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2020-05-17T12:06:00Z</cp:lastPrinted>
  <dcterms:created xsi:type="dcterms:W3CDTF">2020-05-17T12:01:00Z</dcterms:created>
  <dcterms:modified xsi:type="dcterms:W3CDTF">2020-05-19T09:26:00Z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e5a21099-52ea-4c9e-9b4e-12ca0ee96339</vt:lpwstr>
  </property>
</Properties>
</file>