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52" w:rsidRDefault="006A5552" w:rsidP="006A5552">
      <w:pPr>
        <w:pStyle w:val="5"/>
        <w:spacing w:before="0"/>
        <w:ind w:firstLine="181"/>
        <w:jc w:val="right"/>
        <w:rPr>
          <w:sz w:val="24"/>
        </w:rPr>
      </w:pPr>
      <w:r>
        <w:rPr>
          <w:sz w:val="24"/>
        </w:rPr>
        <w:t>Утверждаю</w:t>
      </w:r>
    </w:p>
    <w:p w:rsidR="006A5552" w:rsidRDefault="006A5552" w:rsidP="006A5552">
      <w:pPr>
        <w:pStyle w:val="5"/>
        <w:spacing w:before="0"/>
        <w:ind w:firstLine="181"/>
        <w:jc w:val="right"/>
      </w:pPr>
      <w:r>
        <w:t>Директор</w:t>
      </w:r>
    </w:p>
    <w:p w:rsidR="006A5552" w:rsidRPr="006A5552" w:rsidRDefault="006A5552" w:rsidP="006A5552">
      <w:pPr>
        <w:jc w:val="right"/>
      </w:pPr>
      <w:r>
        <w:t>_______________</w:t>
      </w:r>
    </w:p>
    <w:p w:rsidR="006A5552" w:rsidRDefault="006A5552" w:rsidP="006A5552">
      <w:pPr>
        <w:pStyle w:val="5"/>
        <w:spacing w:before="0"/>
        <w:ind w:right="1" w:firstLine="708"/>
        <w:jc w:val="right"/>
        <w:rPr>
          <w:sz w:val="24"/>
        </w:rPr>
      </w:pPr>
      <w:r>
        <w:rPr>
          <w:sz w:val="24"/>
        </w:rPr>
        <w:t xml:space="preserve">     Н.Ю.Прокофьева</w:t>
      </w:r>
    </w:p>
    <w:p w:rsidR="006A5552" w:rsidRPr="006A5552" w:rsidRDefault="006A5552" w:rsidP="006A5552">
      <w:pPr>
        <w:jc w:val="right"/>
      </w:pPr>
      <w:r>
        <w:t>Приказ №</w:t>
      </w:r>
      <w:proofErr w:type="spellStart"/>
      <w:r>
        <w:t>___</w:t>
      </w:r>
      <w:proofErr w:type="gramStart"/>
      <w:r>
        <w:t>от</w:t>
      </w:r>
      <w:proofErr w:type="spellEnd"/>
      <w:proofErr w:type="gramEnd"/>
      <w:r>
        <w:t>______</w:t>
      </w:r>
    </w:p>
    <w:p w:rsidR="006A5552" w:rsidRDefault="006A5552" w:rsidP="00264F6B">
      <w:pPr>
        <w:pStyle w:val="5"/>
        <w:spacing w:before="0"/>
        <w:ind w:firstLine="181"/>
        <w:rPr>
          <w:sz w:val="24"/>
        </w:rPr>
      </w:pPr>
    </w:p>
    <w:p w:rsidR="006A5552" w:rsidRDefault="006A5552" w:rsidP="00264F6B">
      <w:pPr>
        <w:pStyle w:val="5"/>
        <w:spacing w:before="0"/>
        <w:ind w:firstLine="181"/>
        <w:rPr>
          <w:sz w:val="24"/>
        </w:rPr>
      </w:pPr>
    </w:p>
    <w:p w:rsidR="00264F6B" w:rsidRDefault="00B41500" w:rsidP="00264F6B">
      <w:pPr>
        <w:pStyle w:val="5"/>
        <w:spacing w:before="0"/>
        <w:ind w:firstLine="181"/>
        <w:rPr>
          <w:sz w:val="24"/>
        </w:rPr>
      </w:pPr>
      <w:r w:rsidRPr="00F20F98">
        <w:rPr>
          <w:sz w:val="24"/>
        </w:rPr>
        <w:t>ПОЛОЖЕНИЕ</w:t>
      </w:r>
    </w:p>
    <w:p w:rsidR="00B41500" w:rsidRDefault="00B41500" w:rsidP="00264F6B">
      <w:pPr>
        <w:pStyle w:val="5"/>
        <w:spacing w:before="0"/>
        <w:ind w:firstLine="181"/>
        <w:rPr>
          <w:sz w:val="24"/>
        </w:rPr>
      </w:pPr>
      <w:r w:rsidRPr="00A8772A">
        <w:rPr>
          <w:sz w:val="24"/>
        </w:rPr>
        <w:t xml:space="preserve">о научном обществе </w:t>
      </w:r>
      <w:proofErr w:type="gramStart"/>
      <w:r w:rsidR="006A5552">
        <w:rPr>
          <w:sz w:val="24"/>
        </w:rPr>
        <w:t>обучающихся</w:t>
      </w:r>
      <w:proofErr w:type="gramEnd"/>
      <w:r w:rsidR="006A5552">
        <w:rPr>
          <w:sz w:val="24"/>
        </w:rPr>
        <w:t xml:space="preserve"> </w:t>
      </w:r>
    </w:p>
    <w:p w:rsidR="006A5552" w:rsidRPr="006A5552" w:rsidRDefault="006A5552" w:rsidP="006A5552">
      <w:pPr>
        <w:jc w:val="center"/>
        <w:rPr>
          <w:b/>
        </w:rPr>
      </w:pPr>
      <w:r w:rsidRPr="006A5552">
        <w:rPr>
          <w:b/>
        </w:rPr>
        <w:t>Муниципального бюджетного общеобразовательного учреждения «Гимназия №3» городского округа город Шарья Костромской области</w:t>
      </w:r>
    </w:p>
    <w:p w:rsidR="00A8772A" w:rsidRPr="00A8772A" w:rsidRDefault="00A8772A" w:rsidP="00A8772A"/>
    <w:p w:rsidR="00A8772A" w:rsidRPr="00A8772A" w:rsidRDefault="00AB1F06" w:rsidP="00A8772A">
      <w:pPr>
        <w:suppressAutoHyphens/>
        <w:jc w:val="center"/>
      </w:pPr>
      <w:r w:rsidRPr="00A8772A">
        <w:rPr>
          <w:b/>
        </w:rPr>
        <w:t>1</w:t>
      </w:r>
      <w:r w:rsidR="00090FD3" w:rsidRPr="00A8772A">
        <w:t xml:space="preserve">. </w:t>
      </w:r>
      <w:r w:rsidR="00A8772A" w:rsidRPr="00A8772A">
        <w:rPr>
          <w:b/>
          <w:spacing w:val="3"/>
        </w:rPr>
        <w:t>ОБЩИЕ ПОЛОЖЕНИЯ</w:t>
      </w:r>
    </w:p>
    <w:p w:rsidR="00B41500" w:rsidRPr="00F20F98" w:rsidRDefault="00B41500" w:rsidP="007C7011">
      <w:pPr>
        <w:shd w:val="clear" w:color="auto" w:fill="FFFFFF"/>
        <w:spacing w:before="5"/>
        <w:jc w:val="both"/>
        <w:rPr>
          <w:color w:val="000000"/>
        </w:rPr>
      </w:pPr>
    </w:p>
    <w:p w:rsidR="001010C5" w:rsidRDefault="001010C5" w:rsidP="00D8481D">
      <w:pPr>
        <w:numPr>
          <w:ilvl w:val="0"/>
          <w:numId w:val="1"/>
        </w:numPr>
        <w:autoSpaceDE w:val="0"/>
        <w:autoSpaceDN w:val="0"/>
        <w:adjustRightInd w:val="0"/>
        <w:ind w:left="567" w:hanging="578"/>
        <w:jc w:val="both"/>
      </w:pPr>
      <w:r w:rsidRPr="00A82E88">
        <w:t>Настоящее Положение является документом, регулирующим деятельность научного об</w:t>
      </w:r>
      <w:r>
        <w:t xml:space="preserve">щества </w:t>
      </w:r>
      <w:proofErr w:type="gramStart"/>
      <w:r w:rsidR="006A5552">
        <w:t>обучающихся</w:t>
      </w:r>
      <w:proofErr w:type="gramEnd"/>
      <w:r>
        <w:t xml:space="preserve">. </w:t>
      </w:r>
      <w:r w:rsidRPr="00A82E88">
        <w:t xml:space="preserve">Положение разработано в соответствии с </w:t>
      </w:r>
      <w:r>
        <w:t xml:space="preserve">Федеральным </w:t>
      </w:r>
      <w:r w:rsidRPr="00A82E88">
        <w:t>Законом «Об образовании</w:t>
      </w:r>
      <w:r>
        <w:t xml:space="preserve"> в Российской Федерации» №273-ФЗ от29.12.2012г.</w:t>
      </w:r>
      <w:r w:rsidR="00583600">
        <w:t>, Уставом гимназии.</w:t>
      </w:r>
    </w:p>
    <w:p w:rsidR="00583600" w:rsidRPr="00583600" w:rsidRDefault="00583600" w:rsidP="00D8481D">
      <w:pPr>
        <w:numPr>
          <w:ilvl w:val="0"/>
          <w:numId w:val="1"/>
        </w:numPr>
        <w:ind w:left="567" w:hanging="578"/>
        <w:jc w:val="both"/>
        <w:rPr>
          <w:color w:val="000000"/>
          <w:spacing w:val="2"/>
        </w:rPr>
      </w:pPr>
      <w:r w:rsidRPr="00740F35">
        <w:rPr>
          <w:color w:val="000000"/>
        </w:rPr>
        <w:t>Положение о научном обществе</w:t>
      </w:r>
      <w:r>
        <w:rPr>
          <w:color w:val="000000"/>
        </w:rPr>
        <w:t xml:space="preserve"> рассматривается и принимается  педагогическим советом гимназии, утверждается приказом директора гимназии.</w:t>
      </w:r>
    </w:p>
    <w:p w:rsidR="00B41500" w:rsidRDefault="001010C5" w:rsidP="00D8481D">
      <w:pPr>
        <w:numPr>
          <w:ilvl w:val="0"/>
          <w:numId w:val="1"/>
        </w:numPr>
        <w:ind w:left="567" w:hanging="578"/>
        <w:jc w:val="both"/>
        <w:rPr>
          <w:color w:val="000000"/>
          <w:spacing w:val="2"/>
        </w:rPr>
      </w:pPr>
      <w:r>
        <w:rPr>
          <w:color w:val="000000"/>
        </w:rPr>
        <w:t>Н</w:t>
      </w:r>
      <w:r w:rsidR="00B41500" w:rsidRPr="00F20F98">
        <w:rPr>
          <w:color w:val="000000"/>
        </w:rPr>
        <w:t xml:space="preserve">аучное общество </w:t>
      </w:r>
      <w:r w:rsidR="006A5552">
        <w:rPr>
          <w:color w:val="000000"/>
        </w:rPr>
        <w:t>обучающихся</w:t>
      </w:r>
      <w:r w:rsidR="00B41500" w:rsidRPr="00F20F98">
        <w:rPr>
          <w:color w:val="000000"/>
        </w:rPr>
        <w:t xml:space="preserve"> (НО</w:t>
      </w:r>
      <w:r w:rsidR="006A5552">
        <w:rPr>
          <w:color w:val="000000"/>
        </w:rPr>
        <w:t>О</w:t>
      </w:r>
      <w:r w:rsidR="00B41500" w:rsidRPr="00F20F98">
        <w:rPr>
          <w:color w:val="000000"/>
        </w:rPr>
        <w:t>)</w:t>
      </w:r>
      <w:r w:rsidR="00090FD3" w:rsidRPr="00F20F98">
        <w:rPr>
          <w:color w:val="000000"/>
        </w:rPr>
        <w:t xml:space="preserve"> </w:t>
      </w:r>
      <w:r w:rsidR="005F387F" w:rsidRPr="00F20F98">
        <w:rPr>
          <w:color w:val="000000"/>
        </w:rPr>
        <w:t>–</w:t>
      </w:r>
      <w:r w:rsidR="00090FD3" w:rsidRPr="00F20F98">
        <w:rPr>
          <w:color w:val="000000"/>
        </w:rPr>
        <w:t xml:space="preserve"> </w:t>
      </w:r>
      <w:r w:rsidR="005F387F" w:rsidRPr="00F20F98">
        <w:rPr>
          <w:color w:val="000000"/>
        </w:rPr>
        <w:t xml:space="preserve">это добровольное объединение </w:t>
      </w:r>
      <w:r>
        <w:rPr>
          <w:color w:val="000000"/>
        </w:rPr>
        <w:t>обучающихся гимназии</w:t>
      </w:r>
      <w:r w:rsidR="00B41500" w:rsidRPr="00F20F98">
        <w:rPr>
          <w:color w:val="000000"/>
          <w:spacing w:val="2"/>
        </w:rPr>
        <w:t>,</w:t>
      </w:r>
      <w:r w:rsidR="005F387F" w:rsidRPr="00F20F98">
        <w:rPr>
          <w:color w:val="000000"/>
          <w:spacing w:val="2"/>
        </w:rPr>
        <w:t xml:space="preserve"> стремящихся совершенствовать свои знания в области различных </w:t>
      </w:r>
      <w:r w:rsidR="00AB1F06" w:rsidRPr="00F20F98">
        <w:rPr>
          <w:color w:val="000000"/>
          <w:spacing w:val="2"/>
        </w:rPr>
        <w:t>наук</w:t>
      </w:r>
      <w:r w:rsidR="005F387F" w:rsidRPr="00F20F98">
        <w:rPr>
          <w:color w:val="000000"/>
          <w:spacing w:val="2"/>
        </w:rPr>
        <w:t>, развивать свой интеллект, приобретать начальные навыки и умения организации и проведения научно-исследовательской работы.</w:t>
      </w:r>
      <w:r w:rsidR="00B41500" w:rsidRPr="00F20F98">
        <w:rPr>
          <w:color w:val="000000"/>
          <w:spacing w:val="2"/>
        </w:rPr>
        <w:t xml:space="preserve">  </w:t>
      </w:r>
    </w:p>
    <w:p w:rsidR="00AB3258" w:rsidRPr="00F20F98" w:rsidRDefault="00AB3258" w:rsidP="00D8481D">
      <w:pPr>
        <w:numPr>
          <w:ilvl w:val="0"/>
          <w:numId w:val="1"/>
        </w:numPr>
        <w:ind w:left="567" w:hanging="578"/>
        <w:jc w:val="both"/>
      </w:pPr>
      <w:r w:rsidRPr="00F20F98">
        <w:t>Работу НО</w:t>
      </w:r>
      <w:r w:rsidR="006A5552">
        <w:t>О</w:t>
      </w:r>
      <w:r w:rsidRPr="00F20F98">
        <w:t xml:space="preserve"> курирует заместитель директора по </w:t>
      </w:r>
      <w:r w:rsidR="001010C5">
        <w:t>учебно-воспитательной</w:t>
      </w:r>
      <w:r w:rsidRPr="00F20F98">
        <w:t xml:space="preserve"> работе.</w:t>
      </w:r>
    </w:p>
    <w:p w:rsidR="0026730A" w:rsidRDefault="001010C5" w:rsidP="00D8481D">
      <w:pPr>
        <w:numPr>
          <w:ilvl w:val="0"/>
          <w:numId w:val="1"/>
        </w:numPr>
        <w:autoSpaceDE w:val="0"/>
        <w:autoSpaceDN w:val="0"/>
        <w:adjustRightInd w:val="0"/>
        <w:ind w:left="567" w:hanging="578"/>
        <w:jc w:val="both"/>
      </w:pPr>
      <w:r>
        <w:t>НО</w:t>
      </w:r>
      <w:r w:rsidR="006A5552">
        <w:t>О</w:t>
      </w:r>
      <w:r>
        <w:t xml:space="preserve"> гимназии </w:t>
      </w:r>
      <w:r w:rsidRPr="00A82E88">
        <w:t xml:space="preserve"> имеет сво</w:t>
      </w:r>
      <w:r w:rsidR="006A5552">
        <w:t>ю</w:t>
      </w:r>
      <w:r w:rsidRPr="00A82E88">
        <w:t xml:space="preserve"> эмблему, девиз.</w:t>
      </w:r>
    </w:p>
    <w:p w:rsidR="0026730A" w:rsidRPr="00F55540" w:rsidRDefault="0026730A" w:rsidP="00D8481D">
      <w:pPr>
        <w:numPr>
          <w:ilvl w:val="0"/>
          <w:numId w:val="1"/>
        </w:numPr>
        <w:autoSpaceDE w:val="0"/>
        <w:autoSpaceDN w:val="0"/>
        <w:adjustRightInd w:val="0"/>
        <w:ind w:left="567" w:hanging="578"/>
        <w:jc w:val="both"/>
      </w:pPr>
      <w:r w:rsidRPr="00F55540">
        <w:t>По итогам научно-практической конференции за активную работу в НО</w:t>
      </w:r>
      <w:r w:rsidR="006A5552">
        <w:t>О</w:t>
      </w:r>
      <w:r w:rsidRPr="00F55540">
        <w:t xml:space="preserve">  и достигнутые творческие успехи в исследовательской деятельности члены НО</w:t>
      </w:r>
      <w:r w:rsidR="006A5552">
        <w:t>О</w:t>
      </w:r>
      <w:r w:rsidRPr="00F55540">
        <w:t xml:space="preserve"> могут быть награждены  дипломами, ценными подарками; могут быть рекомендованы  к участию в конференциях, выставках, муниципального, областного, всероссийского, международного уровней.</w:t>
      </w:r>
    </w:p>
    <w:p w:rsidR="0026730A" w:rsidRPr="00A82E88" w:rsidRDefault="0026730A" w:rsidP="0026730A">
      <w:pPr>
        <w:autoSpaceDE w:val="0"/>
        <w:autoSpaceDN w:val="0"/>
        <w:adjustRightInd w:val="0"/>
        <w:ind w:left="502"/>
        <w:jc w:val="both"/>
      </w:pPr>
    </w:p>
    <w:p w:rsidR="00A92831" w:rsidRPr="00F20F98" w:rsidRDefault="00A92831" w:rsidP="00F20F98">
      <w:pPr>
        <w:pStyle w:val="4"/>
        <w:ind w:firstLine="540"/>
        <w:jc w:val="both"/>
        <w:rPr>
          <w:szCs w:val="24"/>
        </w:rPr>
      </w:pPr>
    </w:p>
    <w:p w:rsidR="00B41500" w:rsidRPr="00F20F98" w:rsidRDefault="00A8772A" w:rsidP="00A8772A">
      <w:pPr>
        <w:pStyle w:val="4"/>
        <w:rPr>
          <w:szCs w:val="24"/>
        </w:rPr>
      </w:pPr>
      <w:r w:rsidRPr="00F20F98">
        <w:rPr>
          <w:szCs w:val="24"/>
        </w:rPr>
        <w:t xml:space="preserve">2.  </w:t>
      </w:r>
      <w:r>
        <w:rPr>
          <w:szCs w:val="24"/>
        </w:rPr>
        <w:t>ЦЕЛИ И З</w:t>
      </w:r>
      <w:r w:rsidRPr="00F20F98">
        <w:rPr>
          <w:szCs w:val="24"/>
        </w:rPr>
        <w:t xml:space="preserve">АДАЧИ </w:t>
      </w:r>
      <w:r>
        <w:rPr>
          <w:szCs w:val="24"/>
        </w:rPr>
        <w:t xml:space="preserve">НАУЧНОГО ОБЩЕСТВА </w:t>
      </w:r>
      <w:proofErr w:type="gramStart"/>
      <w:r w:rsidR="006A5552">
        <w:rPr>
          <w:szCs w:val="24"/>
        </w:rPr>
        <w:t>ОБУЧАЮЩИХСЯ</w:t>
      </w:r>
      <w:proofErr w:type="gramEnd"/>
    </w:p>
    <w:p w:rsidR="00B41500" w:rsidRPr="00F20F98" w:rsidRDefault="00B41500" w:rsidP="00F20F98">
      <w:pPr>
        <w:ind w:firstLine="540"/>
        <w:jc w:val="both"/>
      </w:pPr>
    </w:p>
    <w:p w:rsidR="00E278FD" w:rsidRPr="00E278FD" w:rsidRDefault="00E278FD" w:rsidP="00D8481D">
      <w:pPr>
        <w:numPr>
          <w:ilvl w:val="0"/>
          <w:numId w:val="3"/>
        </w:numPr>
        <w:ind w:left="567" w:hanging="567"/>
        <w:jc w:val="both"/>
        <w:rPr>
          <w:b/>
          <w:i/>
        </w:rPr>
      </w:pPr>
      <w:r w:rsidRPr="00A8772A">
        <w:rPr>
          <w:b/>
        </w:rPr>
        <w:t>Цели</w:t>
      </w:r>
      <w:r w:rsidRPr="00E278FD">
        <w:rPr>
          <w:b/>
          <w:i/>
        </w:rPr>
        <w:t>:</w:t>
      </w:r>
    </w:p>
    <w:p w:rsidR="00E278FD" w:rsidRPr="00E278FD" w:rsidRDefault="00E278FD" w:rsidP="00D8481D">
      <w:pPr>
        <w:numPr>
          <w:ilvl w:val="0"/>
          <w:numId w:val="4"/>
        </w:numPr>
        <w:ind w:left="709" w:hanging="709"/>
        <w:jc w:val="both"/>
      </w:pPr>
      <w:r w:rsidRPr="00E278FD">
        <w:t>Выявление одаренных детей и талантливой молодёжи, обеспечение реализации их творческих возможностей и познавательной активности;</w:t>
      </w:r>
    </w:p>
    <w:p w:rsidR="00E278FD" w:rsidRPr="00E278FD" w:rsidRDefault="00E278FD" w:rsidP="00D8481D">
      <w:pPr>
        <w:numPr>
          <w:ilvl w:val="0"/>
          <w:numId w:val="4"/>
        </w:numPr>
        <w:ind w:hanging="1259"/>
        <w:jc w:val="both"/>
      </w:pPr>
      <w:r w:rsidRPr="00E278FD">
        <w:t xml:space="preserve">Развитие творческих способностей </w:t>
      </w:r>
      <w:r w:rsidR="006A5552">
        <w:t>обучающихся</w:t>
      </w:r>
      <w:r w:rsidRPr="00E278FD">
        <w:t>;</w:t>
      </w:r>
    </w:p>
    <w:p w:rsidR="00E278FD" w:rsidRPr="00E278FD" w:rsidRDefault="00E278FD" w:rsidP="00D8481D">
      <w:pPr>
        <w:numPr>
          <w:ilvl w:val="0"/>
          <w:numId w:val="4"/>
        </w:numPr>
        <w:ind w:hanging="1259"/>
        <w:jc w:val="both"/>
      </w:pPr>
      <w:r w:rsidRPr="00E278FD">
        <w:t>Создание условий для самоопределения и самореализации учащихся.</w:t>
      </w:r>
    </w:p>
    <w:p w:rsidR="00E278FD" w:rsidRPr="00E278FD" w:rsidRDefault="00E278FD" w:rsidP="00D8481D">
      <w:pPr>
        <w:numPr>
          <w:ilvl w:val="0"/>
          <w:numId w:val="3"/>
        </w:numPr>
        <w:ind w:left="567" w:hanging="567"/>
        <w:jc w:val="both"/>
        <w:rPr>
          <w:b/>
          <w:i/>
        </w:rPr>
      </w:pPr>
      <w:r w:rsidRPr="00A8772A">
        <w:rPr>
          <w:b/>
        </w:rPr>
        <w:t>Задачи</w:t>
      </w:r>
      <w:r w:rsidRPr="00E278FD">
        <w:rPr>
          <w:b/>
          <w:i/>
        </w:rPr>
        <w:t>: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t xml:space="preserve">Диагностировать творческие способности </w:t>
      </w:r>
      <w:proofErr w:type="gramStart"/>
      <w:r w:rsidR="006A5552">
        <w:t>обучающихся</w:t>
      </w:r>
      <w:proofErr w:type="gramEnd"/>
      <w:r w:rsidRPr="00E278FD">
        <w:t>;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>
        <w:t>Р</w:t>
      </w:r>
      <w:r w:rsidRPr="00E278FD">
        <w:t xml:space="preserve">аскрывать склонности и развивать интересы учащихся к научно-поисковой деятельности </w:t>
      </w:r>
      <w:r w:rsidR="006A5552">
        <w:t>обучающихся</w:t>
      </w:r>
      <w:r w:rsidRPr="00E278FD">
        <w:t>;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t xml:space="preserve">Создавать условия для вовлечения в коллективную поисково-исследовательскую деятельность </w:t>
      </w:r>
      <w:proofErr w:type="gramStart"/>
      <w:r>
        <w:t>об</w:t>
      </w:r>
      <w:r w:rsidRPr="00E278FD">
        <w:t>уча</w:t>
      </w:r>
      <w:r>
        <w:t>ю</w:t>
      </w:r>
      <w:r w:rsidRPr="00E278FD">
        <w:t>щихся</w:t>
      </w:r>
      <w:proofErr w:type="gramEnd"/>
      <w:r w:rsidRPr="00E278FD">
        <w:t xml:space="preserve"> разного возраста для их возможной совместной работы с преподавателями.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t xml:space="preserve">Оказывать помощь в профориентации </w:t>
      </w:r>
      <w:proofErr w:type="gramStart"/>
      <w:r w:rsidR="006A5552">
        <w:t>обучающихся</w:t>
      </w:r>
      <w:proofErr w:type="gramEnd"/>
      <w:r w:rsidRPr="00E278FD">
        <w:t>;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t xml:space="preserve">Формировать образовательное пространство </w:t>
      </w:r>
      <w:r>
        <w:t>гимназии</w:t>
      </w:r>
      <w:r w:rsidRPr="00E278FD">
        <w:t xml:space="preserve">  для </w:t>
      </w:r>
      <w:proofErr w:type="gramStart"/>
      <w:r>
        <w:t>об</w:t>
      </w:r>
      <w:r w:rsidRPr="00E278FD">
        <w:t>уча</w:t>
      </w:r>
      <w:r>
        <w:t>ю</w:t>
      </w:r>
      <w:r w:rsidRPr="00E278FD">
        <w:t>щихся</w:t>
      </w:r>
      <w:proofErr w:type="gramEnd"/>
      <w:r w:rsidRPr="00E278FD">
        <w:t xml:space="preserve"> с высоким уровнем мотивации к знаниям.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t>Развивать навыки самостоятельной работы с научной литературой и другими источниками информации, обучать умению обрабатывать полученные данные и анализировать их;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t xml:space="preserve">Разрабатывать и реализовывать проектную деятельность в различных областях жизни </w:t>
      </w:r>
      <w:r w:rsidR="006A5552">
        <w:t>гимназии</w:t>
      </w:r>
      <w:r w:rsidRPr="00E278FD">
        <w:t>.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t xml:space="preserve">Формировать комплекс образовательных и социальных компетенций </w:t>
      </w:r>
      <w:proofErr w:type="gramStart"/>
      <w:r w:rsidRPr="00E278FD">
        <w:t>у</w:t>
      </w:r>
      <w:proofErr w:type="gramEnd"/>
      <w:r w:rsidRPr="00E278FD">
        <w:t xml:space="preserve"> </w:t>
      </w:r>
      <w:r w:rsidR="006A5552">
        <w:t>обучающихся</w:t>
      </w:r>
      <w:r w:rsidRPr="00E278FD">
        <w:t>.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t>Содействовать повышению престижа и популяризации научных знаний;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lastRenderedPageBreak/>
        <w:t>Пропагандировать  достижения отечественной и мировой  науки, техники, литературы, искусства.</w:t>
      </w:r>
    </w:p>
    <w:p w:rsidR="00E278FD" w:rsidRPr="00E278FD" w:rsidRDefault="00E278FD" w:rsidP="00D8481D">
      <w:pPr>
        <w:numPr>
          <w:ilvl w:val="0"/>
          <w:numId w:val="5"/>
        </w:numPr>
        <w:suppressAutoHyphens/>
        <w:ind w:hanging="720"/>
        <w:jc w:val="both"/>
      </w:pPr>
      <w:r w:rsidRPr="00E278FD">
        <w:t>Способствовать становлению активной гражданской позиции;</w:t>
      </w:r>
    </w:p>
    <w:p w:rsidR="00B41500" w:rsidRPr="00F20F98" w:rsidRDefault="00B41500" w:rsidP="00F20F98">
      <w:pPr>
        <w:ind w:firstLine="540"/>
        <w:jc w:val="both"/>
        <w:rPr>
          <w:b/>
          <w:bCs/>
        </w:rPr>
      </w:pPr>
    </w:p>
    <w:p w:rsidR="00612DDB" w:rsidRPr="00F20F98" w:rsidRDefault="00A8772A" w:rsidP="00A8772A">
      <w:pPr>
        <w:pStyle w:val="4"/>
        <w:ind w:firstLine="540"/>
        <w:rPr>
          <w:szCs w:val="24"/>
        </w:rPr>
      </w:pPr>
      <w:r w:rsidRPr="00F20F98">
        <w:rPr>
          <w:szCs w:val="24"/>
        </w:rPr>
        <w:t xml:space="preserve">3.  </w:t>
      </w:r>
      <w:r>
        <w:rPr>
          <w:szCs w:val="24"/>
        </w:rPr>
        <w:t>СОДЕРЖАНИЕ И ФОРМЫ РАБОТЫ</w:t>
      </w:r>
      <w:r w:rsidRPr="00F20F98">
        <w:rPr>
          <w:szCs w:val="24"/>
        </w:rPr>
        <w:t xml:space="preserve"> </w:t>
      </w:r>
      <w:r>
        <w:rPr>
          <w:szCs w:val="24"/>
        </w:rPr>
        <w:t xml:space="preserve">НАУЧНОГО ОБЩЕСТВА </w:t>
      </w:r>
      <w:proofErr w:type="gramStart"/>
      <w:r w:rsidR="006A5552">
        <w:rPr>
          <w:szCs w:val="24"/>
        </w:rPr>
        <w:t>ОБУЧАЮЩИХСЯ</w:t>
      </w:r>
      <w:proofErr w:type="gramEnd"/>
    </w:p>
    <w:p w:rsidR="00B41500" w:rsidRPr="00F20F98" w:rsidRDefault="00B41500" w:rsidP="00612DDB">
      <w:pPr>
        <w:pStyle w:val="4"/>
        <w:ind w:firstLine="540"/>
        <w:jc w:val="both"/>
        <w:rPr>
          <w:b w:val="0"/>
          <w:bCs w:val="0"/>
        </w:rPr>
      </w:pPr>
    </w:p>
    <w:p w:rsidR="00A8772A" w:rsidRDefault="00A8772A" w:rsidP="00D8481D">
      <w:pPr>
        <w:numPr>
          <w:ilvl w:val="0"/>
          <w:numId w:val="2"/>
        </w:numPr>
        <w:suppressAutoHyphens/>
        <w:ind w:hanging="720"/>
        <w:jc w:val="both"/>
      </w:pPr>
      <w:r w:rsidRPr="00843328">
        <w:t>Выработка основ научного реферирования, оппонирования и анализа учебной, научной и иной литературы, подготовка докладов и рефератов на конференции, семинары, конкурсы и другие мероприятия.</w:t>
      </w:r>
    </w:p>
    <w:p w:rsidR="00A8772A" w:rsidRPr="00843328" w:rsidRDefault="00A8772A" w:rsidP="00D8481D">
      <w:pPr>
        <w:numPr>
          <w:ilvl w:val="0"/>
          <w:numId w:val="2"/>
        </w:numPr>
        <w:suppressAutoHyphens/>
        <w:ind w:hanging="720"/>
        <w:jc w:val="both"/>
      </w:pPr>
      <w:r w:rsidRPr="00843328">
        <w:t xml:space="preserve">Подготовка  компьютерных презентаций по темам проектной </w:t>
      </w:r>
      <w:r w:rsidR="006A5552">
        <w:t xml:space="preserve">и исследовательской </w:t>
      </w:r>
      <w:r w:rsidRPr="00843328">
        <w:t>деятельности НО</w:t>
      </w:r>
      <w:r w:rsidR="006A5552">
        <w:t>О</w:t>
      </w:r>
      <w:r w:rsidRPr="00843328">
        <w:t xml:space="preserve">    </w:t>
      </w:r>
      <w:r>
        <w:t>гимназии</w:t>
      </w:r>
      <w:r w:rsidRPr="00843328">
        <w:t xml:space="preserve">,  регулярное представление их на </w:t>
      </w:r>
      <w:r>
        <w:t>гимназическом</w:t>
      </w:r>
      <w:r w:rsidRPr="00843328">
        <w:t xml:space="preserve"> сайте.</w:t>
      </w:r>
    </w:p>
    <w:p w:rsidR="00A8772A" w:rsidRPr="00843328" w:rsidRDefault="00A8772A" w:rsidP="00D8481D">
      <w:pPr>
        <w:numPr>
          <w:ilvl w:val="0"/>
          <w:numId w:val="2"/>
        </w:numPr>
        <w:suppressAutoHyphens/>
        <w:ind w:hanging="720"/>
        <w:jc w:val="both"/>
      </w:pPr>
      <w:r w:rsidRPr="00843328">
        <w:t>Формирование навыков компьютерной библиографической работы с массивом данных учебной, научной и иной литературы.</w:t>
      </w:r>
    </w:p>
    <w:p w:rsidR="00A8772A" w:rsidRPr="00F20F98" w:rsidRDefault="00A8772A" w:rsidP="00D8481D">
      <w:pPr>
        <w:numPr>
          <w:ilvl w:val="0"/>
          <w:numId w:val="2"/>
        </w:numPr>
        <w:ind w:hanging="720"/>
        <w:jc w:val="both"/>
      </w:pPr>
      <w:r w:rsidRPr="00F20F98">
        <w:t xml:space="preserve">Рецензирование </w:t>
      </w:r>
      <w:r>
        <w:t>исследовательских</w:t>
      </w:r>
      <w:r w:rsidRPr="00F20F98">
        <w:t xml:space="preserve"> работ </w:t>
      </w:r>
      <w:r w:rsidR="006A5552">
        <w:t>обучающихся</w:t>
      </w:r>
      <w:r w:rsidRPr="00F20F98">
        <w:t xml:space="preserve"> при подготовке их к участию в конкурсах и конференциях. </w:t>
      </w:r>
    </w:p>
    <w:p w:rsidR="00A8772A" w:rsidRPr="00843328" w:rsidRDefault="00A8772A" w:rsidP="00D8481D">
      <w:pPr>
        <w:numPr>
          <w:ilvl w:val="0"/>
          <w:numId w:val="2"/>
        </w:numPr>
        <w:suppressAutoHyphens/>
        <w:ind w:hanging="720"/>
        <w:jc w:val="both"/>
      </w:pPr>
      <w:r w:rsidRPr="00843328">
        <w:t>Организация творческих встреч с исследователями и учеными;</w:t>
      </w:r>
    </w:p>
    <w:p w:rsidR="00A8772A" w:rsidRPr="00843328" w:rsidRDefault="00A8772A" w:rsidP="00D8481D">
      <w:pPr>
        <w:numPr>
          <w:ilvl w:val="0"/>
          <w:numId w:val="2"/>
        </w:numPr>
        <w:suppressAutoHyphens/>
        <w:ind w:hanging="720"/>
        <w:jc w:val="both"/>
      </w:pPr>
      <w:r w:rsidRPr="00843328">
        <w:t xml:space="preserve">Организация и проведение отдельных и комплексных опытно-экспериментальных работ на базе </w:t>
      </w:r>
      <w:r w:rsidR="006A5552">
        <w:t>гимназии</w:t>
      </w:r>
      <w:r w:rsidRPr="00843328">
        <w:t xml:space="preserve"> и в сотрудничестве с другими организациями, организация и проведение отдельных исследовательских работ.</w:t>
      </w:r>
    </w:p>
    <w:p w:rsidR="00A8772A" w:rsidRPr="00843328" w:rsidRDefault="00A8772A" w:rsidP="00D8481D">
      <w:pPr>
        <w:numPr>
          <w:ilvl w:val="0"/>
          <w:numId w:val="2"/>
        </w:numPr>
        <w:suppressAutoHyphens/>
        <w:ind w:hanging="720"/>
        <w:jc w:val="both"/>
      </w:pPr>
      <w:r w:rsidRPr="00843328">
        <w:t>Разработка и реализация   межшкольных и других научно-познавательных или исследовательских работ и проектов.</w:t>
      </w:r>
    </w:p>
    <w:p w:rsidR="00A8772A" w:rsidRPr="00843328" w:rsidRDefault="00A8772A" w:rsidP="00D8481D">
      <w:pPr>
        <w:numPr>
          <w:ilvl w:val="0"/>
          <w:numId w:val="2"/>
        </w:numPr>
        <w:suppressAutoHyphens/>
        <w:ind w:hanging="720"/>
        <w:jc w:val="both"/>
      </w:pPr>
      <w:r w:rsidRPr="00843328">
        <w:t xml:space="preserve">Участие в подготовке и проведении предметных олимпиад и творческих конкурсов на базе </w:t>
      </w:r>
      <w:r>
        <w:t>гимназии</w:t>
      </w:r>
      <w:r w:rsidRPr="00843328">
        <w:t>, участие в олимпиадах и конкурсах различных уровней.</w:t>
      </w:r>
    </w:p>
    <w:p w:rsidR="00A8772A" w:rsidRDefault="00A8772A" w:rsidP="00D8481D">
      <w:pPr>
        <w:numPr>
          <w:ilvl w:val="0"/>
          <w:numId w:val="2"/>
        </w:numPr>
        <w:suppressAutoHyphens/>
        <w:ind w:hanging="720"/>
        <w:jc w:val="both"/>
      </w:pPr>
      <w:r w:rsidRPr="00843328">
        <w:t>Издание альманаха или сборника трудов НО</w:t>
      </w:r>
      <w:r w:rsidR="006A5552">
        <w:t>О</w:t>
      </w:r>
      <w:r w:rsidRPr="00843328">
        <w:t xml:space="preserve"> </w:t>
      </w:r>
      <w:r>
        <w:t>гимназии</w:t>
      </w:r>
      <w:r w:rsidRPr="00843328">
        <w:t>, других сборников, организация стенной печати.</w:t>
      </w:r>
      <w:r w:rsidRPr="00A8772A">
        <w:t xml:space="preserve"> </w:t>
      </w:r>
    </w:p>
    <w:p w:rsidR="00A8772A" w:rsidRPr="00843328" w:rsidRDefault="00A8772A" w:rsidP="00D8481D">
      <w:pPr>
        <w:numPr>
          <w:ilvl w:val="0"/>
          <w:numId w:val="2"/>
        </w:numPr>
        <w:suppressAutoHyphens/>
        <w:ind w:hanging="720"/>
        <w:jc w:val="both"/>
      </w:pPr>
      <w:r w:rsidRPr="00843328">
        <w:t>Проведение традиционных и тематических учебно-научных конференций, семинаров НО</w:t>
      </w:r>
      <w:r w:rsidR="006A5552">
        <w:t>О</w:t>
      </w:r>
      <w:r w:rsidRPr="00843328">
        <w:t xml:space="preserve"> на базе </w:t>
      </w:r>
      <w:r>
        <w:t>гимназии</w:t>
      </w:r>
      <w:r w:rsidRPr="00843328">
        <w:t>, участие в аналогичных мероприятиях разного уровня.</w:t>
      </w:r>
    </w:p>
    <w:p w:rsidR="00A8772A" w:rsidRPr="00843328" w:rsidRDefault="00A8772A" w:rsidP="00A8772A">
      <w:pPr>
        <w:suppressAutoHyphens/>
        <w:ind w:left="720"/>
        <w:jc w:val="both"/>
      </w:pPr>
    </w:p>
    <w:p w:rsidR="00B41500" w:rsidRPr="00F20F98" w:rsidRDefault="00B41500" w:rsidP="00F20F98">
      <w:pPr>
        <w:shd w:val="clear" w:color="auto" w:fill="FFFFFF"/>
        <w:spacing w:line="197" w:lineRule="exact"/>
        <w:ind w:right="653" w:firstLine="540"/>
        <w:jc w:val="both"/>
        <w:rPr>
          <w:b/>
          <w:color w:val="000000"/>
          <w:spacing w:val="5"/>
        </w:rPr>
      </w:pPr>
    </w:p>
    <w:p w:rsidR="00643CD4" w:rsidRDefault="00A8772A" w:rsidP="00A8772A">
      <w:pPr>
        <w:shd w:val="clear" w:color="auto" w:fill="FFFFFF"/>
        <w:ind w:right="653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>4</w:t>
      </w:r>
      <w:r w:rsidRPr="00F20F98">
        <w:rPr>
          <w:b/>
          <w:color w:val="000000"/>
          <w:spacing w:val="5"/>
        </w:rPr>
        <w:t xml:space="preserve">. </w:t>
      </w:r>
      <w:r w:rsidR="00643CD4">
        <w:rPr>
          <w:b/>
          <w:color w:val="000000"/>
          <w:spacing w:val="5"/>
        </w:rPr>
        <w:t xml:space="preserve">ЧЛЕНСТВО В НАУЧНОМ ОБЩЕСТВЕ </w:t>
      </w:r>
      <w:proofErr w:type="gramStart"/>
      <w:r w:rsidR="006A5552">
        <w:rPr>
          <w:b/>
          <w:color w:val="000000"/>
          <w:spacing w:val="5"/>
        </w:rPr>
        <w:t>ОБУЧАЮЩИХСЯ</w:t>
      </w:r>
      <w:proofErr w:type="gramEnd"/>
    </w:p>
    <w:p w:rsidR="00643CD4" w:rsidRDefault="00643CD4" w:rsidP="00A8772A">
      <w:pPr>
        <w:shd w:val="clear" w:color="auto" w:fill="FFFFFF"/>
        <w:ind w:right="653"/>
        <w:jc w:val="center"/>
        <w:rPr>
          <w:b/>
          <w:color w:val="000000"/>
          <w:spacing w:val="5"/>
        </w:rPr>
      </w:pPr>
    </w:p>
    <w:p w:rsidR="00643CD4" w:rsidRPr="0080693A" w:rsidRDefault="00643CD4" w:rsidP="00D8481D">
      <w:pPr>
        <w:numPr>
          <w:ilvl w:val="0"/>
          <w:numId w:val="6"/>
        </w:numPr>
        <w:ind w:hanging="720"/>
        <w:jc w:val="both"/>
      </w:pPr>
      <w:r>
        <w:t>НО</w:t>
      </w:r>
      <w:r w:rsidR="006A5552">
        <w:t xml:space="preserve">О </w:t>
      </w:r>
      <w:r>
        <w:t xml:space="preserve">организуется из обучающихся </w:t>
      </w:r>
      <w:r w:rsidR="00A26E0C">
        <w:t>9</w:t>
      </w:r>
      <w:r>
        <w:t>-11 классов.</w:t>
      </w:r>
    </w:p>
    <w:p w:rsidR="00643CD4" w:rsidRDefault="00643CD4" w:rsidP="00D8481D">
      <w:pPr>
        <w:numPr>
          <w:ilvl w:val="0"/>
          <w:numId w:val="6"/>
        </w:numPr>
        <w:ind w:hanging="720"/>
        <w:jc w:val="both"/>
      </w:pPr>
      <w:r w:rsidRPr="0080693A">
        <w:t>Участвовать в работе НО</w:t>
      </w:r>
      <w:r w:rsidR="006A5552">
        <w:t>О</w:t>
      </w:r>
      <w:r w:rsidRPr="0080693A">
        <w:t xml:space="preserve"> могут </w:t>
      </w:r>
      <w:r>
        <w:t>гимназисты</w:t>
      </w:r>
      <w:r w:rsidRPr="0080693A">
        <w:t>, изъявившие желание работать в НО</w:t>
      </w:r>
      <w:r w:rsidR="006A5552">
        <w:t>О</w:t>
      </w:r>
      <w:r w:rsidRPr="0080693A">
        <w:t xml:space="preserve"> и проявившие при этом склонность к научной деятельности, а также учителя </w:t>
      </w:r>
      <w:r w:rsidR="006A5552">
        <w:t>гимназии</w:t>
      </w:r>
      <w:r w:rsidRPr="0080693A">
        <w:t>, сотрудники учреждений, родители.</w:t>
      </w:r>
    </w:p>
    <w:p w:rsidR="00643CD4" w:rsidRDefault="00643CD4" w:rsidP="00D8481D">
      <w:pPr>
        <w:numPr>
          <w:ilvl w:val="0"/>
          <w:numId w:val="6"/>
        </w:numPr>
        <w:shd w:val="clear" w:color="auto" w:fill="FFFFFF"/>
        <w:ind w:right="653" w:hanging="720"/>
        <w:jc w:val="both"/>
        <w:rPr>
          <w:color w:val="000000"/>
          <w:spacing w:val="5"/>
        </w:rPr>
      </w:pPr>
      <w:r w:rsidRPr="00F20F98">
        <w:rPr>
          <w:color w:val="000000"/>
          <w:spacing w:val="5"/>
        </w:rPr>
        <w:t>Прием в НО</w:t>
      </w:r>
      <w:r w:rsidR="006A5552">
        <w:rPr>
          <w:color w:val="000000"/>
          <w:spacing w:val="5"/>
        </w:rPr>
        <w:t>О</w:t>
      </w:r>
      <w:r w:rsidRPr="00F20F98">
        <w:rPr>
          <w:color w:val="000000"/>
          <w:spacing w:val="5"/>
        </w:rPr>
        <w:t xml:space="preserve"> осуществляется на основании заявления претендента</w:t>
      </w:r>
      <w:r>
        <w:rPr>
          <w:color w:val="000000"/>
          <w:spacing w:val="5"/>
        </w:rPr>
        <w:t xml:space="preserve"> на имя</w:t>
      </w:r>
      <w:r w:rsidR="0026730A">
        <w:rPr>
          <w:color w:val="000000"/>
          <w:spacing w:val="5"/>
        </w:rPr>
        <w:t xml:space="preserve"> руководителя научного общества (Приложение 1).</w:t>
      </w:r>
    </w:p>
    <w:p w:rsidR="00643CD4" w:rsidRDefault="00643CD4" w:rsidP="00643CD4">
      <w:pPr>
        <w:shd w:val="clear" w:color="auto" w:fill="FFFFFF"/>
        <w:ind w:right="653"/>
        <w:rPr>
          <w:b/>
          <w:color w:val="000000"/>
          <w:spacing w:val="5"/>
        </w:rPr>
      </w:pPr>
    </w:p>
    <w:p w:rsidR="00AD2270" w:rsidRPr="00F20F98" w:rsidRDefault="00643CD4" w:rsidP="00A8772A">
      <w:pPr>
        <w:shd w:val="clear" w:color="auto" w:fill="FFFFFF"/>
        <w:ind w:right="653"/>
        <w:jc w:val="center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t xml:space="preserve">5. </w:t>
      </w:r>
      <w:r w:rsidR="00A8772A" w:rsidRPr="00F20F98">
        <w:rPr>
          <w:b/>
          <w:color w:val="000000"/>
          <w:spacing w:val="5"/>
        </w:rPr>
        <w:t xml:space="preserve">СТРУКТУРА </w:t>
      </w:r>
      <w:r w:rsidR="00A8772A">
        <w:rPr>
          <w:b/>
          <w:color w:val="000000"/>
          <w:spacing w:val="5"/>
        </w:rPr>
        <w:t xml:space="preserve">НАУЧНОГО ОБЩЕСТВА </w:t>
      </w:r>
      <w:proofErr w:type="gramStart"/>
      <w:r w:rsidR="00F4253D">
        <w:rPr>
          <w:b/>
          <w:color w:val="000000"/>
          <w:spacing w:val="5"/>
        </w:rPr>
        <w:t>ОБУЧАЮЩИХСЯ</w:t>
      </w:r>
      <w:proofErr w:type="gramEnd"/>
    </w:p>
    <w:p w:rsidR="00E24611" w:rsidRPr="00F20F98" w:rsidRDefault="00E24611" w:rsidP="00F20F98">
      <w:pPr>
        <w:shd w:val="clear" w:color="auto" w:fill="FFFFFF"/>
        <w:ind w:right="653" w:firstLine="540"/>
        <w:jc w:val="both"/>
        <w:rPr>
          <w:b/>
          <w:color w:val="000000"/>
          <w:spacing w:val="5"/>
        </w:rPr>
      </w:pPr>
    </w:p>
    <w:p w:rsidR="00C51281" w:rsidRDefault="00F11A9C" w:rsidP="00D8481D">
      <w:pPr>
        <w:numPr>
          <w:ilvl w:val="0"/>
          <w:numId w:val="7"/>
        </w:numPr>
        <w:shd w:val="clear" w:color="auto" w:fill="FFFFFF"/>
        <w:ind w:right="1" w:hanging="720"/>
        <w:jc w:val="both"/>
        <w:rPr>
          <w:color w:val="000000"/>
          <w:spacing w:val="5"/>
        </w:rPr>
      </w:pPr>
      <w:r w:rsidRPr="00F20F98">
        <w:rPr>
          <w:color w:val="000000"/>
          <w:spacing w:val="5"/>
        </w:rPr>
        <w:t xml:space="preserve">Главным органом управления </w:t>
      </w:r>
      <w:r w:rsidR="00E24611" w:rsidRPr="00F20F98">
        <w:rPr>
          <w:color w:val="000000"/>
          <w:spacing w:val="5"/>
        </w:rPr>
        <w:t>НО</w:t>
      </w:r>
      <w:r w:rsidR="00F4253D">
        <w:rPr>
          <w:color w:val="000000"/>
          <w:spacing w:val="5"/>
        </w:rPr>
        <w:t>О</w:t>
      </w:r>
      <w:r w:rsidR="00E24611" w:rsidRPr="00F20F98">
        <w:rPr>
          <w:color w:val="000000"/>
          <w:spacing w:val="5"/>
        </w:rPr>
        <w:t xml:space="preserve"> является </w:t>
      </w:r>
      <w:r w:rsidR="00E24611" w:rsidRPr="00C51281">
        <w:rPr>
          <w:color w:val="000000"/>
          <w:spacing w:val="5"/>
        </w:rPr>
        <w:t>общее собрание членов НО</w:t>
      </w:r>
      <w:r w:rsidR="00F4253D">
        <w:rPr>
          <w:color w:val="000000"/>
          <w:spacing w:val="5"/>
        </w:rPr>
        <w:t>О. Н</w:t>
      </w:r>
      <w:r w:rsidR="00C51281">
        <w:rPr>
          <w:color w:val="000000"/>
          <w:spacing w:val="5"/>
        </w:rPr>
        <w:t>а общем собрании утверждается план работы НО</w:t>
      </w:r>
      <w:r w:rsidR="00F4253D">
        <w:rPr>
          <w:color w:val="000000"/>
          <w:spacing w:val="5"/>
        </w:rPr>
        <w:t>О</w:t>
      </w:r>
      <w:r w:rsidR="00C51281">
        <w:rPr>
          <w:color w:val="000000"/>
          <w:spacing w:val="5"/>
        </w:rPr>
        <w:t xml:space="preserve">, </w:t>
      </w:r>
      <w:r w:rsidR="00227F4D">
        <w:rPr>
          <w:color w:val="000000"/>
          <w:spacing w:val="5"/>
        </w:rPr>
        <w:t>формируется</w:t>
      </w:r>
      <w:r w:rsidR="00C51281">
        <w:rPr>
          <w:color w:val="000000"/>
          <w:spacing w:val="5"/>
        </w:rPr>
        <w:t xml:space="preserve"> Совет</w:t>
      </w:r>
      <w:r w:rsidR="00227F4D">
        <w:rPr>
          <w:color w:val="000000"/>
          <w:spacing w:val="5"/>
        </w:rPr>
        <w:t xml:space="preserve"> молодых исследователей</w:t>
      </w:r>
      <w:r w:rsidR="00C51281">
        <w:rPr>
          <w:color w:val="000000"/>
          <w:spacing w:val="5"/>
        </w:rPr>
        <w:t xml:space="preserve"> НО</w:t>
      </w:r>
      <w:r w:rsidR="00F4253D">
        <w:rPr>
          <w:color w:val="000000"/>
          <w:spacing w:val="5"/>
        </w:rPr>
        <w:t>О</w:t>
      </w:r>
      <w:r w:rsidR="00C51281">
        <w:rPr>
          <w:color w:val="000000"/>
          <w:spacing w:val="5"/>
        </w:rPr>
        <w:t>,</w:t>
      </w:r>
      <w:r w:rsidR="00227F4D">
        <w:rPr>
          <w:color w:val="000000"/>
          <w:spacing w:val="5"/>
        </w:rPr>
        <w:t xml:space="preserve"> избирается президент НО</w:t>
      </w:r>
      <w:r w:rsidR="00F4253D">
        <w:rPr>
          <w:color w:val="000000"/>
          <w:spacing w:val="5"/>
        </w:rPr>
        <w:t>О</w:t>
      </w:r>
      <w:r w:rsidR="00227F4D">
        <w:rPr>
          <w:color w:val="000000"/>
          <w:spacing w:val="5"/>
        </w:rPr>
        <w:t>,</w:t>
      </w:r>
      <w:r w:rsidR="00C51281">
        <w:rPr>
          <w:color w:val="000000"/>
          <w:spacing w:val="5"/>
        </w:rPr>
        <w:t xml:space="preserve"> определяется состав каждой секции, принимаются эмблема и девиз. Общее собрание проводится не реже двух раз в год.</w:t>
      </w:r>
    </w:p>
    <w:p w:rsidR="00AD2270" w:rsidRDefault="00C51281" w:rsidP="00D8481D">
      <w:pPr>
        <w:numPr>
          <w:ilvl w:val="0"/>
          <w:numId w:val="7"/>
        </w:numPr>
        <w:shd w:val="clear" w:color="auto" w:fill="FFFFFF"/>
        <w:ind w:right="1" w:hanging="720"/>
        <w:jc w:val="both"/>
      </w:pPr>
      <w:r>
        <w:rPr>
          <w:color w:val="000000"/>
          <w:spacing w:val="5"/>
        </w:rPr>
        <w:t xml:space="preserve">Совет </w:t>
      </w:r>
      <w:r w:rsidR="00227F4D">
        <w:rPr>
          <w:color w:val="000000"/>
          <w:spacing w:val="5"/>
        </w:rPr>
        <w:t xml:space="preserve">молодых исследователей (СМИ) </w:t>
      </w:r>
      <w:r>
        <w:rPr>
          <w:color w:val="000000"/>
          <w:spacing w:val="5"/>
        </w:rPr>
        <w:t>НО</w:t>
      </w:r>
      <w:r w:rsidR="00F4253D">
        <w:rPr>
          <w:color w:val="000000"/>
          <w:spacing w:val="5"/>
        </w:rPr>
        <w:t>О</w:t>
      </w:r>
      <w:r>
        <w:rPr>
          <w:color w:val="000000"/>
          <w:spacing w:val="5"/>
        </w:rPr>
        <w:t xml:space="preserve"> формируется из представителей каждой секции. Во главе </w:t>
      </w:r>
      <w:r w:rsidR="00227F4D">
        <w:rPr>
          <w:color w:val="000000"/>
          <w:spacing w:val="5"/>
        </w:rPr>
        <w:t>СМИ</w:t>
      </w:r>
      <w:r>
        <w:rPr>
          <w:color w:val="000000"/>
          <w:spacing w:val="5"/>
        </w:rPr>
        <w:t xml:space="preserve"> НО</w:t>
      </w:r>
      <w:r w:rsidR="00F4253D">
        <w:rPr>
          <w:color w:val="000000"/>
          <w:spacing w:val="5"/>
        </w:rPr>
        <w:t>О</w:t>
      </w:r>
      <w:r>
        <w:rPr>
          <w:color w:val="000000"/>
          <w:spacing w:val="5"/>
        </w:rPr>
        <w:t xml:space="preserve"> стоит председатель – руководитель НО</w:t>
      </w:r>
      <w:r w:rsidR="00F4253D">
        <w:rPr>
          <w:color w:val="000000"/>
          <w:spacing w:val="5"/>
        </w:rPr>
        <w:t>О</w:t>
      </w:r>
      <w:r>
        <w:rPr>
          <w:color w:val="000000"/>
          <w:spacing w:val="5"/>
        </w:rPr>
        <w:t xml:space="preserve">, избираемый методическим советом гимназии и президент </w:t>
      </w:r>
      <w:r w:rsidR="00227F4D">
        <w:rPr>
          <w:color w:val="000000"/>
          <w:spacing w:val="5"/>
        </w:rPr>
        <w:t>НО</w:t>
      </w:r>
      <w:r w:rsidR="00F4253D">
        <w:rPr>
          <w:color w:val="000000"/>
          <w:spacing w:val="5"/>
        </w:rPr>
        <w:t>О</w:t>
      </w:r>
      <w:r w:rsidR="00227F4D">
        <w:rPr>
          <w:color w:val="000000"/>
          <w:spacing w:val="5"/>
        </w:rPr>
        <w:t xml:space="preserve">, избираемый из числа обучающихся 9-11 классов на Общем совете. </w:t>
      </w:r>
      <w:r w:rsidR="00227F4D" w:rsidRPr="00A82E88">
        <w:t xml:space="preserve">Также членами </w:t>
      </w:r>
      <w:r w:rsidR="00227F4D">
        <w:t>СМИ</w:t>
      </w:r>
      <w:r w:rsidR="00227F4D" w:rsidRPr="00A82E88">
        <w:t xml:space="preserve"> являются председатели секций НОУ (избираются на заседаниях секций) и руководители предметных секц</w:t>
      </w:r>
      <w:r w:rsidR="00227F4D">
        <w:t>ий из числа преподавателей гимназии. Заседания СМИ НО</w:t>
      </w:r>
      <w:r w:rsidR="00F4253D">
        <w:t>О</w:t>
      </w:r>
      <w:r w:rsidR="00227F4D">
        <w:t xml:space="preserve"> проводятся не реже 3 раз в год.</w:t>
      </w:r>
    </w:p>
    <w:p w:rsidR="00227F4D" w:rsidRPr="00F20F98" w:rsidRDefault="00227F4D" w:rsidP="00D8481D">
      <w:pPr>
        <w:numPr>
          <w:ilvl w:val="0"/>
          <w:numId w:val="7"/>
        </w:numPr>
        <w:ind w:hanging="720"/>
        <w:jc w:val="both"/>
        <w:rPr>
          <w:color w:val="000000"/>
          <w:spacing w:val="2"/>
        </w:rPr>
      </w:pPr>
      <w:r w:rsidRPr="00F20F98">
        <w:rPr>
          <w:color w:val="000000"/>
          <w:spacing w:val="2"/>
        </w:rPr>
        <w:t>НО</w:t>
      </w:r>
      <w:r w:rsidR="00F4253D">
        <w:rPr>
          <w:color w:val="000000"/>
          <w:spacing w:val="2"/>
        </w:rPr>
        <w:t>О</w:t>
      </w:r>
      <w:r w:rsidRPr="00F20F98">
        <w:rPr>
          <w:color w:val="000000"/>
          <w:spacing w:val="2"/>
        </w:rPr>
        <w:t xml:space="preserve"> состоит из предметных секций, количество которых определяется числом направлений исследовательской деятельности учащихся.</w:t>
      </w:r>
      <w:r w:rsidR="00583600">
        <w:rPr>
          <w:color w:val="000000"/>
          <w:spacing w:val="2"/>
        </w:rPr>
        <w:t xml:space="preserve"> В предметных секциях </w:t>
      </w:r>
      <w:r w:rsidR="00583600" w:rsidRPr="00F20F98">
        <w:rPr>
          <w:color w:val="000000"/>
          <w:spacing w:val="5"/>
        </w:rPr>
        <w:t>проводится непосредственная работа по определенной программе в рамках исследуемой темы, диагностика интересов, способностей, личностных особенностей членов НО</w:t>
      </w:r>
      <w:r w:rsidR="00F4253D">
        <w:rPr>
          <w:color w:val="000000"/>
          <w:spacing w:val="5"/>
        </w:rPr>
        <w:t>О</w:t>
      </w:r>
      <w:r w:rsidR="00583600" w:rsidRPr="00F20F98">
        <w:rPr>
          <w:color w:val="000000"/>
          <w:spacing w:val="5"/>
        </w:rPr>
        <w:t xml:space="preserve">, создание банка данных на основе психолого-педагогического </w:t>
      </w:r>
      <w:r w:rsidR="00583600" w:rsidRPr="00F20F98">
        <w:rPr>
          <w:color w:val="000000"/>
          <w:spacing w:val="5"/>
        </w:rPr>
        <w:lastRenderedPageBreak/>
        <w:t>тестирования.</w:t>
      </w:r>
      <w:r w:rsidR="00583600">
        <w:rPr>
          <w:color w:val="000000"/>
          <w:spacing w:val="5"/>
        </w:rPr>
        <w:t xml:space="preserve"> </w:t>
      </w:r>
      <w:r w:rsidRPr="00F20F98">
        <w:rPr>
          <w:color w:val="000000"/>
          <w:spacing w:val="2"/>
        </w:rPr>
        <w:t>Заседания секций НО</w:t>
      </w:r>
      <w:r w:rsidR="00F4253D">
        <w:rPr>
          <w:color w:val="000000"/>
          <w:spacing w:val="2"/>
        </w:rPr>
        <w:t>О</w:t>
      </w:r>
      <w:r w:rsidRPr="00F20F98">
        <w:rPr>
          <w:color w:val="000000"/>
          <w:spacing w:val="2"/>
        </w:rPr>
        <w:t xml:space="preserve"> проводятся не реже одного раза в учебную четверть.</w:t>
      </w:r>
    </w:p>
    <w:p w:rsidR="00583600" w:rsidRPr="00194780" w:rsidRDefault="00227F4D" w:rsidP="00D8481D">
      <w:pPr>
        <w:numPr>
          <w:ilvl w:val="0"/>
          <w:numId w:val="7"/>
        </w:numPr>
        <w:ind w:hanging="720"/>
        <w:jc w:val="both"/>
      </w:pPr>
      <w:r w:rsidRPr="00F20F98">
        <w:rPr>
          <w:color w:val="000000"/>
          <w:spacing w:val="2"/>
        </w:rPr>
        <w:t>Итоги работы НО</w:t>
      </w:r>
      <w:r w:rsidR="00F4253D">
        <w:rPr>
          <w:color w:val="000000"/>
          <w:spacing w:val="2"/>
        </w:rPr>
        <w:t>О</w:t>
      </w:r>
      <w:r w:rsidRPr="00F20F98">
        <w:rPr>
          <w:color w:val="000000"/>
          <w:spacing w:val="2"/>
        </w:rPr>
        <w:t xml:space="preserve"> подводятся на научно-практическ</w:t>
      </w:r>
      <w:r>
        <w:rPr>
          <w:color w:val="000000"/>
          <w:spacing w:val="2"/>
        </w:rPr>
        <w:t>ой</w:t>
      </w:r>
      <w:r w:rsidRPr="00F20F98">
        <w:rPr>
          <w:color w:val="000000"/>
          <w:spacing w:val="2"/>
        </w:rPr>
        <w:t xml:space="preserve"> конференци</w:t>
      </w:r>
      <w:r>
        <w:rPr>
          <w:color w:val="000000"/>
          <w:spacing w:val="2"/>
        </w:rPr>
        <w:t>и</w:t>
      </w:r>
      <w:r w:rsidRPr="00F20F98">
        <w:rPr>
          <w:color w:val="000000"/>
          <w:spacing w:val="2"/>
        </w:rPr>
        <w:t xml:space="preserve"> </w:t>
      </w:r>
      <w:proofErr w:type="gramStart"/>
      <w:r>
        <w:rPr>
          <w:color w:val="000000"/>
          <w:spacing w:val="2"/>
        </w:rPr>
        <w:t>об</w:t>
      </w:r>
      <w:r w:rsidRPr="00F20F98">
        <w:rPr>
          <w:color w:val="000000"/>
          <w:spacing w:val="2"/>
        </w:rPr>
        <w:t>уча</w:t>
      </w:r>
      <w:r>
        <w:rPr>
          <w:color w:val="000000"/>
          <w:spacing w:val="2"/>
        </w:rPr>
        <w:t>ю</w:t>
      </w:r>
      <w:r w:rsidRPr="00F20F98">
        <w:rPr>
          <w:color w:val="000000"/>
          <w:spacing w:val="2"/>
        </w:rPr>
        <w:t>щихся</w:t>
      </w:r>
      <w:proofErr w:type="gramEnd"/>
      <w:r w:rsidRPr="00F20F98">
        <w:rPr>
          <w:color w:val="000000"/>
          <w:spacing w:val="2"/>
        </w:rPr>
        <w:t>.</w:t>
      </w:r>
      <w:r w:rsidR="00583600">
        <w:rPr>
          <w:color w:val="000000"/>
          <w:spacing w:val="2"/>
        </w:rPr>
        <w:t xml:space="preserve"> </w:t>
      </w:r>
      <w:r w:rsidR="00583600" w:rsidRPr="00583600">
        <w:rPr>
          <w:bCs/>
          <w:color w:val="000000"/>
        </w:rPr>
        <w:t>Научно-исследовательская конференция</w:t>
      </w:r>
      <w:r w:rsidR="00583600">
        <w:rPr>
          <w:b/>
          <w:bCs/>
          <w:color w:val="000000"/>
        </w:rPr>
        <w:t xml:space="preserve"> </w:t>
      </w:r>
      <w:r w:rsidR="00583600" w:rsidRPr="00740F35">
        <w:rPr>
          <w:color w:val="000000"/>
        </w:rPr>
        <w:t xml:space="preserve">проводится </w:t>
      </w:r>
      <w:r w:rsidR="00F4253D">
        <w:rPr>
          <w:color w:val="000000"/>
        </w:rPr>
        <w:t xml:space="preserve">Методическим </w:t>
      </w:r>
      <w:r w:rsidR="00583600" w:rsidRPr="00740F35">
        <w:rPr>
          <w:color w:val="000000"/>
        </w:rPr>
        <w:t xml:space="preserve">советом </w:t>
      </w:r>
      <w:r w:rsidR="00F4253D">
        <w:rPr>
          <w:color w:val="000000"/>
        </w:rPr>
        <w:t xml:space="preserve">гимназии </w:t>
      </w:r>
      <w:r w:rsidR="00583600" w:rsidRPr="00740F35">
        <w:rPr>
          <w:color w:val="000000"/>
        </w:rPr>
        <w:t>с целью</w:t>
      </w:r>
      <w:r w:rsidR="00583600">
        <w:rPr>
          <w:color w:val="000000"/>
        </w:rPr>
        <w:t xml:space="preserve"> </w:t>
      </w:r>
      <w:r w:rsidR="00583600" w:rsidRPr="00740F35">
        <w:rPr>
          <w:color w:val="000000"/>
        </w:rPr>
        <w:t>развития кругозора</w:t>
      </w:r>
      <w:r w:rsidR="00583600">
        <w:rPr>
          <w:color w:val="000000"/>
        </w:rPr>
        <w:t xml:space="preserve"> обучающихся </w:t>
      </w:r>
      <w:r w:rsidR="00583600" w:rsidRPr="00740F35">
        <w:rPr>
          <w:color w:val="000000"/>
        </w:rPr>
        <w:t xml:space="preserve">в различных областях знаний, вовлечения </w:t>
      </w:r>
      <w:r w:rsidR="00583600">
        <w:rPr>
          <w:color w:val="000000"/>
        </w:rPr>
        <w:t>об</w:t>
      </w:r>
      <w:r w:rsidR="00583600" w:rsidRPr="00740F35">
        <w:rPr>
          <w:color w:val="000000"/>
        </w:rPr>
        <w:t>уча</w:t>
      </w:r>
      <w:r w:rsidR="00583600">
        <w:rPr>
          <w:color w:val="000000"/>
        </w:rPr>
        <w:t>ю</w:t>
      </w:r>
      <w:r w:rsidR="00583600" w:rsidRPr="00740F35">
        <w:rPr>
          <w:color w:val="000000"/>
        </w:rPr>
        <w:t>щихся в научный поиск, стимулирования актив</w:t>
      </w:r>
      <w:r w:rsidR="00583600" w:rsidRPr="00740F35">
        <w:rPr>
          <w:color w:val="000000"/>
        </w:rPr>
        <w:softHyphen/>
        <w:t xml:space="preserve">ного участия в научно-исследовательской </w:t>
      </w:r>
      <w:r w:rsidR="00583600">
        <w:rPr>
          <w:color w:val="000000"/>
        </w:rPr>
        <w:t xml:space="preserve">работе, а так же с целью </w:t>
      </w:r>
      <w:r w:rsidR="00583600" w:rsidRPr="00740F35">
        <w:rPr>
          <w:color w:val="000000"/>
        </w:rPr>
        <w:t>профессионального самоопределения и ранней профессиональной ориентации.</w:t>
      </w:r>
      <w:r w:rsidR="00583600">
        <w:rPr>
          <w:color w:val="000000"/>
        </w:rPr>
        <w:t xml:space="preserve"> </w:t>
      </w:r>
      <w:r w:rsidR="00583600" w:rsidRPr="00740F35">
        <w:rPr>
          <w:color w:val="000000"/>
        </w:rPr>
        <w:t xml:space="preserve">К участию в конференции допускаются </w:t>
      </w:r>
      <w:r w:rsidR="00583600">
        <w:rPr>
          <w:color w:val="000000"/>
        </w:rPr>
        <w:t>обу</w:t>
      </w:r>
      <w:r w:rsidR="00583600" w:rsidRPr="00740F35">
        <w:rPr>
          <w:color w:val="000000"/>
        </w:rPr>
        <w:t>ча</w:t>
      </w:r>
      <w:r w:rsidR="00583600">
        <w:rPr>
          <w:color w:val="000000"/>
        </w:rPr>
        <w:t>ю</w:t>
      </w:r>
      <w:r w:rsidR="00583600" w:rsidRPr="00740F35">
        <w:rPr>
          <w:color w:val="000000"/>
        </w:rPr>
        <w:t xml:space="preserve">щиеся </w:t>
      </w:r>
      <w:r w:rsidR="00583600">
        <w:rPr>
          <w:color w:val="000000"/>
        </w:rPr>
        <w:t>гимназии</w:t>
      </w:r>
      <w:r w:rsidR="00583600" w:rsidRPr="00740F35">
        <w:rPr>
          <w:color w:val="000000"/>
        </w:rPr>
        <w:t>, ак</w:t>
      </w:r>
      <w:r w:rsidR="00583600" w:rsidRPr="00740F35">
        <w:rPr>
          <w:color w:val="000000"/>
        </w:rPr>
        <w:softHyphen/>
        <w:t>тивно участвующие в работе научных секций и получившие разрешение научного руководителя на участие в научно</w:t>
      </w:r>
      <w:r w:rsidR="00583600">
        <w:rPr>
          <w:color w:val="000000"/>
        </w:rPr>
        <w:t>- исследовательской</w:t>
      </w:r>
      <w:r w:rsidR="00583600" w:rsidRPr="00740F35">
        <w:rPr>
          <w:color w:val="000000"/>
        </w:rPr>
        <w:t xml:space="preserve"> конференции.</w:t>
      </w:r>
    </w:p>
    <w:p w:rsidR="00194780" w:rsidRDefault="00194780" w:rsidP="00194780">
      <w:pPr>
        <w:jc w:val="both"/>
        <w:rPr>
          <w:color w:val="000000"/>
        </w:rPr>
      </w:pPr>
    </w:p>
    <w:p w:rsidR="00B41500" w:rsidRPr="00F20F98" w:rsidRDefault="00583600" w:rsidP="005932CA">
      <w:pPr>
        <w:shd w:val="clear" w:color="auto" w:fill="FFFFFF"/>
        <w:spacing w:line="274" w:lineRule="exact"/>
        <w:jc w:val="both"/>
        <w:rPr>
          <w:b/>
          <w:color w:val="000000"/>
          <w:spacing w:val="5"/>
        </w:rPr>
      </w:pPr>
      <w:r>
        <w:rPr>
          <w:b/>
        </w:rPr>
        <w:t>6</w:t>
      </w:r>
      <w:r w:rsidRPr="00F20F98">
        <w:rPr>
          <w:b/>
        </w:rPr>
        <w:t xml:space="preserve">. </w:t>
      </w:r>
      <w:r w:rsidRPr="00F20F98">
        <w:rPr>
          <w:b/>
          <w:color w:val="000000"/>
          <w:spacing w:val="5"/>
        </w:rPr>
        <w:t xml:space="preserve">ПРАВА И </w:t>
      </w:r>
      <w:r>
        <w:rPr>
          <w:b/>
          <w:color w:val="000000"/>
          <w:spacing w:val="5"/>
        </w:rPr>
        <w:t>ОБЯЗАННОСТИ</w:t>
      </w:r>
      <w:r w:rsidRPr="00F20F98">
        <w:rPr>
          <w:b/>
          <w:color w:val="000000"/>
          <w:spacing w:val="5"/>
        </w:rPr>
        <w:t xml:space="preserve"> ЧЛЕНОВ </w:t>
      </w:r>
      <w:r>
        <w:rPr>
          <w:b/>
          <w:color w:val="000000"/>
          <w:spacing w:val="5"/>
        </w:rPr>
        <w:t xml:space="preserve">НАУЧНОГО ОБЩЕСТВА </w:t>
      </w:r>
      <w:r w:rsidR="00F4253D">
        <w:rPr>
          <w:b/>
          <w:color w:val="000000"/>
          <w:spacing w:val="5"/>
        </w:rPr>
        <w:t>ОБУЧАЮЩИХСЯ</w:t>
      </w:r>
      <w:r>
        <w:rPr>
          <w:b/>
          <w:color w:val="000000"/>
          <w:spacing w:val="5"/>
        </w:rPr>
        <w:t>.</w:t>
      </w:r>
    </w:p>
    <w:p w:rsidR="00D12B8F" w:rsidRPr="00F20F98" w:rsidRDefault="00D12B8F" w:rsidP="00F20F98">
      <w:pPr>
        <w:shd w:val="clear" w:color="auto" w:fill="FFFFFF"/>
        <w:ind w:right="653" w:firstLine="540"/>
        <w:jc w:val="both"/>
        <w:rPr>
          <w:color w:val="000000"/>
          <w:spacing w:val="5"/>
        </w:rPr>
      </w:pPr>
    </w:p>
    <w:p w:rsidR="00E25D77" w:rsidRPr="0026730A" w:rsidRDefault="00AA195F" w:rsidP="00D8481D">
      <w:pPr>
        <w:numPr>
          <w:ilvl w:val="0"/>
          <w:numId w:val="8"/>
        </w:numPr>
        <w:ind w:hanging="720"/>
        <w:jc w:val="both"/>
        <w:rPr>
          <w:b/>
        </w:rPr>
      </w:pPr>
      <w:r w:rsidRPr="0026730A">
        <w:rPr>
          <w:b/>
        </w:rPr>
        <w:t>Гимназист</w:t>
      </w:r>
      <w:r w:rsidR="00B41500" w:rsidRPr="0026730A">
        <w:rPr>
          <w:b/>
        </w:rPr>
        <w:t>, участвующий в ра</w:t>
      </w:r>
      <w:r w:rsidR="00E25D77" w:rsidRPr="0026730A">
        <w:rPr>
          <w:b/>
        </w:rPr>
        <w:t>боте НО</w:t>
      </w:r>
      <w:r w:rsidR="00F4253D">
        <w:rPr>
          <w:b/>
        </w:rPr>
        <w:t>О</w:t>
      </w:r>
      <w:r w:rsidR="00264F6B" w:rsidRPr="0026730A">
        <w:rPr>
          <w:b/>
        </w:rPr>
        <w:t xml:space="preserve"> </w:t>
      </w:r>
      <w:r w:rsidR="00E25D77" w:rsidRPr="0026730A">
        <w:rPr>
          <w:b/>
        </w:rPr>
        <w:t>имеет право</w:t>
      </w:r>
    </w:p>
    <w:p w:rsidR="00AA195F" w:rsidRPr="00F55540" w:rsidRDefault="00AA195F" w:rsidP="00D8481D">
      <w:pPr>
        <w:numPr>
          <w:ilvl w:val="0"/>
          <w:numId w:val="9"/>
        </w:numPr>
        <w:ind w:hanging="720"/>
        <w:jc w:val="both"/>
      </w:pPr>
      <w:r>
        <w:t>В</w:t>
      </w:r>
      <w:r w:rsidRPr="00F55540">
        <w:t>ыбирать тему научно-исследовательской работы в соответствии со своими интересами</w:t>
      </w:r>
      <w:r>
        <w:t>.</w:t>
      </w:r>
    </w:p>
    <w:p w:rsidR="00AA195F" w:rsidRPr="00F20F98" w:rsidRDefault="00AA195F" w:rsidP="00D8481D">
      <w:pPr>
        <w:numPr>
          <w:ilvl w:val="0"/>
          <w:numId w:val="9"/>
        </w:numPr>
        <w:ind w:hanging="720"/>
        <w:jc w:val="both"/>
      </w:pPr>
      <w:r>
        <w:t>В</w:t>
      </w:r>
      <w:r w:rsidRPr="00F20F98">
        <w:t>ыбирать форму выполнения научной работы (</w:t>
      </w:r>
      <w:r w:rsidR="00F4253D">
        <w:t xml:space="preserve">проект, исследование, </w:t>
      </w:r>
      <w:r w:rsidRPr="00F20F98">
        <w:t>реферат, доклад и т. д.)</w:t>
      </w:r>
      <w:r>
        <w:t>.</w:t>
      </w:r>
    </w:p>
    <w:p w:rsidR="00AA195F" w:rsidRPr="00F20F98" w:rsidRDefault="00AA195F" w:rsidP="00D8481D">
      <w:pPr>
        <w:numPr>
          <w:ilvl w:val="0"/>
          <w:numId w:val="9"/>
        </w:numPr>
        <w:ind w:hanging="720"/>
        <w:jc w:val="both"/>
      </w:pPr>
      <w:r>
        <w:t>П</w:t>
      </w:r>
      <w:r w:rsidRPr="00F55540">
        <w:t xml:space="preserve">олучать методическую и организационную помощь от руководителей и научных </w:t>
      </w:r>
    </w:p>
    <w:p w:rsidR="00AA195F" w:rsidRPr="00F55540" w:rsidRDefault="00AA195F" w:rsidP="00D8481D">
      <w:pPr>
        <w:numPr>
          <w:ilvl w:val="0"/>
          <w:numId w:val="9"/>
        </w:numPr>
        <w:ind w:hanging="720"/>
        <w:jc w:val="both"/>
      </w:pPr>
      <w:r w:rsidRPr="00F55540">
        <w:t>консультантов научно-исследовательской работы</w:t>
      </w:r>
      <w:r>
        <w:t>.</w:t>
      </w:r>
    </w:p>
    <w:p w:rsidR="00AA195F" w:rsidRDefault="00AA195F" w:rsidP="00D8481D">
      <w:pPr>
        <w:numPr>
          <w:ilvl w:val="0"/>
          <w:numId w:val="9"/>
        </w:numPr>
        <w:ind w:hanging="720"/>
        <w:jc w:val="both"/>
        <w:rPr>
          <w:color w:val="000000"/>
        </w:rPr>
      </w:pPr>
      <w:r>
        <w:rPr>
          <w:color w:val="000000"/>
        </w:rPr>
        <w:t>И</w:t>
      </w:r>
      <w:r w:rsidRPr="00F20F98">
        <w:rPr>
          <w:color w:val="000000"/>
        </w:rPr>
        <w:t xml:space="preserve">спользовать материальную базу </w:t>
      </w:r>
      <w:r>
        <w:rPr>
          <w:color w:val="000000"/>
        </w:rPr>
        <w:t>гимназии</w:t>
      </w:r>
      <w:r w:rsidRPr="00F20F98">
        <w:rPr>
          <w:color w:val="000000"/>
        </w:rPr>
        <w:t xml:space="preserve"> для проведения научно-исследовательской, экспериментальной и опытнической деятельности</w:t>
      </w:r>
      <w:r>
        <w:rPr>
          <w:color w:val="000000"/>
        </w:rPr>
        <w:t>.</w:t>
      </w:r>
    </w:p>
    <w:p w:rsidR="00AA195F" w:rsidRPr="00F20F98" w:rsidRDefault="00AA195F" w:rsidP="00D8481D">
      <w:pPr>
        <w:numPr>
          <w:ilvl w:val="0"/>
          <w:numId w:val="9"/>
        </w:numPr>
        <w:ind w:hanging="720"/>
        <w:jc w:val="both"/>
      </w:pPr>
      <w:r>
        <w:t>По</w:t>
      </w:r>
      <w:r w:rsidRPr="00F20F98">
        <w:t xml:space="preserve">лучить рецензию на написанную научную работу у педагогов, компетентных в данной теме; </w:t>
      </w:r>
    </w:p>
    <w:p w:rsidR="00AA195F" w:rsidRPr="00F55540" w:rsidRDefault="00AA195F" w:rsidP="00D8481D">
      <w:pPr>
        <w:numPr>
          <w:ilvl w:val="0"/>
          <w:numId w:val="9"/>
        </w:numPr>
        <w:ind w:hanging="720"/>
      </w:pPr>
      <w:r>
        <w:t>П</w:t>
      </w:r>
      <w:r w:rsidRPr="00F55540">
        <w:t>ринимать участие в работе общего собрания НО</w:t>
      </w:r>
      <w:r w:rsidR="00F4253D">
        <w:t>О</w:t>
      </w:r>
      <w:r>
        <w:t>.</w:t>
      </w:r>
    </w:p>
    <w:p w:rsidR="00AA195F" w:rsidRPr="00F20F98" w:rsidRDefault="00AA195F" w:rsidP="00D8481D">
      <w:pPr>
        <w:numPr>
          <w:ilvl w:val="0"/>
          <w:numId w:val="9"/>
        </w:numPr>
        <w:ind w:hanging="720"/>
        <w:jc w:val="both"/>
      </w:pPr>
      <w:r>
        <w:t>В</w:t>
      </w:r>
      <w:r w:rsidRPr="00F20F98">
        <w:t>ыступить с окончательным вариантом научной работы на научно-исследовательской конференции</w:t>
      </w:r>
      <w:r>
        <w:t>.</w:t>
      </w:r>
    </w:p>
    <w:p w:rsidR="00AA195F" w:rsidRPr="00F20F98" w:rsidRDefault="00AA195F" w:rsidP="00D8481D">
      <w:pPr>
        <w:numPr>
          <w:ilvl w:val="0"/>
          <w:numId w:val="9"/>
        </w:numPr>
        <w:ind w:hanging="720"/>
        <w:jc w:val="both"/>
      </w:pPr>
      <w:r>
        <w:t>П</w:t>
      </w:r>
      <w:r w:rsidRPr="00F20F98">
        <w:t>редставлять свою работу, получившую высокую оценку, на  муниципальных, региональных, Всероссийских, международных конференциях, конкурсах и фестивалях</w:t>
      </w:r>
      <w:r>
        <w:t>.</w:t>
      </w:r>
    </w:p>
    <w:p w:rsidR="0026730A" w:rsidRDefault="0026730A" w:rsidP="00D8481D">
      <w:pPr>
        <w:numPr>
          <w:ilvl w:val="0"/>
          <w:numId w:val="9"/>
        </w:numPr>
        <w:ind w:hanging="720"/>
        <w:jc w:val="both"/>
      </w:pPr>
      <w:r w:rsidRPr="00A82E88">
        <w:t>Свободного использования собственных результатов научно-исследовательских работ в соответствии с действующим авторским правом.</w:t>
      </w:r>
    </w:p>
    <w:p w:rsidR="00AA195F" w:rsidRPr="00F20F98" w:rsidRDefault="00AA195F" w:rsidP="00D8481D">
      <w:pPr>
        <w:numPr>
          <w:ilvl w:val="0"/>
          <w:numId w:val="9"/>
        </w:numPr>
        <w:ind w:hanging="720"/>
        <w:jc w:val="both"/>
      </w:pPr>
      <w:r>
        <w:t>О</w:t>
      </w:r>
      <w:r w:rsidRPr="00F20F98">
        <w:t xml:space="preserve">публиковать научную работу, получившую высокую оценку, в сборнике научных работ </w:t>
      </w:r>
      <w:r w:rsidR="00F4253D">
        <w:t>об</w:t>
      </w:r>
      <w:r w:rsidRPr="00F20F98">
        <w:t>уча</w:t>
      </w:r>
      <w:r w:rsidR="00F4253D">
        <w:t>ю</w:t>
      </w:r>
      <w:r w:rsidRPr="00F20F98">
        <w:t>щихся.</w:t>
      </w:r>
    </w:p>
    <w:p w:rsidR="00AA195F" w:rsidRPr="00F55540" w:rsidRDefault="00AA195F" w:rsidP="00D8481D">
      <w:pPr>
        <w:numPr>
          <w:ilvl w:val="0"/>
          <w:numId w:val="9"/>
        </w:numPr>
        <w:ind w:hanging="720"/>
      </w:pPr>
      <w:r>
        <w:t>И</w:t>
      </w:r>
      <w:r w:rsidRPr="00F55540">
        <w:t>збирать и быть избранным в руководящие органы НО</w:t>
      </w:r>
      <w:r w:rsidR="00F4253D">
        <w:t>О</w:t>
      </w:r>
      <w:r>
        <w:t>.</w:t>
      </w:r>
    </w:p>
    <w:p w:rsidR="00AA195F" w:rsidRPr="00F55540" w:rsidRDefault="00AA195F" w:rsidP="00D8481D">
      <w:pPr>
        <w:numPr>
          <w:ilvl w:val="0"/>
          <w:numId w:val="9"/>
        </w:numPr>
        <w:ind w:hanging="720"/>
      </w:pPr>
      <w:r>
        <w:t>Д</w:t>
      </w:r>
      <w:r w:rsidRPr="00F55540">
        <w:t>обровольно выйти из состава НО</w:t>
      </w:r>
      <w:r w:rsidR="00F4253D">
        <w:t>О</w:t>
      </w:r>
      <w:r w:rsidRPr="00F55540">
        <w:t>.</w:t>
      </w:r>
    </w:p>
    <w:p w:rsidR="00AB3258" w:rsidRPr="00F20F98" w:rsidRDefault="00AB3258" w:rsidP="00F20F98">
      <w:pPr>
        <w:ind w:firstLine="540"/>
        <w:jc w:val="both"/>
      </w:pPr>
    </w:p>
    <w:p w:rsidR="00E25D77" w:rsidRPr="0026730A" w:rsidRDefault="00AA195F" w:rsidP="00D8481D">
      <w:pPr>
        <w:numPr>
          <w:ilvl w:val="0"/>
          <w:numId w:val="8"/>
        </w:numPr>
        <w:ind w:hanging="720"/>
        <w:jc w:val="both"/>
        <w:rPr>
          <w:b/>
        </w:rPr>
      </w:pPr>
      <w:r w:rsidRPr="0026730A">
        <w:rPr>
          <w:b/>
        </w:rPr>
        <w:t>Гимназист</w:t>
      </w:r>
      <w:r w:rsidR="00B41500" w:rsidRPr="0026730A">
        <w:rPr>
          <w:b/>
        </w:rPr>
        <w:t xml:space="preserve">, участвующий в </w:t>
      </w:r>
      <w:r w:rsidR="001A3D85" w:rsidRPr="0026730A">
        <w:rPr>
          <w:b/>
        </w:rPr>
        <w:t xml:space="preserve">работе </w:t>
      </w:r>
      <w:r w:rsidR="00E25D77" w:rsidRPr="0026730A">
        <w:rPr>
          <w:b/>
        </w:rPr>
        <w:t>НО</w:t>
      </w:r>
      <w:r w:rsidR="00F4253D">
        <w:rPr>
          <w:b/>
        </w:rPr>
        <w:t>О</w:t>
      </w:r>
      <w:r w:rsidR="00E25D77" w:rsidRPr="0026730A">
        <w:rPr>
          <w:b/>
        </w:rPr>
        <w:t>, обязан</w:t>
      </w:r>
    </w:p>
    <w:p w:rsidR="0026730A" w:rsidRPr="00F20F98" w:rsidRDefault="00AA195F" w:rsidP="00D8481D">
      <w:pPr>
        <w:numPr>
          <w:ilvl w:val="0"/>
          <w:numId w:val="10"/>
        </w:numPr>
        <w:ind w:hanging="720"/>
        <w:jc w:val="both"/>
      </w:pPr>
      <w:r w:rsidRPr="00F55540">
        <w:t>Выполнять научные исследования в соответствии с утвержденными программами и графиками работ в порядке, установленном руководителями научно-исследовательской работы</w:t>
      </w:r>
      <w:r w:rsidR="0026730A">
        <w:t xml:space="preserve"> (</w:t>
      </w:r>
      <w:r w:rsidR="0026730A" w:rsidRPr="00F20F98">
        <w:t>строго соблюдать сроки выполнения научной работы</w:t>
      </w:r>
      <w:r w:rsidR="0026730A">
        <w:t xml:space="preserve">, </w:t>
      </w:r>
      <w:r w:rsidR="0026730A" w:rsidRPr="00F20F98">
        <w:t>строго выполнять требования к оформлению научной работы</w:t>
      </w:r>
      <w:r w:rsidR="0026730A">
        <w:t>)</w:t>
      </w:r>
      <w:proofErr w:type="gramStart"/>
      <w:r w:rsidR="00F4253D">
        <w:t>.П</w:t>
      </w:r>
      <w:proofErr w:type="gramEnd"/>
      <w:r w:rsidR="00F4253D">
        <w:t>риложение 2.</w:t>
      </w:r>
    </w:p>
    <w:p w:rsidR="00B41500" w:rsidRPr="00F20F98" w:rsidRDefault="00AA195F" w:rsidP="00D8481D">
      <w:pPr>
        <w:numPr>
          <w:ilvl w:val="0"/>
          <w:numId w:val="10"/>
        </w:numPr>
        <w:ind w:hanging="720"/>
        <w:jc w:val="both"/>
      </w:pPr>
      <w:r>
        <w:t>Р</w:t>
      </w:r>
      <w:r w:rsidR="00B41500" w:rsidRPr="00F20F98">
        <w:t>егулярно и активно участвовать в заседаниях научного общества своей секции</w:t>
      </w:r>
      <w:r>
        <w:t>.</w:t>
      </w:r>
      <w:r w:rsidR="00B41500" w:rsidRPr="00F20F98">
        <w:t xml:space="preserve"> </w:t>
      </w:r>
    </w:p>
    <w:p w:rsidR="00B41500" w:rsidRPr="00F20F98" w:rsidRDefault="00AA195F" w:rsidP="00D8481D">
      <w:pPr>
        <w:numPr>
          <w:ilvl w:val="0"/>
          <w:numId w:val="10"/>
        </w:numPr>
        <w:ind w:hanging="720"/>
        <w:jc w:val="both"/>
      </w:pPr>
      <w:r>
        <w:t>П</w:t>
      </w:r>
      <w:r w:rsidR="00B41500" w:rsidRPr="00F20F98">
        <w:t xml:space="preserve">ериодически </w:t>
      </w:r>
      <w:r>
        <w:t>отчитываться</w:t>
      </w:r>
      <w:r w:rsidR="00B41500" w:rsidRPr="00F20F98">
        <w:t xml:space="preserve"> </w:t>
      </w:r>
      <w:r w:rsidR="0026730A">
        <w:t>в</w:t>
      </w:r>
      <w:r w:rsidR="00B41500" w:rsidRPr="00F20F98">
        <w:t xml:space="preserve"> промежуточных результатах своих исследований на заседании своей секции; </w:t>
      </w:r>
    </w:p>
    <w:p w:rsidR="00AA195F" w:rsidRPr="00F55540" w:rsidRDefault="00AA195F" w:rsidP="00D8481D">
      <w:pPr>
        <w:numPr>
          <w:ilvl w:val="0"/>
          <w:numId w:val="10"/>
        </w:numPr>
        <w:suppressAutoHyphens/>
        <w:ind w:hanging="720"/>
        <w:jc w:val="both"/>
      </w:pPr>
      <w:r w:rsidRPr="00F55540">
        <w:t>Соблюдать режим работы секции, учебных кабинетов, мастерских, лабораторий</w:t>
      </w:r>
      <w:r w:rsidR="0026730A">
        <w:t>.</w:t>
      </w:r>
    </w:p>
    <w:p w:rsidR="00F4253D" w:rsidRDefault="00AA195F" w:rsidP="00D8481D">
      <w:pPr>
        <w:numPr>
          <w:ilvl w:val="0"/>
          <w:numId w:val="10"/>
        </w:numPr>
        <w:suppressAutoHyphens/>
        <w:ind w:hanging="720"/>
        <w:jc w:val="both"/>
      </w:pPr>
      <w:r w:rsidRPr="00F55540">
        <w:t>Обеспечивать полную сохранность и бережное использование при выполнении научно-исследовательской работы оборудования, приборов, инструментов, материальных ресурсов и т.п.</w:t>
      </w:r>
    </w:p>
    <w:p w:rsidR="00AA195F" w:rsidRPr="00F55540" w:rsidRDefault="00AA195F" w:rsidP="00D8481D">
      <w:pPr>
        <w:numPr>
          <w:ilvl w:val="0"/>
          <w:numId w:val="10"/>
        </w:numPr>
        <w:suppressAutoHyphens/>
        <w:ind w:hanging="720"/>
        <w:jc w:val="both"/>
      </w:pPr>
      <w:r w:rsidRPr="00F55540">
        <w:t>Соблюдать правила техники безопасности при выполнении лабораторных и экспериментальных работ;</w:t>
      </w:r>
    </w:p>
    <w:p w:rsidR="0026730A" w:rsidRDefault="0026730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F4253D" w:rsidRDefault="00F4253D" w:rsidP="00F4253D">
      <w:pPr>
        <w:suppressAutoHyphens/>
      </w:pPr>
    </w:p>
    <w:p w:rsidR="005932CA" w:rsidRDefault="005932CA" w:rsidP="00F4253D">
      <w:pPr>
        <w:suppressAutoHyphens/>
        <w:jc w:val="right"/>
      </w:pPr>
      <w:r>
        <w:lastRenderedPageBreak/>
        <w:t>Приложение 1</w:t>
      </w:r>
    </w:p>
    <w:p w:rsidR="005932CA" w:rsidRDefault="005932CA" w:rsidP="00AA195F">
      <w:pPr>
        <w:suppressAutoHyphens/>
        <w:jc w:val="both"/>
      </w:pPr>
    </w:p>
    <w:p w:rsidR="005932CA" w:rsidRPr="005932CA" w:rsidRDefault="005932CA" w:rsidP="00AA195F">
      <w:pPr>
        <w:suppressAutoHyphens/>
        <w:jc w:val="both"/>
      </w:pPr>
    </w:p>
    <w:p w:rsidR="005932CA" w:rsidRPr="005932CA" w:rsidRDefault="005932CA" w:rsidP="00AA195F">
      <w:pPr>
        <w:suppressAutoHyphens/>
        <w:jc w:val="both"/>
      </w:pP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iCs/>
          <w:color w:val="000000"/>
        </w:rPr>
      </w:pPr>
      <w:r w:rsidRPr="005932CA">
        <w:rPr>
          <w:iCs/>
          <w:color w:val="000000"/>
        </w:rPr>
        <w:t>Руководителю НО</w:t>
      </w:r>
      <w:r w:rsidR="00F4253D">
        <w:rPr>
          <w:iCs/>
          <w:color w:val="000000"/>
        </w:rPr>
        <w:t>О</w:t>
      </w:r>
      <w:r w:rsidRPr="005932CA">
        <w:rPr>
          <w:iCs/>
          <w:color w:val="000000"/>
        </w:rPr>
        <w:t xml:space="preserve"> </w:t>
      </w: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iCs/>
          <w:color w:val="000000"/>
        </w:rPr>
      </w:pPr>
      <w:r w:rsidRPr="005932CA">
        <w:rPr>
          <w:iCs/>
          <w:color w:val="000000"/>
        </w:rPr>
        <w:t>МБОУ Гимназия №</w:t>
      </w:r>
      <w:r w:rsidR="00F4253D">
        <w:rPr>
          <w:iCs/>
          <w:color w:val="000000"/>
        </w:rPr>
        <w:t>3</w:t>
      </w: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iCs/>
          <w:color w:val="000000"/>
        </w:rPr>
      </w:pPr>
      <w:r w:rsidRPr="005932CA">
        <w:rPr>
          <w:iCs/>
          <w:color w:val="000000"/>
        </w:rPr>
        <w:t>_____________________</w:t>
      </w:r>
    </w:p>
    <w:p w:rsid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iCs/>
          <w:color w:val="000000"/>
        </w:rPr>
      </w:pPr>
      <w:r w:rsidRPr="005932CA">
        <w:rPr>
          <w:iCs/>
          <w:color w:val="000000"/>
        </w:rPr>
        <w:t>ученика ________</w:t>
      </w:r>
      <w:r w:rsidRPr="005932CA">
        <w:rPr>
          <w:color w:val="000000"/>
        </w:rPr>
        <w:t xml:space="preserve"> </w:t>
      </w:r>
      <w:r w:rsidRPr="005932CA">
        <w:rPr>
          <w:iCs/>
          <w:color w:val="000000"/>
        </w:rPr>
        <w:t xml:space="preserve">класса </w:t>
      </w: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right"/>
        <w:rPr>
          <w:iCs/>
          <w:color w:val="000000"/>
        </w:rPr>
      </w:pPr>
      <w:r>
        <w:rPr>
          <w:iCs/>
          <w:color w:val="000000"/>
        </w:rPr>
        <w:t>_____________________</w:t>
      </w:r>
    </w:p>
    <w:p w:rsid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</w:p>
    <w:p w:rsid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</w:p>
    <w:p w:rsid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  <w:color w:val="000000"/>
        </w:rPr>
      </w:pP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iCs/>
          <w:color w:val="000000"/>
        </w:rPr>
      </w:pPr>
      <w:r w:rsidRPr="005932CA">
        <w:rPr>
          <w:iCs/>
          <w:color w:val="000000"/>
        </w:rPr>
        <w:t>Заявление</w:t>
      </w: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  <w:r w:rsidRPr="005932CA">
        <w:rPr>
          <w:iCs/>
          <w:color w:val="000000"/>
        </w:rPr>
        <w:t>Прошу зачислить меня в научное общество учащихся</w:t>
      </w:r>
      <w:r>
        <w:rPr>
          <w:iCs/>
          <w:color w:val="000000"/>
        </w:rPr>
        <w:t xml:space="preserve"> МБОУ </w:t>
      </w:r>
      <w:r w:rsidR="00F4253D">
        <w:rPr>
          <w:iCs/>
          <w:color w:val="000000"/>
        </w:rPr>
        <w:t>Гимназия №3</w:t>
      </w: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932CA">
        <w:rPr>
          <w:color w:val="000000"/>
        </w:rPr>
        <w:t>Тема будущей работы</w:t>
      </w:r>
      <w:r>
        <w:rPr>
          <w:color w:val="000000"/>
        </w:rPr>
        <w:t xml:space="preserve"> ______________________________________________________</w:t>
      </w:r>
      <w:r w:rsidRPr="005932CA">
        <w:rPr>
          <w:color w:val="000000"/>
        </w:rPr>
        <w:t xml:space="preserve"> </w:t>
      </w:r>
    </w:p>
    <w:p w:rsidR="00F4253D" w:rsidRDefault="00F4253D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F4253D" w:rsidRDefault="00F4253D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932CA">
        <w:rPr>
          <w:color w:val="000000"/>
        </w:rPr>
        <w:t>Руководитель</w:t>
      </w:r>
      <w:r>
        <w:rPr>
          <w:color w:val="000000"/>
        </w:rPr>
        <w:t xml:space="preserve"> ____________________________________________________________</w:t>
      </w:r>
    </w:p>
    <w:p w:rsid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</w:p>
    <w:p w:rsid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Cs/>
          <w:color w:val="000000"/>
        </w:rPr>
      </w:pPr>
    </w:p>
    <w:p w:rsidR="005932CA" w:rsidRPr="005932CA" w:rsidRDefault="005932CA" w:rsidP="005932C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iCs/>
          <w:color w:val="000000"/>
        </w:rPr>
        <w:t>Дата ____________                                                        П</w:t>
      </w:r>
      <w:r w:rsidRPr="005932CA">
        <w:rPr>
          <w:iCs/>
          <w:color w:val="000000"/>
        </w:rPr>
        <w:t>одпись</w:t>
      </w:r>
      <w:r>
        <w:rPr>
          <w:iCs/>
          <w:color w:val="000000"/>
        </w:rPr>
        <w:t xml:space="preserve"> _____________________</w:t>
      </w: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AA195F">
      <w:pPr>
        <w:suppressAutoHyphens/>
        <w:jc w:val="both"/>
      </w:pPr>
    </w:p>
    <w:p w:rsidR="005932CA" w:rsidRDefault="005932CA" w:rsidP="005932CA">
      <w:pPr>
        <w:suppressAutoHyphens/>
        <w:jc w:val="right"/>
      </w:pPr>
      <w:r>
        <w:t>Приложение 2</w:t>
      </w:r>
    </w:p>
    <w:p w:rsidR="005932CA" w:rsidRDefault="005932CA" w:rsidP="00AA195F">
      <w:pPr>
        <w:suppressAutoHyphens/>
        <w:jc w:val="both"/>
      </w:pPr>
    </w:p>
    <w:p w:rsidR="005A3EF4" w:rsidRPr="00070C86" w:rsidRDefault="005A3EF4" w:rsidP="005A3EF4">
      <w:pPr>
        <w:spacing w:before="120" w:after="120"/>
        <w:jc w:val="center"/>
        <w:rPr>
          <w:b/>
          <w:szCs w:val="28"/>
          <w:u w:val="single"/>
        </w:rPr>
      </w:pPr>
      <w:r w:rsidRPr="00070C86">
        <w:rPr>
          <w:b/>
          <w:szCs w:val="28"/>
          <w:u w:val="single"/>
        </w:rPr>
        <w:t>Требования к исследовательской работе учащихся</w:t>
      </w:r>
    </w:p>
    <w:p w:rsidR="005A3EF4" w:rsidRPr="00070C86" w:rsidRDefault="005A3EF4" w:rsidP="005A3EF4">
      <w:pPr>
        <w:ind w:firstLine="720"/>
        <w:jc w:val="both"/>
        <w:rPr>
          <w:szCs w:val="28"/>
        </w:rPr>
      </w:pPr>
      <w:r>
        <w:rPr>
          <w:szCs w:val="28"/>
        </w:rPr>
        <w:t xml:space="preserve">Исследовательские работы </w:t>
      </w:r>
      <w:proofErr w:type="gramStart"/>
      <w:r>
        <w:rPr>
          <w:szCs w:val="28"/>
        </w:rPr>
        <w:t>обучающихся</w:t>
      </w:r>
      <w:proofErr w:type="gramEnd"/>
      <w:r>
        <w:rPr>
          <w:szCs w:val="28"/>
        </w:rPr>
        <w:t xml:space="preserve"> </w:t>
      </w:r>
      <w:r w:rsidRPr="00070C86">
        <w:rPr>
          <w:szCs w:val="28"/>
        </w:rPr>
        <w:t>должны отличаться:</w:t>
      </w:r>
    </w:p>
    <w:p w:rsidR="005A3EF4" w:rsidRPr="00070C86" w:rsidRDefault="005A3EF4" w:rsidP="005A3EF4">
      <w:pPr>
        <w:ind w:left="567"/>
        <w:rPr>
          <w:szCs w:val="28"/>
        </w:rPr>
      </w:pPr>
      <w:r w:rsidRPr="00070C86">
        <w:rPr>
          <w:szCs w:val="28"/>
        </w:rPr>
        <w:t xml:space="preserve">- исследовательским характером, </w:t>
      </w:r>
    </w:p>
    <w:p w:rsidR="005A3EF4" w:rsidRPr="00070C86" w:rsidRDefault="005A3EF4" w:rsidP="005A3EF4">
      <w:pPr>
        <w:ind w:left="567"/>
        <w:rPr>
          <w:szCs w:val="28"/>
        </w:rPr>
      </w:pPr>
      <w:r w:rsidRPr="00070C86">
        <w:rPr>
          <w:szCs w:val="28"/>
        </w:rPr>
        <w:t xml:space="preserve">- актуальностью, </w:t>
      </w:r>
    </w:p>
    <w:p w:rsidR="005A3EF4" w:rsidRPr="00070C86" w:rsidRDefault="005A3EF4" w:rsidP="005A3EF4">
      <w:pPr>
        <w:ind w:left="567"/>
        <w:rPr>
          <w:szCs w:val="28"/>
        </w:rPr>
      </w:pPr>
      <w:r w:rsidRPr="00070C86">
        <w:rPr>
          <w:szCs w:val="28"/>
        </w:rPr>
        <w:t xml:space="preserve">- новизной, </w:t>
      </w:r>
    </w:p>
    <w:p w:rsidR="005A3EF4" w:rsidRPr="00070C86" w:rsidRDefault="005A3EF4" w:rsidP="005A3EF4">
      <w:pPr>
        <w:ind w:left="567"/>
        <w:rPr>
          <w:szCs w:val="28"/>
        </w:rPr>
      </w:pPr>
      <w:r w:rsidRPr="00070C86">
        <w:rPr>
          <w:szCs w:val="28"/>
        </w:rPr>
        <w:t xml:space="preserve">- практической значимостью, </w:t>
      </w:r>
    </w:p>
    <w:p w:rsidR="005A3EF4" w:rsidRPr="00070C86" w:rsidRDefault="005A3EF4" w:rsidP="005A3EF4">
      <w:pPr>
        <w:ind w:left="567"/>
        <w:rPr>
          <w:szCs w:val="28"/>
        </w:rPr>
      </w:pPr>
      <w:r w:rsidRPr="00070C86">
        <w:rPr>
          <w:szCs w:val="28"/>
        </w:rPr>
        <w:t xml:space="preserve">- грамотным изложением материала, </w:t>
      </w:r>
    </w:p>
    <w:p w:rsidR="005A3EF4" w:rsidRPr="00070C86" w:rsidRDefault="005A3EF4" w:rsidP="005A3EF4">
      <w:pPr>
        <w:ind w:left="567"/>
        <w:rPr>
          <w:szCs w:val="28"/>
        </w:rPr>
      </w:pPr>
      <w:r w:rsidRPr="00070C86">
        <w:rPr>
          <w:szCs w:val="28"/>
        </w:rPr>
        <w:t>- наглядностью.</w:t>
      </w:r>
    </w:p>
    <w:p w:rsidR="005A3EF4" w:rsidRDefault="005A3EF4" w:rsidP="005A3EF4">
      <w:pPr>
        <w:pStyle w:val="30"/>
        <w:tabs>
          <w:tab w:val="left" w:pos="3544"/>
        </w:tabs>
        <w:spacing w:after="0"/>
        <w:jc w:val="both"/>
        <w:rPr>
          <w:sz w:val="24"/>
          <w:szCs w:val="24"/>
        </w:rPr>
      </w:pPr>
    </w:p>
    <w:p w:rsidR="005A3EF4" w:rsidRPr="005A3EF4" w:rsidRDefault="005A3EF4" w:rsidP="005A3EF4">
      <w:pPr>
        <w:pStyle w:val="30"/>
        <w:tabs>
          <w:tab w:val="left" w:pos="3544"/>
        </w:tabs>
        <w:spacing w:after="0"/>
        <w:jc w:val="both"/>
        <w:rPr>
          <w:sz w:val="24"/>
          <w:szCs w:val="24"/>
        </w:rPr>
      </w:pPr>
      <w:r w:rsidRPr="005A3EF4">
        <w:rPr>
          <w:sz w:val="24"/>
          <w:szCs w:val="24"/>
        </w:rPr>
        <w:t xml:space="preserve">Все работы должны иметь научного руководителя – квалифицированного специалиста в данной области – учителя, научного работника, преподавателя высшей школы. </w:t>
      </w:r>
      <w:r>
        <w:rPr>
          <w:sz w:val="24"/>
          <w:szCs w:val="24"/>
        </w:rPr>
        <w:t xml:space="preserve">Исследовательские </w:t>
      </w:r>
      <w:r w:rsidRPr="005A3EF4">
        <w:rPr>
          <w:sz w:val="24"/>
          <w:szCs w:val="24"/>
        </w:rPr>
        <w:t xml:space="preserve">работы должны содержать результаты научных исследований или описание опыта практических разработок. </w:t>
      </w:r>
    </w:p>
    <w:p w:rsidR="005A3EF4" w:rsidRPr="005A3EF4" w:rsidRDefault="005A3EF4" w:rsidP="005A3EF4">
      <w:pPr>
        <w:pStyle w:val="20"/>
        <w:spacing w:before="120" w:line="240" w:lineRule="auto"/>
        <w:jc w:val="center"/>
        <w:rPr>
          <w:b/>
          <w:sz w:val="24"/>
          <w:szCs w:val="24"/>
          <w:u w:val="single"/>
        </w:rPr>
      </w:pPr>
      <w:r w:rsidRPr="005A3EF4">
        <w:rPr>
          <w:b/>
          <w:sz w:val="24"/>
          <w:szCs w:val="24"/>
          <w:u w:val="single"/>
        </w:rPr>
        <w:t>Требования к оформлению исследовательской работы:</w:t>
      </w:r>
    </w:p>
    <w:p w:rsidR="005A3EF4" w:rsidRPr="005A3EF4" w:rsidRDefault="005A3EF4" w:rsidP="00D8481D">
      <w:pPr>
        <w:pStyle w:val="20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5A3EF4">
        <w:rPr>
          <w:sz w:val="24"/>
          <w:szCs w:val="24"/>
        </w:rPr>
        <w:t>наличие: 1) титульного листа; 2) оглавления; 3) ссылок на литературу по тексту, заключенных в квадратные скобки [], 4) списка литературы, 5) оформленных приложений;</w:t>
      </w:r>
    </w:p>
    <w:p w:rsidR="005A3EF4" w:rsidRPr="005A3EF4" w:rsidRDefault="005A3EF4" w:rsidP="00D8481D">
      <w:pPr>
        <w:pStyle w:val="20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  <w:u w:val="single"/>
        </w:rPr>
      </w:pPr>
      <w:r w:rsidRPr="005A3EF4">
        <w:rPr>
          <w:sz w:val="24"/>
          <w:szCs w:val="24"/>
        </w:rPr>
        <w:t>параметры страницы – книжная, формат А</w:t>
      </w:r>
      <w:proofErr w:type="gramStart"/>
      <w:r w:rsidRPr="005A3EF4">
        <w:rPr>
          <w:sz w:val="24"/>
          <w:szCs w:val="24"/>
        </w:rPr>
        <w:t>4</w:t>
      </w:r>
      <w:proofErr w:type="gramEnd"/>
      <w:r w:rsidRPr="005A3EF4">
        <w:rPr>
          <w:sz w:val="24"/>
          <w:szCs w:val="24"/>
        </w:rPr>
        <w:t xml:space="preserve"> (297</w:t>
      </w:r>
      <w:r w:rsidRPr="005A3EF4">
        <w:rPr>
          <w:b/>
          <w:sz w:val="24"/>
          <w:szCs w:val="24"/>
        </w:rPr>
        <w:t>×</w:t>
      </w:r>
      <w:r w:rsidRPr="005A3EF4">
        <w:rPr>
          <w:sz w:val="24"/>
          <w:szCs w:val="24"/>
        </w:rPr>
        <w:t xml:space="preserve">210). На каждом листе оставляются поля: справа – </w:t>
      </w:r>
      <w:smartTag w:uri="urn:schemas-microsoft-com:office:smarttags" w:element="metricconverter">
        <w:smartTagPr>
          <w:attr w:name="ProductID" w:val="1 см"/>
        </w:smartTagPr>
        <w:r w:rsidRPr="005A3EF4">
          <w:rPr>
            <w:sz w:val="24"/>
            <w:szCs w:val="24"/>
          </w:rPr>
          <w:t>1 см</w:t>
        </w:r>
      </w:smartTag>
      <w:r w:rsidRPr="005A3EF4">
        <w:rPr>
          <w:sz w:val="24"/>
          <w:szCs w:val="24"/>
        </w:rPr>
        <w:t xml:space="preserve">, слева – </w:t>
      </w:r>
      <w:smartTag w:uri="urn:schemas-microsoft-com:office:smarttags" w:element="metricconverter">
        <w:smartTagPr>
          <w:attr w:name="ProductID" w:val="3 см"/>
        </w:smartTagPr>
        <w:r w:rsidRPr="005A3EF4">
          <w:rPr>
            <w:sz w:val="24"/>
            <w:szCs w:val="24"/>
          </w:rPr>
          <w:t>3 см</w:t>
        </w:r>
      </w:smartTag>
      <w:r w:rsidRPr="005A3EF4">
        <w:rPr>
          <w:sz w:val="24"/>
          <w:szCs w:val="24"/>
        </w:rPr>
        <w:t xml:space="preserve">, сверху и внизу – </w:t>
      </w:r>
      <w:smartTag w:uri="urn:schemas-microsoft-com:office:smarttags" w:element="metricconverter">
        <w:smartTagPr>
          <w:attr w:name="ProductID" w:val="2 см"/>
        </w:smartTagPr>
        <w:r w:rsidRPr="005A3EF4">
          <w:rPr>
            <w:sz w:val="24"/>
            <w:szCs w:val="24"/>
          </w:rPr>
          <w:t>2 см</w:t>
        </w:r>
      </w:smartTag>
      <w:r w:rsidRPr="005A3EF4">
        <w:rPr>
          <w:sz w:val="24"/>
          <w:szCs w:val="24"/>
        </w:rPr>
        <w:t xml:space="preserve">, шрифт 14, одинарный межстрочный интервал, шрифт </w:t>
      </w:r>
      <w:r w:rsidRPr="005A3EF4">
        <w:rPr>
          <w:sz w:val="24"/>
          <w:szCs w:val="24"/>
          <w:lang w:val="en-US"/>
        </w:rPr>
        <w:t>Times</w:t>
      </w:r>
      <w:r w:rsidRPr="005A3EF4">
        <w:rPr>
          <w:sz w:val="24"/>
          <w:szCs w:val="24"/>
        </w:rPr>
        <w:t xml:space="preserve"> </w:t>
      </w:r>
      <w:r w:rsidRPr="005A3EF4">
        <w:rPr>
          <w:sz w:val="24"/>
          <w:szCs w:val="24"/>
          <w:lang w:val="en-US"/>
        </w:rPr>
        <w:t>New</w:t>
      </w:r>
      <w:r w:rsidRPr="005A3EF4">
        <w:rPr>
          <w:sz w:val="24"/>
          <w:szCs w:val="24"/>
        </w:rPr>
        <w:t xml:space="preserve"> </w:t>
      </w:r>
      <w:r w:rsidRPr="005A3EF4">
        <w:rPr>
          <w:sz w:val="24"/>
          <w:szCs w:val="24"/>
          <w:lang w:val="en-US"/>
        </w:rPr>
        <w:t>Roman</w:t>
      </w:r>
      <w:r w:rsidRPr="005A3EF4">
        <w:rPr>
          <w:sz w:val="24"/>
          <w:szCs w:val="24"/>
        </w:rPr>
        <w:t>. Кол-во страниц работы до 25 страниц.</w:t>
      </w:r>
    </w:p>
    <w:p w:rsidR="005A3EF4" w:rsidRPr="00070C86" w:rsidRDefault="005A3EF4" w:rsidP="005A3EF4">
      <w:pPr>
        <w:pStyle w:val="20"/>
        <w:spacing w:after="0" w:line="240" w:lineRule="auto"/>
        <w:ind w:left="720"/>
        <w:jc w:val="both"/>
        <w:rPr>
          <w:b/>
          <w:szCs w:val="28"/>
          <w:u w:val="single"/>
        </w:rPr>
      </w:pPr>
    </w:p>
    <w:p w:rsidR="005A3EF4" w:rsidRPr="00070C86" w:rsidRDefault="005A3EF4" w:rsidP="005A3EF4">
      <w:pPr>
        <w:spacing w:before="120" w:after="120"/>
        <w:ind w:left="420"/>
        <w:jc w:val="center"/>
        <w:rPr>
          <w:b/>
          <w:szCs w:val="28"/>
          <w:u w:val="single"/>
        </w:rPr>
      </w:pPr>
      <w:r w:rsidRPr="00070C86">
        <w:rPr>
          <w:b/>
          <w:szCs w:val="28"/>
          <w:u w:val="single"/>
        </w:rPr>
        <w:t>Тезисы</w:t>
      </w:r>
    </w:p>
    <w:p w:rsidR="005A3EF4" w:rsidRPr="00070C86" w:rsidRDefault="005A3EF4" w:rsidP="005A3EF4">
      <w:pPr>
        <w:spacing w:before="100" w:beforeAutospacing="1" w:after="100" w:afterAutospacing="1"/>
        <w:ind w:firstLine="567"/>
        <w:contextualSpacing/>
        <w:jc w:val="both"/>
        <w:rPr>
          <w:szCs w:val="28"/>
        </w:rPr>
      </w:pPr>
      <w:r w:rsidRPr="00070C86">
        <w:rPr>
          <w:szCs w:val="28"/>
        </w:rPr>
        <w:t>Тезисы должны содержать:</w:t>
      </w:r>
    </w:p>
    <w:p w:rsidR="005A3EF4" w:rsidRPr="00070C86" w:rsidRDefault="005A3EF4" w:rsidP="005A3EF4">
      <w:pPr>
        <w:ind w:firstLine="567"/>
        <w:jc w:val="both"/>
        <w:rPr>
          <w:szCs w:val="28"/>
        </w:rPr>
      </w:pPr>
      <w:r w:rsidRPr="00070C86">
        <w:rPr>
          <w:szCs w:val="28"/>
        </w:rPr>
        <w:t>– название секции (</w:t>
      </w:r>
      <w:proofErr w:type="spellStart"/>
      <w:r w:rsidRPr="00070C86">
        <w:rPr>
          <w:szCs w:val="28"/>
        </w:rPr>
        <w:t>Times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New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Roman</w:t>
      </w:r>
      <w:proofErr w:type="spellEnd"/>
      <w:r w:rsidRPr="00070C86">
        <w:rPr>
          <w:szCs w:val="28"/>
        </w:rPr>
        <w:t>, размер 20, полужирный, выравнивание по центру);</w:t>
      </w:r>
    </w:p>
    <w:p w:rsidR="005A3EF4" w:rsidRPr="00070C86" w:rsidRDefault="005A3EF4" w:rsidP="005A3EF4">
      <w:pPr>
        <w:tabs>
          <w:tab w:val="num" w:pos="1701"/>
        </w:tabs>
        <w:ind w:firstLine="567"/>
        <w:jc w:val="both"/>
        <w:rPr>
          <w:szCs w:val="28"/>
        </w:rPr>
      </w:pPr>
      <w:r w:rsidRPr="00070C86">
        <w:rPr>
          <w:szCs w:val="28"/>
        </w:rPr>
        <w:t>– тему работы (</w:t>
      </w:r>
      <w:proofErr w:type="spellStart"/>
      <w:r w:rsidRPr="00070C86">
        <w:rPr>
          <w:szCs w:val="28"/>
        </w:rPr>
        <w:t>Times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New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Roman</w:t>
      </w:r>
      <w:proofErr w:type="spellEnd"/>
      <w:r w:rsidRPr="00070C86">
        <w:rPr>
          <w:szCs w:val="28"/>
        </w:rPr>
        <w:t>, размер 12, полужирный, выравнивание по центру);</w:t>
      </w:r>
    </w:p>
    <w:p w:rsidR="005A3EF4" w:rsidRPr="00070C86" w:rsidRDefault="005A3EF4" w:rsidP="005A3EF4">
      <w:pPr>
        <w:tabs>
          <w:tab w:val="num" w:pos="1701"/>
        </w:tabs>
        <w:ind w:firstLine="567"/>
        <w:jc w:val="both"/>
        <w:rPr>
          <w:szCs w:val="28"/>
        </w:rPr>
      </w:pPr>
      <w:r w:rsidRPr="00070C86">
        <w:rPr>
          <w:szCs w:val="28"/>
        </w:rPr>
        <w:t>– фамилию, имя, отчество автора (</w:t>
      </w:r>
      <w:proofErr w:type="spellStart"/>
      <w:r w:rsidRPr="00070C86">
        <w:rPr>
          <w:szCs w:val="28"/>
        </w:rPr>
        <w:t>Times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New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Roman</w:t>
      </w:r>
      <w:proofErr w:type="spellEnd"/>
      <w:r w:rsidRPr="00070C86">
        <w:rPr>
          <w:szCs w:val="28"/>
        </w:rPr>
        <w:t>, размер 12, полужирный, выравнивание по правому краю)</w:t>
      </w:r>
      <w:proofErr w:type="gramStart"/>
      <w:r w:rsidRPr="00070C86">
        <w:rPr>
          <w:szCs w:val="28"/>
        </w:rPr>
        <w:t xml:space="preserve"> ;</w:t>
      </w:r>
      <w:proofErr w:type="gramEnd"/>
    </w:p>
    <w:p w:rsidR="005A3EF4" w:rsidRPr="00070C86" w:rsidRDefault="005A3EF4" w:rsidP="005A3EF4">
      <w:pPr>
        <w:tabs>
          <w:tab w:val="num" w:pos="1701"/>
        </w:tabs>
        <w:ind w:firstLine="567"/>
        <w:jc w:val="both"/>
        <w:rPr>
          <w:szCs w:val="28"/>
        </w:rPr>
      </w:pPr>
      <w:r w:rsidRPr="00070C86">
        <w:rPr>
          <w:szCs w:val="28"/>
        </w:rPr>
        <w:t>– название учебного заведения, класс (</w:t>
      </w:r>
      <w:proofErr w:type="spellStart"/>
      <w:r w:rsidRPr="00070C86">
        <w:rPr>
          <w:szCs w:val="28"/>
        </w:rPr>
        <w:t>Times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New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Roman</w:t>
      </w:r>
      <w:proofErr w:type="spellEnd"/>
      <w:r w:rsidRPr="00070C86">
        <w:rPr>
          <w:szCs w:val="28"/>
        </w:rPr>
        <w:t>, размер 12, полужирный, выравнивание по правому краю);</w:t>
      </w:r>
    </w:p>
    <w:p w:rsidR="005A3EF4" w:rsidRPr="00070C86" w:rsidRDefault="005A3EF4" w:rsidP="005A3EF4">
      <w:pPr>
        <w:tabs>
          <w:tab w:val="num" w:pos="1701"/>
        </w:tabs>
        <w:ind w:firstLine="567"/>
        <w:jc w:val="both"/>
        <w:rPr>
          <w:szCs w:val="28"/>
        </w:rPr>
      </w:pPr>
      <w:r w:rsidRPr="00070C86">
        <w:rPr>
          <w:szCs w:val="28"/>
        </w:rPr>
        <w:t>– фамилию, имя, отчество, должность и место работы научного руководителя (</w:t>
      </w:r>
      <w:r w:rsidRPr="00070C86">
        <w:rPr>
          <w:b/>
          <w:i/>
          <w:szCs w:val="28"/>
        </w:rPr>
        <w:t>без сокращений</w:t>
      </w:r>
      <w:r w:rsidRPr="00070C86">
        <w:rPr>
          <w:szCs w:val="28"/>
        </w:rPr>
        <w:t>) (</w:t>
      </w:r>
      <w:proofErr w:type="spellStart"/>
      <w:r w:rsidRPr="00070C86">
        <w:rPr>
          <w:szCs w:val="28"/>
        </w:rPr>
        <w:t>Times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New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Roman</w:t>
      </w:r>
      <w:proofErr w:type="spellEnd"/>
      <w:r w:rsidRPr="00070C86">
        <w:rPr>
          <w:szCs w:val="28"/>
        </w:rPr>
        <w:t>, размер 12, полужирный, выравнивание по правому краю).</w:t>
      </w:r>
    </w:p>
    <w:p w:rsidR="005A3EF4" w:rsidRDefault="005A3EF4" w:rsidP="005A3EF4">
      <w:pPr>
        <w:ind w:firstLine="567"/>
        <w:jc w:val="both"/>
        <w:rPr>
          <w:szCs w:val="28"/>
        </w:rPr>
      </w:pPr>
    </w:p>
    <w:p w:rsidR="005A3EF4" w:rsidRPr="00070C86" w:rsidRDefault="005A3EF4" w:rsidP="005A3EF4">
      <w:pPr>
        <w:ind w:firstLine="567"/>
        <w:jc w:val="both"/>
        <w:rPr>
          <w:szCs w:val="28"/>
        </w:rPr>
      </w:pPr>
      <w:r w:rsidRPr="00070C86">
        <w:rPr>
          <w:szCs w:val="28"/>
        </w:rPr>
        <w:t>Текст тезисов должен быть написан</w:t>
      </w:r>
      <w:r w:rsidRPr="00070C86">
        <w:rPr>
          <w:b/>
          <w:szCs w:val="28"/>
        </w:rPr>
        <w:t xml:space="preserve"> </w:t>
      </w:r>
      <w:r w:rsidRPr="00487262">
        <w:rPr>
          <w:szCs w:val="28"/>
        </w:rPr>
        <w:t>шрифтом</w:t>
      </w:r>
      <w:r w:rsidRPr="00070C86">
        <w:rPr>
          <w:b/>
          <w:szCs w:val="28"/>
        </w:rPr>
        <w:t xml:space="preserve"> </w:t>
      </w:r>
      <w:proofErr w:type="spellStart"/>
      <w:r w:rsidRPr="00070C86">
        <w:rPr>
          <w:szCs w:val="28"/>
        </w:rPr>
        <w:t>Times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New</w:t>
      </w:r>
      <w:proofErr w:type="spellEnd"/>
      <w:r w:rsidRPr="00070C86">
        <w:rPr>
          <w:szCs w:val="28"/>
        </w:rPr>
        <w:t xml:space="preserve"> </w:t>
      </w:r>
      <w:proofErr w:type="spellStart"/>
      <w:r w:rsidRPr="00070C86">
        <w:rPr>
          <w:szCs w:val="28"/>
        </w:rPr>
        <w:t>Roman</w:t>
      </w:r>
      <w:proofErr w:type="spellEnd"/>
      <w:r w:rsidRPr="00070C86">
        <w:rPr>
          <w:szCs w:val="28"/>
        </w:rPr>
        <w:t xml:space="preserve">, </w:t>
      </w:r>
      <w:r w:rsidRPr="00487262">
        <w:rPr>
          <w:szCs w:val="28"/>
        </w:rPr>
        <w:t xml:space="preserve">размер </w:t>
      </w:r>
      <w:r w:rsidRPr="00070C86">
        <w:rPr>
          <w:szCs w:val="28"/>
        </w:rPr>
        <w:t xml:space="preserve">12, одинарным междустрочным интервалом. Объем тезисов </w:t>
      </w:r>
      <w:r w:rsidRPr="00070C86">
        <w:rPr>
          <w:b/>
          <w:szCs w:val="28"/>
        </w:rPr>
        <w:t>не более 1 страницы А</w:t>
      </w:r>
      <w:proofErr w:type="gramStart"/>
      <w:r w:rsidRPr="00070C86">
        <w:rPr>
          <w:b/>
          <w:szCs w:val="28"/>
        </w:rPr>
        <w:t>4</w:t>
      </w:r>
      <w:proofErr w:type="gramEnd"/>
      <w:r w:rsidRPr="00070C86">
        <w:rPr>
          <w:b/>
          <w:szCs w:val="28"/>
        </w:rPr>
        <w:t xml:space="preserve">. </w:t>
      </w:r>
      <w:r w:rsidRPr="00070C86">
        <w:rPr>
          <w:szCs w:val="28"/>
        </w:rPr>
        <w:t xml:space="preserve">Документ в формате </w:t>
      </w:r>
      <w:proofErr w:type="spellStart"/>
      <w:r w:rsidRPr="00070C86">
        <w:rPr>
          <w:szCs w:val="28"/>
        </w:rPr>
        <w:t>Word</w:t>
      </w:r>
      <w:proofErr w:type="spellEnd"/>
      <w:r w:rsidRPr="00070C86">
        <w:rPr>
          <w:szCs w:val="28"/>
        </w:rPr>
        <w:t xml:space="preserve"> (с расширением .</w:t>
      </w:r>
      <w:r w:rsidRPr="00070C86">
        <w:rPr>
          <w:szCs w:val="28"/>
          <w:lang w:val="en-US"/>
        </w:rPr>
        <w:t>doc</w:t>
      </w:r>
      <w:r w:rsidRPr="00070C86">
        <w:rPr>
          <w:szCs w:val="28"/>
        </w:rPr>
        <w:t>). Текст тезисов составляется по следующему алгоритму:</w:t>
      </w:r>
    </w:p>
    <w:p w:rsidR="005A3EF4" w:rsidRPr="00070C86" w:rsidRDefault="005A3EF4" w:rsidP="005A3EF4">
      <w:pPr>
        <w:ind w:firstLine="567"/>
        <w:rPr>
          <w:szCs w:val="28"/>
        </w:rPr>
      </w:pPr>
      <w:r w:rsidRPr="00070C86">
        <w:rPr>
          <w:szCs w:val="28"/>
        </w:rPr>
        <w:t>– формулировка проблемы – 2–3 предложения</w:t>
      </w:r>
    </w:p>
    <w:p w:rsidR="005A3EF4" w:rsidRPr="00070C86" w:rsidRDefault="005A3EF4" w:rsidP="005A3EF4">
      <w:pPr>
        <w:ind w:firstLine="567"/>
        <w:rPr>
          <w:szCs w:val="28"/>
        </w:rPr>
      </w:pPr>
      <w:r w:rsidRPr="00070C86">
        <w:rPr>
          <w:szCs w:val="28"/>
        </w:rPr>
        <w:t>– цель и задачи исследования – 1–2 предложения</w:t>
      </w:r>
    </w:p>
    <w:p w:rsidR="005A3EF4" w:rsidRPr="00070C86" w:rsidRDefault="005A3EF4" w:rsidP="005A3EF4">
      <w:pPr>
        <w:ind w:firstLine="567"/>
        <w:rPr>
          <w:szCs w:val="28"/>
        </w:rPr>
      </w:pPr>
      <w:r w:rsidRPr="00070C86">
        <w:rPr>
          <w:szCs w:val="28"/>
        </w:rPr>
        <w:t>– материалы и методы исследования – 1–2 предложения</w:t>
      </w:r>
    </w:p>
    <w:p w:rsidR="005A3EF4" w:rsidRPr="00070C86" w:rsidRDefault="005A3EF4" w:rsidP="005A3EF4">
      <w:pPr>
        <w:ind w:firstLine="567"/>
        <w:rPr>
          <w:szCs w:val="28"/>
        </w:rPr>
      </w:pPr>
      <w:r w:rsidRPr="00070C86">
        <w:rPr>
          <w:szCs w:val="28"/>
        </w:rPr>
        <w:t>– Результаты – 7–8 предложений</w:t>
      </w:r>
    </w:p>
    <w:p w:rsidR="005A3EF4" w:rsidRPr="00070C86" w:rsidRDefault="005A3EF4" w:rsidP="005A3EF4">
      <w:pPr>
        <w:ind w:firstLine="567"/>
        <w:rPr>
          <w:szCs w:val="28"/>
        </w:rPr>
      </w:pPr>
      <w:r w:rsidRPr="00070C86">
        <w:rPr>
          <w:szCs w:val="28"/>
        </w:rPr>
        <w:t>– Краткий анализ и выводы – 4–5 предложений</w:t>
      </w:r>
    </w:p>
    <w:p w:rsidR="005A3EF4" w:rsidRDefault="005A3EF4" w:rsidP="005A3EF4">
      <w:pPr>
        <w:spacing w:before="100" w:beforeAutospacing="1" w:after="100" w:afterAutospacing="1"/>
        <w:ind w:firstLine="567"/>
        <w:contextualSpacing/>
        <w:jc w:val="both"/>
        <w:rPr>
          <w:szCs w:val="28"/>
        </w:rPr>
      </w:pPr>
    </w:p>
    <w:p w:rsidR="005A3EF4" w:rsidRPr="00070C86" w:rsidRDefault="005A3EF4" w:rsidP="005A3EF4">
      <w:pPr>
        <w:spacing w:before="100" w:beforeAutospacing="1" w:after="100" w:afterAutospacing="1"/>
        <w:ind w:firstLine="567"/>
        <w:contextualSpacing/>
        <w:jc w:val="both"/>
        <w:rPr>
          <w:szCs w:val="28"/>
        </w:rPr>
      </w:pPr>
      <w:r w:rsidRPr="00070C86">
        <w:rPr>
          <w:szCs w:val="28"/>
        </w:rPr>
        <w:t xml:space="preserve">В тексте тезисов </w:t>
      </w:r>
      <w:r w:rsidRPr="00070C86">
        <w:rPr>
          <w:b/>
          <w:szCs w:val="28"/>
        </w:rPr>
        <w:t>НЕ</w:t>
      </w:r>
      <w:r w:rsidRPr="00070C86">
        <w:rPr>
          <w:szCs w:val="28"/>
        </w:rPr>
        <w:t xml:space="preserve"> допускаются использование рисунков, таблиц, сносок, заголовков внутри текста (названия подразделов – введение, методы и т.д.), ручных переносов, ссылок на литературу и сам список литературы. </w:t>
      </w:r>
    </w:p>
    <w:p w:rsidR="005A3EF4" w:rsidRDefault="005A3EF4" w:rsidP="005A3EF4">
      <w:pPr>
        <w:spacing w:before="100" w:beforeAutospacing="1" w:after="100" w:afterAutospacing="1"/>
        <w:ind w:firstLine="567"/>
        <w:contextualSpacing/>
        <w:jc w:val="both"/>
        <w:rPr>
          <w:szCs w:val="28"/>
        </w:rPr>
      </w:pPr>
    </w:p>
    <w:p w:rsidR="005A3EF4" w:rsidRPr="00070C86" w:rsidRDefault="005A3EF4" w:rsidP="005A3EF4">
      <w:pPr>
        <w:tabs>
          <w:tab w:val="num" w:pos="1701"/>
        </w:tabs>
        <w:ind w:firstLine="567"/>
        <w:jc w:val="both"/>
        <w:rPr>
          <w:szCs w:val="28"/>
        </w:rPr>
      </w:pPr>
    </w:p>
    <w:p w:rsidR="005A3EF4" w:rsidRPr="00097921" w:rsidRDefault="005A3EF4" w:rsidP="005A3EF4"/>
    <w:p w:rsidR="005A3EF4" w:rsidRDefault="005A3EF4" w:rsidP="00AA195F">
      <w:pPr>
        <w:suppressAutoHyphens/>
        <w:jc w:val="both"/>
      </w:pPr>
    </w:p>
    <w:sectPr w:rsidR="005A3EF4" w:rsidSect="00F4253D">
      <w:pgSz w:w="11909" w:h="16834" w:code="9"/>
      <w:pgMar w:top="851" w:right="851" w:bottom="851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BCF263A"/>
    <w:multiLevelType w:val="hybridMultilevel"/>
    <w:tmpl w:val="860C15B8"/>
    <w:lvl w:ilvl="0" w:tplc="1B04B7B8">
      <w:start w:val="1"/>
      <w:numFmt w:val="decimal"/>
      <w:lvlText w:val="2.1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F6A0A0E"/>
    <w:multiLevelType w:val="hybridMultilevel"/>
    <w:tmpl w:val="0EF2C25A"/>
    <w:lvl w:ilvl="0" w:tplc="E42CE86C">
      <w:start w:val="1"/>
      <w:numFmt w:val="decimal"/>
      <w:lvlText w:val="1.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1A5274B"/>
    <w:multiLevelType w:val="hybridMultilevel"/>
    <w:tmpl w:val="7D8029AC"/>
    <w:lvl w:ilvl="0" w:tplc="D578F02C">
      <w:start w:val="1"/>
      <w:numFmt w:val="decimal"/>
      <w:lvlText w:val="2.%1."/>
      <w:lvlJc w:val="left"/>
      <w:pPr>
        <w:ind w:left="125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>
    <w:nsid w:val="1A3352B4"/>
    <w:multiLevelType w:val="hybridMultilevel"/>
    <w:tmpl w:val="CE424F68"/>
    <w:lvl w:ilvl="0" w:tplc="9F08A1AC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40786"/>
    <w:multiLevelType w:val="hybridMultilevel"/>
    <w:tmpl w:val="C282B202"/>
    <w:lvl w:ilvl="0" w:tplc="71D0B68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925293"/>
    <w:multiLevelType w:val="hybridMultilevel"/>
    <w:tmpl w:val="EFA8B36E"/>
    <w:lvl w:ilvl="0" w:tplc="F41C5C9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C035C"/>
    <w:multiLevelType w:val="hybridMultilevel"/>
    <w:tmpl w:val="2E1EAFEC"/>
    <w:lvl w:ilvl="0" w:tplc="CE74BF5E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070C6"/>
    <w:multiLevelType w:val="hybridMultilevel"/>
    <w:tmpl w:val="7A160B98"/>
    <w:lvl w:ilvl="0" w:tplc="B1F6B40A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42863"/>
    <w:multiLevelType w:val="hybridMultilevel"/>
    <w:tmpl w:val="2E1A2136"/>
    <w:lvl w:ilvl="0" w:tplc="19588B3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C55EF"/>
    <w:multiLevelType w:val="hybridMultilevel"/>
    <w:tmpl w:val="23E0B624"/>
    <w:lvl w:ilvl="0" w:tplc="DA7C60E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E72AF8"/>
    <w:multiLevelType w:val="hybridMultilevel"/>
    <w:tmpl w:val="747E9476"/>
    <w:lvl w:ilvl="0" w:tplc="0966CF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3"/>
  </w:num>
  <w:num w:numId="5">
    <w:abstractNumId w:val="6"/>
  </w:num>
  <w:num w:numId="6">
    <w:abstractNumId w:val="12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1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90FD3"/>
    <w:rsid w:val="00090FD3"/>
    <w:rsid w:val="000F10D1"/>
    <w:rsid w:val="001010C5"/>
    <w:rsid w:val="00136F37"/>
    <w:rsid w:val="00194780"/>
    <w:rsid w:val="001A3D85"/>
    <w:rsid w:val="00227F4D"/>
    <w:rsid w:val="00264F6B"/>
    <w:rsid w:val="0026730A"/>
    <w:rsid w:val="003315D2"/>
    <w:rsid w:val="003E67BC"/>
    <w:rsid w:val="004E3DAC"/>
    <w:rsid w:val="0058229C"/>
    <w:rsid w:val="00583600"/>
    <w:rsid w:val="005932CA"/>
    <w:rsid w:val="005A3EF4"/>
    <w:rsid w:val="005F35C0"/>
    <w:rsid w:val="005F387F"/>
    <w:rsid w:val="00612DDB"/>
    <w:rsid w:val="00643CD4"/>
    <w:rsid w:val="00644140"/>
    <w:rsid w:val="00670E3F"/>
    <w:rsid w:val="00692C07"/>
    <w:rsid w:val="006A5552"/>
    <w:rsid w:val="007C7011"/>
    <w:rsid w:val="008E0257"/>
    <w:rsid w:val="00955C18"/>
    <w:rsid w:val="00A26E0C"/>
    <w:rsid w:val="00A74A08"/>
    <w:rsid w:val="00A86435"/>
    <w:rsid w:val="00A8772A"/>
    <w:rsid w:val="00A92831"/>
    <w:rsid w:val="00AA195F"/>
    <w:rsid w:val="00AB1F06"/>
    <w:rsid w:val="00AB3258"/>
    <w:rsid w:val="00AD2270"/>
    <w:rsid w:val="00B21D92"/>
    <w:rsid w:val="00B41500"/>
    <w:rsid w:val="00BE3035"/>
    <w:rsid w:val="00BE6C53"/>
    <w:rsid w:val="00C51281"/>
    <w:rsid w:val="00C576D2"/>
    <w:rsid w:val="00CC7A58"/>
    <w:rsid w:val="00CD7D91"/>
    <w:rsid w:val="00D11D7C"/>
    <w:rsid w:val="00D12B8F"/>
    <w:rsid w:val="00D8481D"/>
    <w:rsid w:val="00E07DCE"/>
    <w:rsid w:val="00E24611"/>
    <w:rsid w:val="00E25D77"/>
    <w:rsid w:val="00E278FD"/>
    <w:rsid w:val="00E57B15"/>
    <w:rsid w:val="00F11A9C"/>
    <w:rsid w:val="00F20F98"/>
    <w:rsid w:val="00F4253D"/>
    <w:rsid w:val="00FB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ddd,#e0e0e0,#e2e2e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94" w:line="197" w:lineRule="exact"/>
      <w:ind w:right="346" w:firstLine="180"/>
      <w:jc w:val="both"/>
      <w:outlineLvl w:val="0"/>
    </w:pPr>
    <w:rPr>
      <w:b/>
      <w:color w:val="000000"/>
      <w:spacing w:val="8"/>
      <w:sz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394" w:line="197" w:lineRule="exact"/>
      <w:ind w:left="624" w:right="346" w:firstLine="610"/>
      <w:jc w:val="center"/>
      <w:outlineLvl w:val="1"/>
    </w:pPr>
    <w:rPr>
      <w:b/>
      <w:color w:val="000000"/>
      <w:spacing w:val="8"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394" w:line="197" w:lineRule="exact"/>
      <w:ind w:left="624" w:right="346" w:firstLine="610"/>
      <w:jc w:val="center"/>
      <w:outlineLvl w:val="2"/>
    </w:pPr>
    <w:rPr>
      <w:b/>
      <w:i/>
      <w:color w:val="000000"/>
      <w:spacing w:val="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Cs w:val="18"/>
    </w:rPr>
  </w:style>
  <w:style w:type="paragraph" w:styleId="5">
    <w:name w:val="heading 5"/>
    <w:basedOn w:val="a"/>
    <w:next w:val="a"/>
    <w:link w:val="50"/>
    <w:qFormat/>
    <w:pPr>
      <w:keepNext/>
      <w:shd w:val="clear" w:color="auto" w:fill="FFFFFF"/>
      <w:spacing w:before="394"/>
      <w:ind w:right="346" w:firstLine="180"/>
      <w:jc w:val="center"/>
      <w:outlineLvl w:val="4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AB1F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670E3F"/>
    <w:rPr>
      <w:b/>
      <w:bCs/>
      <w:sz w:val="24"/>
      <w:szCs w:val="18"/>
    </w:rPr>
  </w:style>
  <w:style w:type="character" w:customStyle="1" w:styleId="10">
    <w:name w:val="Заголовок 1 Знак"/>
    <w:link w:val="1"/>
    <w:rsid w:val="00670E3F"/>
    <w:rPr>
      <w:b/>
      <w:color w:val="000000"/>
      <w:spacing w:val="8"/>
      <w:sz w:val="28"/>
      <w:szCs w:val="24"/>
      <w:shd w:val="clear" w:color="auto" w:fill="FFFFFF"/>
    </w:rPr>
  </w:style>
  <w:style w:type="paragraph" w:styleId="a4">
    <w:name w:val="Body Text"/>
    <w:basedOn w:val="a"/>
    <w:link w:val="a5"/>
    <w:rsid w:val="00670E3F"/>
    <w:pPr>
      <w:jc w:val="center"/>
    </w:pPr>
    <w:rPr>
      <w:b/>
      <w:bCs/>
      <w:sz w:val="22"/>
    </w:rPr>
  </w:style>
  <w:style w:type="character" w:customStyle="1" w:styleId="a5">
    <w:name w:val="Основной текст Знак"/>
    <w:link w:val="a4"/>
    <w:rsid w:val="00670E3F"/>
    <w:rPr>
      <w:b/>
      <w:bCs/>
      <w:sz w:val="22"/>
      <w:szCs w:val="24"/>
    </w:rPr>
  </w:style>
  <w:style w:type="character" w:customStyle="1" w:styleId="50">
    <w:name w:val="Заголовок 5 Знак"/>
    <w:link w:val="5"/>
    <w:rsid w:val="00670E3F"/>
    <w:rPr>
      <w:b/>
      <w:sz w:val="28"/>
      <w:szCs w:val="24"/>
      <w:shd w:val="clear" w:color="auto" w:fill="FFFFFF"/>
    </w:rPr>
  </w:style>
  <w:style w:type="paragraph" w:styleId="a6">
    <w:name w:val="Balloon Text"/>
    <w:basedOn w:val="a"/>
    <w:link w:val="a7"/>
    <w:rsid w:val="00670E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70E3F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rsid w:val="005A3EF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5A3EF4"/>
    <w:rPr>
      <w:sz w:val="16"/>
      <w:szCs w:val="16"/>
    </w:rPr>
  </w:style>
  <w:style w:type="paragraph" w:styleId="20">
    <w:name w:val="Body Text 2"/>
    <w:basedOn w:val="a"/>
    <w:link w:val="21"/>
    <w:rsid w:val="005A3EF4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link w:val="20"/>
    <w:rsid w:val="005A3EF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AWJJH2MPE6E2-583845328-553</_dlc_DocId>
    <_dlc_DocIdUrl xmlns="4a252ca3-5a62-4c1c-90a6-29f4710e47f8">
      <Url>https://xn--44-6kcadhwnl3cfdx.xn--p1ai/Sharya/School3/1/_layouts/15/DocIdRedir.aspx?ID=AWJJH2MPE6E2-583845328-553</Url>
      <Description>AWJJH2MPE6E2-583845328-553</Description>
    </_dlc_DocIdUrl>
  </documentManagement>
</p:properties>
</file>

<file path=customXml/itemProps1.xml><?xml version="1.0" encoding="utf-8"?>
<ds:datastoreItem xmlns:ds="http://schemas.openxmlformats.org/officeDocument/2006/customXml" ds:itemID="{A536D300-E4CD-4EAB-9E91-E77AF97FE471}"/>
</file>

<file path=customXml/itemProps2.xml><?xml version="1.0" encoding="utf-8"?>
<ds:datastoreItem xmlns:ds="http://schemas.openxmlformats.org/officeDocument/2006/customXml" ds:itemID="{33C95386-6C89-4316-9369-E951E191CBCD}"/>
</file>

<file path=customXml/itemProps3.xml><?xml version="1.0" encoding="utf-8"?>
<ds:datastoreItem xmlns:ds="http://schemas.openxmlformats.org/officeDocument/2006/customXml" ds:itemID="{6FCA143E-CF55-40B3-A13A-23B76B02D701}"/>
</file>

<file path=customXml/itemProps4.xml><?xml version="1.0" encoding="utf-8"?>
<ds:datastoreItem xmlns:ds="http://schemas.openxmlformats.org/officeDocument/2006/customXml" ds:itemID="{667D462E-64D6-4CDF-B708-59C614D14F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НАУЧНОМ ОБЩЕСТВЕ ОБУЧАЮЩИХСЯ</vt:lpstr>
    </vt:vector>
  </TitlesOfParts>
  <Company>Школа№4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НАУЧНОМ ОБЩЕСТВЕ ОБУЧАЮЩИХСЯ</dc:title>
  <dc:subject/>
  <dc:creator>R&amp;K</dc:creator>
  <cp:keywords/>
  <cp:lastModifiedBy>1</cp:lastModifiedBy>
  <cp:revision>2</cp:revision>
  <cp:lastPrinted>2003-09-03T09:53:00Z</cp:lastPrinted>
  <dcterms:created xsi:type="dcterms:W3CDTF">2018-10-16T12:17:00Z</dcterms:created>
  <dcterms:modified xsi:type="dcterms:W3CDTF">2018-10-16T12:17:00Z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7751cef8-dc2b-4cd5-92ef-0ccbd1fe6d7a</vt:lpwstr>
  </property>
</Properties>
</file>