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58" w:rsidRDefault="007E4625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5" name="Рисунок 5" descr="G:\CCI2211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CCI22112020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25" w:rsidRDefault="007E4625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E4625" w:rsidRDefault="007E4625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E4625" w:rsidRDefault="007E4625" w:rsidP="003A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2B58" w:rsidRPr="00E62B58" w:rsidRDefault="00E62B58" w:rsidP="003A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Задачей современной школы становится подготовка учащихся к профессиональному самоопределению, формирование у них качеств, обеспечивающих успешность личностного, профессионального и карьерного роста. Несмотря на многочисленные научно-методические разработки по данной проблеме, практические пути еѐ решения зависят от конкретных условий каждой школы и требуют от педагогов творческого подхода.</w:t>
      </w:r>
    </w:p>
    <w:p w:rsidR="00E62B58" w:rsidRPr="00E62B58" w:rsidRDefault="00E62B58" w:rsidP="00E62B5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Современная жизнь трактует, чтобы человек воспитывался у нас не просто как носитель определенной суммы знаний, но прежде всего как гражданин общества, умеющий адаптироваться ко всем жизненно важным ситуациям. Только лишь разобравшись в своих потребностях и осознав личные возможности, можно приступить к знакомству с миром профессий. В современном мире насчитывается более сорока тысяч профессий. Найти среди них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свою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так просто. И начинать этот поиск приходится со школьной скамьи.</w:t>
      </w:r>
    </w:p>
    <w:p w:rsidR="00E62B58" w:rsidRPr="00E62B58" w:rsidRDefault="00E62B58" w:rsidP="00E62B5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огромное внимание необходимо уделить проведению целенаправленной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среди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E62B58" w:rsidRPr="00E62B58" w:rsidRDefault="00E62B58" w:rsidP="00E62B5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</w:t>
      </w:r>
    </w:p>
    <w:p w:rsidR="00E62B58" w:rsidRPr="00E62B58" w:rsidRDefault="00E62B58" w:rsidP="00E62B5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</w:p>
    <w:p w:rsidR="00E62B58" w:rsidRPr="00E62B58" w:rsidRDefault="00E62B58" w:rsidP="00E62B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Способствуя определению сферы своей будущей профессиональной деятельности, познакомить учащихся с типами профессий и оказать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поддержку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положительное отношение к труду;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разбираться в содержании профессиональной деятельности;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соотносить требования, предъявляемые профессией, с индивидуальными качествами;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анализировать свои</w:t>
      </w:r>
      <w:r w:rsidR="00575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возможности  и  способности, 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потребность в осознании и оценке качеств и возможностей своей личности</w:t>
      </w:r>
      <w:r w:rsidR="00575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информированность учащихся об основных профессиях, по которым наблюдается или планируется существенный дефицит кадров</w:t>
      </w:r>
      <w:r w:rsidR="00575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62B58" w:rsidRPr="00E62B58" w:rsidRDefault="00E62B58" w:rsidP="00E62B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1.Основными направлениями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работе в школе являются:</w:t>
      </w:r>
    </w:p>
    <w:p w:rsidR="00E62B58" w:rsidRPr="00E62B58" w:rsidRDefault="00E62B58" w:rsidP="00E62B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информация: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E62B58" w:rsidRPr="00E62B58" w:rsidRDefault="00E62B58" w:rsidP="00E62B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E62B58" w:rsidRPr="00E62B58" w:rsidRDefault="00E62B58" w:rsidP="00E62B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2.Основные формы работы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Самыми распространенными мероприятиями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являются уроки профориентации, </w:t>
      </w:r>
      <w:r w:rsidR="0033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экскурсии на предприятия, конкурсы рисунков, анкетирование, </w:t>
      </w:r>
      <w:proofErr w:type="spellStart"/>
      <w:r w:rsidR="0033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профконсультации</w:t>
      </w:r>
      <w:proofErr w:type="spellEnd"/>
      <w:r w:rsidR="0033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виртуальные экскурсии,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внутришкольные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конкурсы, связанные с выбором профессии.</w:t>
      </w:r>
    </w:p>
    <w:p w:rsidR="00E62B58" w:rsidRPr="00E62B58" w:rsidRDefault="00E62B58" w:rsidP="00E6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Система мер по ознакомлению учащихся: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ситуацией в области спроса и предложения на рынке труда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-с характером работы по основным профессиям и специальностям.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Направления работы</w:t>
      </w:r>
    </w:p>
    <w:p w:rsidR="00E62B58" w:rsidRPr="00716C3F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Организационно-информационная деятельность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-работа </w:t>
      </w:r>
      <w:proofErr w:type="gramStart"/>
      <w:r w:rsidR="00355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ответственного</w:t>
      </w:r>
      <w:proofErr w:type="gramEnd"/>
      <w:r w:rsidR="00355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профориентации 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работе с учащимися;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-методическая помощь учителям в подборке материалов и диагностических карт.</w:t>
      </w:r>
    </w:p>
    <w:p w:rsidR="00E62B58" w:rsidRPr="00716C3F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мероприятия с </w:t>
      </w:r>
      <w:proofErr w:type="gramStart"/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обучающимися</w:t>
      </w:r>
      <w:proofErr w:type="gramEnd"/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услуг в виде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профдиагностических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мероприятий, занятий и тренингов по планированию карьеры;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-консультации по выбору профиля обучения (индивидуальные, групповые);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-анкетирование;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проведение экскурсий;</w:t>
      </w:r>
    </w:p>
    <w:p w:rsidR="00E62B58" w:rsidRDefault="00E62B58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-встречи с представителями предприятий, учебных заведений</w:t>
      </w:r>
      <w:r w:rsidR="0033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31653" w:rsidRDefault="00331653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-внеурочная деятельность по профориентации;</w:t>
      </w:r>
    </w:p>
    <w:p w:rsidR="00331653" w:rsidRDefault="00331653" w:rsidP="00331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3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формление стендов, наглядных пособий, плакатов, методических материалов</w:t>
      </w:r>
      <w:r w:rsidR="00F86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ыявление выбора предпочтений обучающихся предметных курсов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бучающи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 класс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накомство с профессия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при классно-урочной системе, р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асширение знаний обучающихся о профессиях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1-9 классов;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уроков по курсу «Мир профессий»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и проведение классных часов по профориентации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1-9 классов;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-в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1-9 классов;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рганизация и проведение занимательных викторин и бесед с использование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медиатеки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экскурсий на предприятия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1-9 классов;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и проведение встреч с представителями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различных профессий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беспечение участия обучающихся в днях открытых дверей учреждений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865BD" w:rsidRPr="00E62B58" w:rsidRDefault="00F865BD" w:rsidP="00F865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</w:r>
    </w:p>
    <w:p w:rsidR="00F865BD" w:rsidRPr="00E62B58" w:rsidRDefault="00F865BD" w:rsidP="00331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716C3F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716C3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деятельность с родителями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-проведение родительских собраний, (общешкольных, классных, совместно с учащимися);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-лектории для родителей;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-индивидуальные беседы педагогов с родителями школьников;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-анкетирование родителей учащихся;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-помощь родителей в организации временного трудоустройства учащихся в каникулярное время;</w:t>
      </w:r>
    </w:p>
    <w:p w:rsidR="00E62B58" w:rsidRDefault="00E62B58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F865BD" w:rsidRPr="00E62B58" w:rsidRDefault="00F865BD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F86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одготовка рекомендаций родителям по проблемам профориентации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331653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316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Координирование работы педагогического коллектива в течение года</w:t>
      </w:r>
    </w:p>
    <w:p w:rsidR="00331653" w:rsidRDefault="00331653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F3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роведение анализа результатов профориентации за прошлый год,</w:t>
      </w:r>
    </w:p>
    <w:p w:rsidR="00E62B58" w:rsidRPr="00E62B58" w:rsidRDefault="00331653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трудоустройства и поступления в учреждения среднего профессионального и высшего образования выпускников 9класс</w:t>
      </w:r>
      <w:r w:rsid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62B58" w:rsidRPr="00E62B58" w:rsidRDefault="00331653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F3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азработка рекомендаций классным руководителям по планированию </w:t>
      </w:r>
      <w:proofErr w:type="spellStart"/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с </w:t>
      </w:r>
      <w:proofErr w:type="gramStart"/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различных возрастных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62B58" w:rsidRPr="00E62B58" w:rsidRDefault="00331653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F30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существление взаимодействия с ЦЗН, учреждениями профессионального образования г</w:t>
      </w:r>
      <w:proofErr w:type="gramStart"/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остромы</w:t>
      </w:r>
      <w:r w:rsidR="00E62B58"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предприятиями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724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Примерная тематика классных часов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1-4 классы.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моих интересов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 наших родителей.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Путь в профессию начинается в школе.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Моя мечта о будущей профессии.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на радость себе и людям.</w:t>
      </w:r>
    </w:p>
    <w:p w:rsid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422F" w:rsidRDefault="0072422F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422F" w:rsidRPr="00E62B58" w:rsidRDefault="0072422F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5-7 классы.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Человек и техника. Встреч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людьми различных профессий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Человек на производстве. Экскурси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Почтовая связь в нашей стране. Экскурсия в отделение связи.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Чтобы люди были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здоровыми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Экскурсия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медпункт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Парикмахер. Визажист. Конкурс.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 профессий. На страже закона. Встреча с работниками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полиции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Библиотекарь. Экскурсия в библиотеку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 профессий. Зеленое богатство. Экскурсия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лосеферму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профессий. Когда на весах лекарства. Фармацевт. Встреча.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8-9 классы.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Познай самого себя. Беседа, тестирование.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факторы оказывают значительное влияние на выбор профессии. Анкетирование.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Профориентация и медицинская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профконсультация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Мотивы выбора профессии.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Психологические характеристики профессий.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 с выпускниками школы. «Они учились в нашей школе»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Встреча с выпускниками школы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–у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чителями.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 с большой перспективой.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стать гением. Жизненная стратегия творческая человека.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Сотвори свое будущее. Проект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7242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Что? Где? Когда? Информация о профессиях. Знакомство с периодической печатью и литературой.</w:t>
      </w:r>
    </w:p>
    <w:p w:rsid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A67" w:rsidRDefault="00D25A67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D25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25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на 2020-2021 учебный год</w:t>
      </w:r>
    </w:p>
    <w:p w:rsidR="00D25A67" w:rsidRPr="00D25A67" w:rsidRDefault="00D25A67" w:rsidP="00E6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55" w:type="dxa"/>
        <w:tblInd w:w="-1128" w:type="dxa"/>
        <w:tblLayout w:type="fixed"/>
        <w:tblLook w:val="0000"/>
      </w:tblPr>
      <w:tblGrid>
        <w:gridCol w:w="795"/>
        <w:gridCol w:w="4080"/>
        <w:gridCol w:w="2100"/>
        <w:gridCol w:w="1710"/>
        <w:gridCol w:w="2370"/>
      </w:tblGrid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25A67" w:rsidRPr="00D25A67" w:rsidTr="00D25A67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школьный психолог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 класса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Август-сентябрь</w:t>
            </w:r>
          </w:p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Август-сентябрь</w:t>
            </w:r>
          </w:p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25A67" w:rsidRPr="00D25A67" w:rsidTr="00D25A67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145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145" w:right="-119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консультаций по проблемам личности обучающихся: </w:t>
            </w:r>
          </w:p>
          <w:p w:rsidR="00D25A67" w:rsidRPr="00D25A67" w:rsidRDefault="00D25A67" w:rsidP="00BF0D8F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намерений и планов обучающихся», </w:t>
            </w:r>
          </w:p>
          <w:p w:rsidR="00D25A67" w:rsidRPr="00D25A67" w:rsidRDefault="00D25A67" w:rsidP="00BF0D8F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готовности </w:t>
            </w:r>
            <w:proofErr w:type="gram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профессии»,</w:t>
            </w:r>
          </w:p>
          <w:p w:rsidR="00D25A67" w:rsidRPr="00D25A67" w:rsidRDefault="00D25A67" w:rsidP="00BF0D8F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личностных особенностей и способностей обучающихся»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25A67" w:rsidRPr="00D25A67" w:rsidTr="00D25A67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с </w:t>
            </w:r>
            <w:proofErr w:type="gramStart"/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8-9классов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Организация уроков по курсу «Профессиональное самоопределение»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1-9классов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экскурсий на предприятия Костромской области (дистанционные)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D25A67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</w:t>
            </w:r>
            <w:proofErr w:type="gram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дистанционные)</w:t>
            </w: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 по созданию </w:t>
            </w:r>
            <w:proofErr w:type="spell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 xml:space="preserve">  школы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109" w:right="-16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 «</w:t>
            </w:r>
            <w:proofErr w:type="spellStart"/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асобой</w:t>
            </w:r>
            <w:proofErr w:type="spellEnd"/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 педаго</w:t>
            </w:r>
            <w:proofErr w:type="gramStart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D25A67" w:rsidRPr="00D25A67" w:rsidTr="00D25A6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25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25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недели </w:t>
            </w:r>
          </w:p>
          <w:p w:rsidR="00D25A67" w:rsidRPr="00D25A67" w:rsidRDefault="00D25A67" w:rsidP="00BF0D8F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«Неделя без турникетов»</w:t>
            </w:r>
          </w:p>
          <w:p w:rsidR="00D25A67" w:rsidRPr="00D25A67" w:rsidRDefault="00D25A67" w:rsidP="00BF0D8F">
            <w:pPr>
              <w:suppressAutoHyphens/>
              <w:spacing w:after="0" w:line="240" w:lineRule="auto"/>
              <w:ind w:left="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1-9классов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67" w:rsidRPr="00D25A67" w:rsidTr="00D25A67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D25A6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D2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ind w:left="720" w:hanging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обучающихся 8-9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ind w:left="720" w:hanging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обучающихся 8-9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25A67" w:rsidRPr="00D25A67" w:rsidTr="00D25A6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napToGrid w:val="0"/>
              <w:spacing w:after="0" w:line="240" w:lineRule="auto"/>
              <w:ind w:left="720" w:hanging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A67" w:rsidRPr="00D25A67" w:rsidRDefault="00D25A67" w:rsidP="00BF0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обучающихся 8-9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A67" w:rsidRPr="00D25A67" w:rsidRDefault="00D25A67" w:rsidP="00BF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</w:tbl>
    <w:p w:rsidR="00E62B58" w:rsidRPr="00E62B58" w:rsidRDefault="00E62B58" w:rsidP="00BF0D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D25A67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эффективности </w:t>
      </w:r>
      <w:proofErr w:type="spellStart"/>
      <w:r w:rsidRPr="00D2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2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основным </w:t>
      </w: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результативным критериям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показателям эффективности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работы, прежде всего, относится;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достаточная информация о профессии и путях ее получения.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-потребность в обоснованном выборе профессии. 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-уверенность школьника в социальной значимости труда, 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т. е. сформированное отношение к нему как к жизненной ценности. По данным исследований жизненных ценностей учащихся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8-9 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степень самопознания школьника.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наличие у учащегося обоснованного профессионального плана.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последних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дополнительный критерий обоснованности выбора профессии.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 </w:t>
      </w: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процессуальных критериев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эффективности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выделяются следующие: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-индивидуальный характер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любого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-направленность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воздействий на всестороннее развитие личности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E62B58" w:rsidRPr="0072422F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242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Ожидаемые результаты реализации Программы.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системы профессиональной ориентации в школе;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повысить мотивацию учащихся к труду;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оказать адресную помощь учащимся  в осознанном выборе будущей профессии;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сориентировать учащихся на реализацию собственных замыслов в реальных социальных условиях.</w:t>
      </w:r>
    </w:p>
    <w:p w:rsid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D8F" w:rsidRDefault="00BF0D8F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D8F" w:rsidRPr="009276FA" w:rsidRDefault="00BF0D8F" w:rsidP="00BF0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7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Методики </w:t>
      </w:r>
    </w:p>
    <w:p w:rsidR="00BF0D8F" w:rsidRDefault="00BF0D8F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6FA" w:rsidRPr="0030626F" w:rsidRDefault="009276FA" w:rsidP="00927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26F">
        <w:rPr>
          <w:rFonts w:ascii="Times New Roman" w:hAnsi="Times New Roman" w:cs="Times New Roman"/>
          <w:b/>
          <w:bCs/>
          <w:sz w:val="28"/>
          <w:szCs w:val="28"/>
        </w:rPr>
        <w:t>ДИФФЕРЕНЦИАЛЬНО ДИАГНОСТИЧЕСКИЙ ОПРОСНИК (ДДО; Е.А.КЛИМОВ)</w: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FA">
        <w:rPr>
          <w:rFonts w:ascii="Times New Roman" w:hAnsi="Times New Roman" w:cs="Times New Roman"/>
          <w:b/>
          <w:bCs/>
          <w:sz w:val="28"/>
          <w:szCs w:val="28"/>
        </w:rPr>
        <w:t>Шкалы: </w:t>
      </w:r>
      <w:r w:rsidRPr="009276FA">
        <w:rPr>
          <w:rFonts w:ascii="Times New Roman" w:hAnsi="Times New Roman" w:cs="Times New Roman"/>
          <w:sz w:val="28"/>
          <w:szCs w:val="28"/>
        </w:rPr>
        <w:t xml:space="preserve">типы профессий - человек-человек, человек-техника, </w:t>
      </w:r>
      <w:proofErr w:type="spellStart"/>
      <w:proofErr w:type="gramStart"/>
      <w:r w:rsidRPr="009276FA">
        <w:rPr>
          <w:rFonts w:ascii="Times New Roman" w:hAnsi="Times New Roman" w:cs="Times New Roman"/>
          <w:sz w:val="28"/>
          <w:szCs w:val="28"/>
        </w:rPr>
        <w:t>человек-знаковая</w:t>
      </w:r>
      <w:proofErr w:type="spellEnd"/>
      <w:proofErr w:type="gramEnd"/>
      <w:r w:rsidRPr="009276FA">
        <w:rPr>
          <w:rFonts w:ascii="Times New Roman" w:hAnsi="Times New Roman" w:cs="Times New Roman"/>
          <w:sz w:val="28"/>
          <w:szCs w:val="28"/>
        </w:rPr>
        <w:t xml:space="preserve"> система, </w:t>
      </w:r>
      <w:proofErr w:type="spellStart"/>
      <w:r w:rsidRPr="009276FA">
        <w:rPr>
          <w:rFonts w:ascii="Times New Roman" w:hAnsi="Times New Roman" w:cs="Times New Roman"/>
          <w:sz w:val="28"/>
          <w:szCs w:val="28"/>
        </w:rPr>
        <w:t>человек-художественный</w:t>
      </w:r>
      <w:proofErr w:type="spellEnd"/>
      <w:r w:rsidRPr="009276FA">
        <w:rPr>
          <w:rFonts w:ascii="Times New Roman" w:hAnsi="Times New Roman" w:cs="Times New Roman"/>
          <w:sz w:val="28"/>
          <w:szCs w:val="28"/>
        </w:rPr>
        <w:t xml:space="preserve"> образ, человек-природа Назначение теста</w: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6FA">
        <w:rPr>
          <w:rFonts w:ascii="Times New Roman" w:hAnsi="Times New Roman" w:cs="Times New Roman"/>
          <w:b/>
          <w:bCs/>
          <w:sz w:val="28"/>
          <w:szCs w:val="28"/>
        </w:rPr>
        <w:t>НАЗНАЧЕНИЕ ТЕСТА</w: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FA">
        <w:rPr>
          <w:rFonts w:ascii="Times New Roman" w:hAnsi="Times New Roman" w:cs="Times New Roman"/>
          <w:sz w:val="28"/>
          <w:szCs w:val="28"/>
        </w:rPr>
        <w:t>Методика предназначена для отбора на различные типы профессий в соответствии с классификацией типов профессий Е.А.Климова. Можно использовать при профориентации подростков и взрослых.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lastRenderedPageBreak/>
        <w:br/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 + ».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Возможно использование методики индивидуально и в группе.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Инструкция к тесту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  <w:bookmarkStart w:id="0" w:name="_GoBack"/>
      <w:bookmarkEnd w:id="0"/>
      <w:r w:rsidR="0047364A" w:rsidRPr="009276F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5pt;height:75pt" o:ole="">
            <v:imagedata r:id="rId10" o:title=""/>
          </v:shape>
          <w:control r:id="rId11" w:name="DefaultOcxName" w:shapeid="_x0000_i1027"/>
        </w:objec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6FA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2"/>
        <w:gridCol w:w="5048"/>
      </w:tblGrid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1а. Ухаживать за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1б. Обслуживать машины, приборы (следить, регулировать)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2а. Помогать больным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2б. Составлять таблицы, схемы, программы для вычислительных машин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3б. Следить за состоянием, развитием растений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4а. Обрабатывать материалы (дерево, ткань, металл, пластмассу и т.п.)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4б. Доводить Товары до потребителя, рекламировать, продавать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5а. Обсуждать научно-популярные книги,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5б. Обсуждать художественные книги (или пьесы, концерты)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6а. Выращивать молодняк (животных какой-либо породы)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 xml:space="preserve">7а. Копировать рисунки, изображения </w:t>
            </w:r>
            <w:r w:rsidRPr="0092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 настраивать музыкальные инструменты)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7б. Управлять каким-либо грузовым </w:t>
            </w:r>
            <w:r w:rsidRPr="0092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(подъемным или транспортным) средством – подъемным краном, трактором, тепловозом и др.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9б. Искать и исправлять ошибки в текстах, таблицах, рисунках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10а. Лечить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10б. Выполнять вычисления, расчеты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11а. Выводить новые сорта растений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13б. Наблюдать, изучать жизнь микробов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14б. Оказывать людям медицинскую помощь при ранениях, ушибах, ожогах и т.п.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16а. Делать лабораторные анализы в больнице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16б. Принимать, осматривать больных, беседовать с ними, назначать лечение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17б. Осуществлять монтаж или сборку машин, приборов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18б. Играть на сцене, принимать участие в концертах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19а. Изготовлять по чертежам детали, изделия (машины, одежду), строить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19б. Заниматься черчением, копировать чертежи, карты</w:t>
            </w:r>
          </w:p>
        </w:tc>
      </w:tr>
      <w:tr w:rsidR="009276FA" w:rsidRPr="009276FA" w:rsidTr="00923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br/>
              <w:t>20а. Вести борьбу с болезнями растений, с вредителями леса, сада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6FA" w:rsidRPr="009276FA" w:rsidRDefault="009276FA" w:rsidP="00927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FA">
              <w:rPr>
                <w:rFonts w:ascii="Times New Roman" w:hAnsi="Times New Roman" w:cs="Times New Roman"/>
                <w:sz w:val="28"/>
                <w:szCs w:val="28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FA">
        <w:rPr>
          <w:rFonts w:ascii="Times New Roman" w:hAnsi="Times New Roman" w:cs="Times New Roman"/>
          <w:sz w:val="28"/>
          <w:szCs w:val="28"/>
        </w:rPr>
        <w:t> </w: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6FA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 РЕЗУЛЬТАТОВ ТЕСТА</w:t>
      </w:r>
    </w:p>
    <w:p w:rsidR="009276FA" w:rsidRPr="009276FA" w:rsidRDefault="009276FA" w:rsidP="0092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6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 к тесту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br/>
        <w:t>Типы профессий                                       Номера вопросов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Человек-природа </w:t>
      </w:r>
      <w:r w:rsidRPr="009276FA">
        <w:rPr>
          <w:rFonts w:ascii="Times New Roman" w:hAnsi="Times New Roman" w:cs="Times New Roman"/>
          <w:sz w:val="28"/>
          <w:szCs w:val="28"/>
        </w:rPr>
        <w:t>                       1а, 3б, 6а, 10а, 11а, 13б, 16а, 20а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Человек-техника  </w:t>
      </w:r>
      <w:r w:rsidRPr="009276FA">
        <w:rPr>
          <w:rFonts w:ascii="Times New Roman" w:hAnsi="Times New Roman" w:cs="Times New Roman"/>
          <w:sz w:val="28"/>
          <w:szCs w:val="28"/>
        </w:rPr>
        <w:t>                       1б, 4а, 7б, 9а, 11б, 14а, 17б, 19а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Человек-человек  </w:t>
      </w:r>
      <w:r w:rsidRPr="009276FA">
        <w:rPr>
          <w:rFonts w:ascii="Times New Roman" w:hAnsi="Times New Roman" w:cs="Times New Roman"/>
          <w:sz w:val="28"/>
          <w:szCs w:val="28"/>
        </w:rPr>
        <w:t>                       2а, 4б, 6б, 8а, 12а, 14б, 16б, 18а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Человек-знаковая</w:t>
      </w:r>
      <w:proofErr w:type="spellEnd"/>
      <w:r w:rsidRPr="009276FA">
        <w:rPr>
          <w:rFonts w:ascii="Times New Roman" w:hAnsi="Times New Roman" w:cs="Times New Roman"/>
          <w:b/>
          <w:bCs/>
          <w:sz w:val="28"/>
          <w:szCs w:val="28"/>
        </w:rPr>
        <w:t xml:space="preserve"> система </w:t>
      </w:r>
      <w:r w:rsidRPr="009276FA">
        <w:rPr>
          <w:rFonts w:ascii="Times New Roman" w:hAnsi="Times New Roman" w:cs="Times New Roman"/>
          <w:sz w:val="28"/>
          <w:szCs w:val="28"/>
        </w:rPr>
        <w:t>         2б, 5а, 9б, 10б, 12б,15а, 19б, 20б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Человек-художественный</w:t>
      </w:r>
      <w:proofErr w:type="spellEnd"/>
      <w:r w:rsidRPr="009276FA">
        <w:rPr>
          <w:rFonts w:ascii="Times New Roman" w:hAnsi="Times New Roman" w:cs="Times New Roman"/>
          <w:b/>
          <w:bCs/>
          <w:sz w:val="28"/>
          <w:szCs w:val="28"/>
        </w:rPr>
        <w:t xml:space="preserve"> образ</w:t>
      </w:r>
      <w:r w:rsidRPr="009276FA">
        <w:rPr>
          <w:rFonts w:ascii="Times New Roman" w:hAnsi="Times New Roman" w:cs="Times New Roman"/>
          <w:sz w:val="28"/>
          <w:szCs w:val="28"/>
        </w:rPr>
        <w:t> 3а, 5б, 7а, 8б, 13а, 15б, 17а, 18б</w:t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а каждое совпадение с ключом начисляется один балл.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• «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человек–природа</w:t>
      </w:r>
      <w:r w:rsidRPr="009276FA">
        <w:rPr>
          <w:rFonts w:ascii="Times New Roman" w:hAnsi="Times New Roman" w:cs="Times New Roman"/>
          <w:sz w:val="28"/>
          <w:szCs w:val="28"/>
        </w:rPr>
        <w:t>» – все профессии, связанные с растениеводством, животноводством и лесным хозяйством; </w:t>
      </w:r>
      <w:r w:rsidRPr="009276FA">
        <w:rPr>
          <w:rFonts w:ascii="Times New Roman" w:hAnsi="Times New Roman" w:cs="Times New Roman"/>
          <w:sz w:val="28"/>
          <w:szCs w:val="28"/>
        </w:rPr>
        <w:br/>
        <w:t>• «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человек–техника</w:t>
      </w:r>
      <w:r w:rsidRPr="009276F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се технические профессии;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«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человек–человек</w:t>
      </w:r>
      <w:r w:rsidRPr="009276FA">
        <w:rPr>
          <w:rFonts w:ascii="Times New Roman" w:hAnsi="Times New Roman" w:cs="Times New Roman"/>
          <w:sz w:val="28"/>
          <w:szCs w:val="28"/>
        </w:rPr>
        <w:t>» –все профессии, связанные с обслуживанием людей, с общением; </w:t>
      </w:r>
      <w:r w:rsidRPr="009276FA">
        <w:rPr>
          <w:rFonts w:ascii="Times New Roman" w:hAnsi="Times New Roman" w:cs="Times New Roman"/>
          <w:sz w:val="28"/>
          <w:szCs w:val="28"/>
        </w:rPr>
        <w:br/>
        <w:t>• «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человек–знак</w:t>
      </w:r>
      <w:r w:rsidRPr="009276FA">
        <w:rPr>
          <w:rFonts w:ascii="Times New Roman" w:hAnsi="Times New Roman" w:cs="Times New Roman"/>
          <w:sz w:val="28"/>
          <w:szCs w:val="28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«</w:t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человек–художественный обра</w:t>
      </w:r>
      <w:r w:rsidRPr="009276FA">
        <w:rPr>
          <w:rFonts w:ascii="Times New Roman" w:hAnsi="Times New Roman" w:cs="Times New Roman"/>
          <w:sz w:val="28"/>
          <w:szCs w:val="28"/>
        </w:rPr>
        <w:t>з» –все творческие специальности.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Краткое описание типов профессий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I. «Человек-природа»</w:t>
      </w:r>
      <w:r w:rsidRPr="009276FA">
        <w:rPr>
          <w:rFonts w:ascii="Times New Roman" w:hAnsi="Times New Roman" w:cs="Times New Roman"/>
          <w:sz w:val="28"/>
          <w:szCs w:val="28"/>
        </w:rPr>
        <w:t>. Если вы любите работать в саду, огороде, ухаживать за растениями, животными, любите предмет биологию, то ознакомьтесь с профессиями типа «человек-природа».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природа» являются: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• животные, условия их роста, жизни;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растения, условия их произрастания.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9276FA">
        <w:rPr>
          <w:rFonts w:ascii="Times New Roman" w:hAnsi="Times New Roman" w:cs="Times New Roman"/>
          <w:sz w:val="28"/>
          <w:szCs w:val="28"/>
        </w:rPr>
        <w:t>фитопатолог</w:t>
      </w:r>
      <w:proofErr w:type="spellEnd"/>
      <w:r w:rsidRPr="009276FA">
        <w:rPr>
          <w:rFonts w:ascii="Times New Roman" w:hAnsi="Times New Roman" w:cs="Times New Roman"/>
          <w:sz w:val="28"/>
          <w:szCs w:val="28"/>
        </w:rPr>
        <w:t>); </w:t>
      </w:r>
      <w:r w:rsidRPr="009276FA">
        <w:rPr>
          <w:rFonts w:ascii="Times New Roman" w:hAnsi="Times New Roman" w:cs="Times New Roman"/>
          <w:sz w:val="28"/>
          <w:szCs w:val="28"/>
        </w:rPr>
        <w:br/>
        <w:t xml:space="preserve">• выращивать растения, ухаживать за животными (лесовод, полевод, </w:t>
      </w:r>
      <w:r w:rsidRPr="009276FA">
        <w:rPr>
          <w:rFonts w:ascii="Times New Roman" w:hAnsi="Times New Roman" w:cs="Times New Roman"/>
          <w:sz w:val="28"/>
          <w:szCs w:val="28"/>
        </w:rPr>
        <w:lastRenderedPageBreak/>
        <w:t>цветовод, овощевод, птицевод, животновод, садовод, пчеловод);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проводить профилактику заболеваний растений и животных (ветеринар, врач карантинной службы).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Психологические требования профессий «человек-природа»: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II.</w:t>
      </w:r>
      <w:proofErr w:type="gramEnd"/>
      <w:r w:rsidRPr="009276FA">
        <w:rPr>
          <w:rFonts w:ascii="Times New Roman" w:hAnsi="Times New Roman" w:cs="Times New Roman"/>
          <w:b/>
          <w:bCs/>
          <w:sz w:val="28"/>
          <w:szCs w:val="28"/>
        </w:rPr>
        <w:t xml:space="preserve"> «Человек-техника».</w:t>
      </w:r>
      <w:r w:rsidRPr="009276FA">
        <w:rPr>
          <w:rFonts w:ascii="Times New Roman" w:hAnsi="Times New Roman" w:cs="Times New Roman"/>
          <w:sz w:val="28"/>
          <w:szCs w:val="28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техника» являются: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• технические объекты (машины, механизмы);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материалы, виды энергии.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Из отдельных узлов, деталей собирают машины, механизмы, приборы, регулируют и налаживают их);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«человек-техника»: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хорошая координация движений;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точное зрительное, слуховое, вибрационное и кинестетическое восприятие;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развитое техническое и творческое мышление и воображение;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умение переключать и концентрировать внимание;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наблюдательность.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«</w:t>
      </w:r>
      <w:proofErr w:type="spellStart"/>
      <w:proofErr w:type="gramStart"/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Человек-знаковая</w:t>
      </w:r>
      <w:proofErr w:type="spellEnd"/>
      <w:proofErr w:type="gramEnd"/>
      <w:r w:rsidRPr="009276FA">
        <w:rPr>
          <w:rFonts w:ascii="Times New Roman" w:hAnsi="Times New Roman" w:cs="Times New Roman"/>
          <w:b/>
          <w:bCs/>
          <w:sz w:val="28"/>
          <w:szCs w:val="28"/>
        </w:rPr>
        <w:t xml:space="preserve"> система».</w:t>
      </w:r>
      <w:r w:rsidRPr="009276FA">
        <w:rPr>
          <w:rFonts w:ascii="Times New Roman" w:hAnsi="Times New Roman" w:cs="Times New Roman"/>
          <w:sz w:val="28"/>
          <w:szCs w:val="28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наковая система». Большинство профессий этого типа связано с переработкой информации.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Предметом труда для представителей большинства профессий типа «человек знаковая система» являются: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тексты на родном или иностранном языках (редактор, корректор, машинистка, делопроизводитель, телеграфист, наборщик);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цифры, формулы, таблицы (программист, оператор ЗВМ, экономист, бухгалтер, статистик);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чертежи, схемы, карты (конструктор, инженер-технолог, чертежник, копировальщик, штурман, геодезист);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звуковые сигналы (радист, стенографист, телефонист, звукооператор).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</w:t>
      </w:r>
      <w:proofErr w:type="spellStart"/>
      <w:proofErr w:type="gramStart"/>
      <w:r w:rsidRPr="009276FA">
        <w:rPr>
          <w:rFonts w:ascii="Times New Roman" w:hAnsi="Times New Roman" w:cs="Times New Roman"/>
          <w:sz w:val="28"/>
          <w:szCs w:val="28"/>
        </w:rPr>
        <w:t>человек-знаковая</w:t>
      </w:r>
      <w:proofErr w:type="spellEnd"/>
      <w:proofErr w:type="gramEnd"/>
      <w:r w:rsidRPr="009276FA">
        <w:rPr>
          <w:rFonts w:ascii="Times New Roman" w:hAnsi="Times New Roman" w:cs="Times New Roman"/>
          <w:sz w:val="28"/>
          <w:szCs w:val="28"/>
        </w:rPr>
        <w:t xml:space="preserve"> система»: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хорошая оперативная и механическая память;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способность к длительной концентрации внимания на отвлеченном (знаковом) материале;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хорошее распределение и переключение внимания;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точность восприятия, умение видеть то, что стоит за условными знаками;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усидчивость, терпение;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логическое мышление.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IV. «</w:t>
      </w:r>
      <w:proofErr w:type="spellStart"/>
      <w:proofErr w:type="gramStart"/>
      <w:r w:rsidRPr="009276FA">
        <w:rPr>
          <w:rFonts w:ascii="Times New Roman" w:hAnsi="Times New Roman" w:cs="Times New Roman"/>
          <w:b/>
          <w:bCs/>
          <w:sz w:val="28"/>
          <w:szCs w:val="28"/>
        </w:rPr>
        <w:t>Человек-художественный</w:t>
      </w:r>
      <w:proofErr w:type="spellEnd"/>
      <w:proofErr w:type="gramEnd"/>
      <w:r w:rsidRPr="009276FA">
        <w:rPr>
          <w:rFonts w:ascii="Times New Roman" w:hAnsi="Times New Roman" w:cs="Times New Roman"/>
          <w:b/>
          <w:bCs/>
          <w:sz w:val="28"/>
          <w:szCs w:val="28"/>
        </w:rPr>
        <w:t xml:space="preserve"> образ».</w:t>
      </w:r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Предметом труда для представителей большинства профессий типа «человек знаковая система» является:</w:t>
      </w:r>
      <w:r w:rsidRPr="009276FA">
        <w:rPr>
          <w:rFonts w:ascii="Times New Roman" w:hAnsi="Times New Roman" w:cs="Times New Roman"/>
          <w:sz w:val="28"/>
          <w:szCs w:val="28"/>
        </w:rPr>
        <w:br/>
        <w:t>• художественный образ, способы его построения.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9276FA">
        <w:rPr>
          <w:rFonts w:ascii="Times New Roman" w:hAnsi="Times New Roman" w:cs="Times New Roman"/>
          <w:sz w:val="28"/>
          <w:szCs w:val="28"/>
        </w:rPr>
        <w:br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  <w:t>Психологические требования профессий «</w:t>
      </w:r>
      <w:proofErr w:type="spellStart"/>
      <w:proofErr w:type="gramStart"/>
      <w:r w:rsidRPr="009276FA">
        <w:rPr>
          <w:rFonts w:ascii="Times New Roman" w:hAnsi="Times New Roman" w:cs="Times New Roman"/>
          <w:sz w:val="28"/>
          <w:szCs w:val="28"/>
        </w:rPr>
        <w:t>человек-художественный</w:t>
      </w:r>
      <w:proofErr w:type="spellEnd"/>
      <w:proofErr w:type="gramEnd"/>
      <w:r w:rsidRPr="009276FA">
        <w:rPr>
          <w:rFonts w:ascii="Times New Roman" w:hAnsi="Times New Roman" w:cs="Times New Roman"/>
          <w:sz w:val="28"/>
          <w:szCs w:val="28"/>
        </w:rPr>
        <w:t xml:space="preserve"> образ»: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художественные способности; развитое зрительное восприятие;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наблюдательность, зрительная память; наглядно-образное мышление; творческое воображение;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lastRenderedPageBreak/>
        <w:t>• знание психологических законов эмоционального воздействия на людей.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b/>
          <w:bCs/>
          <w:sz w:val="28"/>
          <w:szCs w:val="28"/>
        </w:rPr>
        <w:t>V. «Человек-человек». </w:t>
      </w:r>
      <w:r w:rsidRPr="009276FA">
        <w:rPr>
          <w:rFonts w:ascii="Times New Roman" w:hAnsi="Times New Roman" w:cs="Times New Roman"/>
          <w:sz w:val="28"/>
          <w:szCs w:val="28"/>
        </w:rPr>
        <w:br/>
        <w:t xml:space="preserve">Предметом труда для представителей большинства профессий типа «человек </w:t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» являются:</w:t>
      </w:r>
      <w:r w:rsidRPr="009276FA">
        <w:rPr>
          <w:rFonts w:ascii="Times New Roman" w:hAnsi="Times New Roman" w:cs="Times New Roman"/>
          <w:sz w:val="28"/>
          <w:szCs w:val="28"/>
        </w:rPr>
        <w:br/>
        <w:t>• люди.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9276FA">
        <w:rPr>
          <w:rFonts w:ascii="Times New Roman" w:hAnsi="Times New Roman" w:cs="Times New Roman"/>
          <w:sz w:val="28"/>
          <w:szCs w:val="28"/>
        </w:rPr>
        <w:br/>
        <w:t>• воспитание, обучение людей (воспитатель, учитель, спортивный тренер);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медицинское обслуживание (врач, фельдшер, медсестра, няня);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бытовое обслуживание (продавец, парикмахер, официант, вахтер);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информационное обслуживание (библиотекарь, экскурсовод, лектор);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защита общества и государства (юрист, милиционер, инспектор, военнослужащий).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t> </w:t>
      </w:r>
      <w:r w:rsidRPr="009276FA">
        <w:rPr>
          <w:rFonts w:ascii="Times New Roman" w:hAnsi="Times New Roman" w:cs="Times New Roman"/>
          <w:sz w:val="28"/>
          <w:szCs w:val="28"/>
        </w:rPr>
        <w:br/>
      </w:r>
      <w:r w:rsidRPr="00927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76FA">
        <w:rPr>
          <w:rFonts w:ascii="Times New Roman" w:hAnsi="Times New Roman" w:cs="Times New Roman"/>
          <w:sz w:val="28"/>
          <w:szCs w:val="28"/>
        </w:rPr>
        <w:t>Психологические требования профессий «человек-человек»: </w:t>
      </w:r>
      <w:r w:rsidRPr="009276FA">
        <w:rPr>
          <w:rFonts w:ascii="Times New Roman" w:hAnsi="Times New Roman" w:cs="Times New Roman"/>
          <w:sz w:val="28"/>
          <w:szCs w:val="28"/>
        </w:rPr>
        <w:br/>
        <w:t>• стремление к общению, умение легко вступать в контакт с незнакомыми людьми;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устойчивое хорошее самочувствие при работе с людьми;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доброжелательность, отзывчивость;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выдержка;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умение сдерживать эмоции;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  <w:proofErr w:type="gramEnd"/>
      <w:r w:rsidRPr="009276FA">
        <w:rPr>
          <w:rFonts w:ascii="Times New Roman" w:hAnsi="Times New Roman" w:cs="Times New Roman"/>
          <w:sz w:val="28"/>
          <w:szCs w:val="28"/>
        </w:rPr>
        <w:br/>
        <w:t>• способность мысленно ставить себя на место другого человека, умение слушать, учитывать мнение другого человека;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способность владеть речью, мимикой, жестами;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развитая речь, способность находить общий язык с разными людьми; </w:t>
      </w:r>
      <w:r w:rsidRPr="009276FA">
        <w:rPr>
          <w:rFonts w:ascii="Times New Roman" w:hAnsi="Times New Roman" w:cs="Times New Roman"/>
          <w:sz w:val="28"/>
          <w:szCs w:val="28"/>
        </w:rPr>
        <w:br/>
        <w:t>• умение убеждать людей;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аккуратность, пунктуальность, собранность; </w:t>
      </w:r>
      <w:r w:rsidRPr="009276FA">
        <w:rPr>
          <w:rFonts w:ascii="Times New Roman" w:hAnsi="Times New Roman" w:cs="Times New Roman"/>
          <w:sz w:val="28"/>
          <w:szCs w:val="28"/>
        </w:rPr>
        <w:br/>
        <w:t>• знание психологии людей. </w:t>
      </w:r>
    </w:p>
    <w:p w:rsidR="00BF0D8F" w:rsidRDefault="00BF0D8F" w:rsidP="00927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D8F" w:rsidRPr="00E62B58" w:rsidRDefault="00BF0D8F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Методика «Профиль» (методика карты интересов А.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Голомштока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модификации Г.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Резапкиной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Инструкция.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опроснике</w:t>
      </w:r>
      <w:proofErr w:type="spellEnd"/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p w:rsidR="00E62B58" w:rsidRPr="00E62B58" w:rsidRDefault="00E62B58" w:rsidP="00E6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 Узнавать об открытиях в области </w:t>
      </w:r>
      <w:hyperlink r:id="rId12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физики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 </w:t>
      </w:r>
      <w:hyperlink r:id="rId13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математики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Смотреть передачи о жизни растений и животных.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 Выяснять устройство электроприборов.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 Читать научно-популярные технические журналы.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 Смотреть передачи о  жизни людей в разных странах.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 Бывать на выставках, концертах, спектаклях.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 Обсуждать и анализировать  события в стране и за рубежом.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  Наблюдать за работой  медсестры, врача.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 Создавать уют и порядок в доме, классе, школе.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Читать книги и смотреть фильмы о войнах и сражениях.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Заниматься математическими  расчетами и вычислениями.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Узнавать  об открытиях в области  химии и биологии.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Ремонтировать бытовые электроприборы.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Посещать технические выставки, знакомиться с достижениями  науки  и техники.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Ходить в походы, бывать в новых неизведанных местах.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Читать отзывы и  статьи о книгах, фильмах, концертах.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Участвовать в общественной  жизни школы, города.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Объяснять одноклассникам учебный материал.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Самостоятельно выполнять работу по хозяйству.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Соблюдать режим, вести здоровый образ жизни.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Проводить опыты по </w:t>
      </w:r>
      <w:r w:rsidRPr="0072422F">
        <w:rPr>
          <w:rFonts w:ascii="Times New Roman" w:eastAsia="Times New Roman" w:hAnsi="Times New Roman" w:cs="Times New Roman"/>
          <w:sz w:val="27"/>
          <w:lang w:eastAsia="ru-RU"/>
        </w:rPr>
        <w:t>физике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Ухаживать за животными  растениями.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Читать статьи об электронике и радиотехнике.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Собирать и ремонтировать  часы, замки, </w:t>
      </w:r>
      <w:r w:rsidRPr="0072422F">
        <w:rPr>
          <w:rFonts w:ascii="Times New Roman" w:eastAsia="Times New Roman" w:hAnsi="Times New Roman" w:cs="Times New Roman"/>
          <w:sz w:val="27"/>
          <w:lang w:eastAsia="ru-RU"/>
        </w:rPr>
        <w:t>велосипеды</w:t>
      </w:r>
      <w:r w:rsidRPr="00724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Коллекционировать камни, минералы.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Вести дневник, сочинять стихи и рассказы.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Читать биографии известных политиков, книги по истории.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Играть с детьми, помогать делать уроки младшим.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Закупать продукты для дома, вести учет расходов.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Участвовать в военных играх, походах.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Заниматься   физикой и математикой сверх школьной программы.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Замечать и объяснять природные явления.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Собирать и ремонтировать компьютеры.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Строить чертежи, схемы, графики, в том числе на компьютере.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Участвовать в географических, геологических экспедициях.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Рассказывать  друзьям о прочитанных книгах, увиденных фильмах и спектаклях.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Следить за политической жизнью в стране и за рубежом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 Ухаживать за маленькими детьми или близкими, если они заболели.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39. Искать и находить способы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зарабатывания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денег.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Заниматься физической культурой и </w:t>
      </w:r>
      <w:hyperlink r:id="rId14" w:history="1">
        <w:r w:rsidRPr="0072422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спортом</w:t>
        </w:r>
      </w:hyperlink>
      <w:r w:rsidRPr="007242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 Участвовать в физико-математических олимпиадах.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Выполнять лабораторные опыты по </w:t>
      </w:r>
      <w:hyperlink r:id="rId15" w:history="1">
        <w:r w:rsidRPr="0072422F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химии</w:t>
        </w:r>
      </w:hyperlink>
      <w:r w:rsidRPr="007242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биологии.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Разбираться в принципах работы электроприборов.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Разбираться в принципах работы различных механизмов.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“Читать”  географические и геологические карты.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 Участвовать в спектаклях, концертах.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Изучать политику и экономику других стран.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 Изучать причины поведения людей, строение человеческого организма.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49. Вкладывать заработанные деньги в домашний бюджет.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Участвовать в спортивных соревнованиях.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Обработка результатов. 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Десять горизонтальных строк с номерами вопросов в бланке - это десять возможных направлений профессиональной деятельности: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–  </w:t>
      </w:r>
      <w:hyperlink r:id="rId16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физика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7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математика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химия и биология;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– радиотехника и электроника;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– механика и конструирование;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– география и геология;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– литература и искусство;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– история и политика;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– педагогика и медицина;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– предпринимательство и домоводство;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спорт и военное дело.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число плюсов в каждой строчке таблицы.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 Если сумма баллов ни в одной строчке не превышает двух баллов, значит, профессиональные интересы слабо выражены.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Методика «Тип мышления»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етодика в модификации Г.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Резапкиной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Инструкция.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 каждого человека преобладает определенный тип мышления. Данный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поможет вам определить тип своего мышления. Если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высказыванием, в бланке поставьте плюс, если нет – минус.</w:t>
      </w:r>
    </w:p>
    <w:p w:rsidR="00E62B58" w:rsidRPr="00E62B58" w:rsidRDefault="00E62B58" w:rsidP="00E6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   Мне легче что-либо сделать самому, чем объяснить другому.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   Мне интересно составлять компьютерные программы.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   Я люблю читать книги.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   Мне нравится живопись, скульптура, архитектура.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   Даже в отлаженном деле я стараюсь что-то улучшить.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   Я лучше понимаю, если мне объясняют на предметах или рисунках.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   Я люблю играть в шахматы.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   Я легко излагаю свои мысли как в устной, так и в письменной форме.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   Когда я читаю книгу, я четко вижу ее героев и описываемые события.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 Я предпочитаю самостоятельно планировать свою работу.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 Мне нравится  все делать своими руками.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 В детстве я создавал (а) свой шифр для переписки с друзьями.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 Я придаю большое значение  сказанному слову.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 Знакомые мелодии вызывают у меня в голове определенные картины.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 Разнообразные увлечения делают жизнь человека богаче и ярче.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 При решении задачи мне легче идти методом проб и ошибок.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 Мне интересно разбираться в природе физических явлений.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 Мне интересна  работа ведущего </w:t>
      </w:r>
      <w:proofErr w:type="spellStart"/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теле-радиопрограмм</w:t>
      </w:r>
      <w:proofErr w:type="spellEnd"/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журналиста.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 Мне легко представить предмет или животное,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 в природе.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  Мне больше нравится процесс деятельности, чем  сам результат.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 Мне нравилось в детстве собирать конструктор из деталей, </w:t>
      </w:r>
      <w:proofErr w:type="spellStart"/>
      <w:r w:rsidR="0047364A" w:rsidRPr="00E62B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E62B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"https://infourok.ru/go.html?href=https%3A%2F%2Fwww.google.com%2Furl%3Fq%3Dhttp%3A%2F%2Fmetodkabi.net.ru%2Findex.php%3Fid%253D32%26sa%3DD%26ust%3D1552569934303000" </w:instrText>
      </w:r>
      <w:r w:rsidR="0047364A" w:rsidRPr="00E62B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E62B58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лего</w:t>
      </w:r>
      <w:proofErr w:type="spellEnd"/>
      <w:r w:rsidR="0047364A" w:rsidRPr="00E62B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 Я предпочитаю точные науки (математику, физику).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 Меня восхищает точность и глубина некоторых стихов.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 Знакомый запах   вызывает в моей памяти прошлые события.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 Я не хотел (а) бы подчинять свою жизнь определенной системе.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 Когда я слышу музыку, мне хочется танцевать.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 Я понимаю красоту математических формул.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 Мне легко говорить перед любой аудиторией.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 Я люблю посещать выставки, спектакли, концерты.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 Я сомневаюсь даже в том, что для других очевидно.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 Я люблю заниматься рукоделием, что-то мастерить.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 Мне интересно было бы расшифровать древние тексты.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 Я легко усваиваю грамматические конструкции языка.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 Красота для меня важнее, чем польза.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 Не люблю ходить одним и тем же путем.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 Истинно только то, что можно потрогать руками.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 Я легко запоминаю формулы,  символы, условные обозначения.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  Друзья любят слушать, когда я им что-то рассказываю.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  Я легко могу представить в образах содержание рассказа или  фильма.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 Я не могу  успокоиться, пока не доведу свою работу до совершенства.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Обработка результатов. 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число плюсов в каждой из пяти колонок и запишите полученное число в пустой нижней клетке бланка.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 (0-2 – низкий, 3-5 – средний, 6-8 – высокий).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Предметно-действенное мышление (П-Д)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 важно для спортсменов, танцоров, артистов.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2. 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Абстрактно-символическим мышлением (А-С)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обладают многие ученые – физики-теоретики, </w:t>
      </w:r>
      <w:hyperlink r:id="rId18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математики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экономисты, программисты, аналитики.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могут усваивать информацию с помощью математических 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3.Словесно-логическое мышление (С-Л)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verbalis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словесный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4.Наглядно-образным мышлением (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Н-О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обладают люди с художественным складом ума, которые могут представить и то, что было, и то, что будет, и то, 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чего никогда не было и не будет – художники, поэты, писатели, режиссеры. Архитектор, конструктор, дизайнер, художник, режиссер должны обладать развитым наглядно-образным мышлением.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5.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Креативность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(К)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 деятельности.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чистом виде эти типы мышления встречаются редко. Для многих профессий необходимо сочетание разных типов мышления, например, для психолога. Такое мышление называют синтетическим.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Но важнее всего ваши способности и интерес к будущей профессии. Насколько удачен ваш выбор? Если ваши профессиональные планы не вполне соответствуют типу мышления, подумайте, что легче изменить – планы или тип мышления?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Методика «Эрудит»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(методика ШТУР в модификации Г. </w:t>
      </w:r>
      <w:proofErr w:type="spellStart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Резапкиной</w:t>
      </w:r>
      <w:proofErr w:type="spellEnd"/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этой методики требует интенсивной умственной работы в течение всего урока. Поэтому нежелательно проводить ее на первом и последних уроках, а также в те дни, когда запланированы контрольные работы. Методика предназначена для определения усвоения ряда понятий школьной программы,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основных мыслительных процессов и развития вербального интеллекта учащихся 8–9-х классов. Она состоит из четырех серий заданий, каждая из которых выявляет уровень развития основных мыслительных операций (установление аналогий, классификация, обобщение, поиск закономерностей) на материале физико-математического, естественнонаучного, общественного и гуманитарного предметного цикла. Задания четвертой серии направлены на изучение способности к анализу и синтезу знаковой информации.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«Эрудит» может использоваться для оценки успешности обучения различных групп учащихся и эффективности различных программ и методов обучения.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тестом занимает один урок. Если нет возможности рассадить ребят по одному, психолог должен внимательно следить, чтобы ребята не списывали друг у друга. У каждого школьника на парте должен быть бланк ответов и лист с заданиями.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 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Аналогии (А).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Даны три слова. Первое и второе слово 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связаны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Пример: летчик – самолет = машинист –? Варианты: а) пассажир; б) поезд; в) вагон; г) вокзал.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Летчик управляет самолетом, машинист – поездом. Правильный 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 – б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Рабовладельцы – капиталисты = рабы –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рабовладельческий строй; б) буржуазия; в) наёмные рабочие; г) пленные.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Богатство – бедность = крепостная зависимость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а) крепостные крестьяне; б) личная свобода; в) неравенство; г) частная собственность.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Первобытный строй – рабовладельческий строй = рабовладельческий строй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социалистический строй; б) капиталистический строй; в) демократическое правление; г) феодальный строй.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Роза – цветок = врач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занятие; б) должность; в) специальность; г) профессия.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Война – смерть = частная собственность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феодализм; б) капитализм; в) неравенство; г) рабы.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Стихотворение – поэзия = рассказ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проза; б) писатель; в) повесть; г) предложение.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Старт – финиш = пролог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заголовок; б) введение; в) кульминация; г) эпилог.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Роман – глава = стихотворение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поэма; б) рифма; в) строфа; г) ритм.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Числительное – количество = глагол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спряжение; б) действие; в) причастие; г) часть речи.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Глагол – спрягать = существительное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изменять; б) образовывать; в) употреблять; г) склонять.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Колумб – путешественник = землетрясение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природное явление; б) образование гор; в) извержение; г) жертвы.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Север – юг = осадки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пустыня; б) полюс; в) дождь; г) засуха.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Папоротник – спора = сосна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шишка; б) семя; в) растение; г) ель.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Растение – стебель = клетка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деление; б) хромосома; в) ядро; г) фермент.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Понижение атмосферного давления – осадки = антициклон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ясная погода; б) циклон; в) гроза; г) влажность.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Фигура - треугольник = состояние вещества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жидкость; б) движение; в) температура; г) вода.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Прямоугольник – плоскость = куб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сторона; б) ребро; в) высота; г) объем.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Диаметр – радиус = окружность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дуга; б) сегмент; в) отрезок; г) круг.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Холодно – горячо = движение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инерция; б) покой; в) скорость; г) взаимодействие.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Слагаемые – сумма = множители – …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разность; б) делитель; в) произведение; г) умножение.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 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Классификация (К).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21. а) рабовладелец; б) раб; в) крестьянин; г) рабочий.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а) социология; б) психология; в) педагогика; г) техника.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 а) Кутузов; б) Суворов; в) Ушаков; г) Пирогов.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а) император; б) дворянин; в) царь; г) вождь.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а) ООН; б) НАТО; в) ОБСЕ; г) АОЗТ.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а) предлог; б) корень;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суффикс; г) окончание.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а) пословица; б) стихотворение; в) поэма; г) рассказ.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а) Ахматова; б) Блок; в) Васнецов; г) Гумилев.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а) пролог; б) сюжет; в) развязка; г) эпилог.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а) описание; б) сравнение; в) характеристика; г) сказание.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31. а) барометр; б) азимут; в) термометр; г) компас.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32. а) цитоплазма;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питание; в) рост; г) раздражимость.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33. а) Линней; б) Павлов; в) Микоян; г) Дарвин.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34. а) аорта; б) вена; в) сердце; г) артерия.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35. а) углекислый газ; б) свет; в) вода; г) крахмал.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36. а) парабола; б) гипербола; в) ломаная; г) прямая.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37. а) Сахаров; б) Алферов; в) Ландау;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Пастернак.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38. а) длина; б) метр; в) масса; г) объём.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39. а) скорость; б) колебание; в) вес; г) плотность.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40. а) круг; б) ромб; в) прямоугольник; г) треугольник.</w:t>
      </w:r>
      <w:proofErr w:type="gramEnd"/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Обобщение (О).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Даны пары слов. Выберите из четырех вариантов тот, который выражает самые существенные для обоих слов признаки. Пример: сосна – ель. Варианты ответов: а) растения, б) природа, в) деревья, г) хвойные деревья. Правильный ответ – </w:t>
      </w:r>
      <w:proofErr w:type="gramStart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потому что он точнее всего отражает существенные свойства этих понятий.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 Феодализм – капитализм: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устройство общества, б) формы правления; в) неравенство; г) общественный строй.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Радио – телевидение: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способы передачи информации; б) средства массовой информации; в) достижения науки; г) формы воздействия на людей.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Наука – искусство: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виды творчества; б) интеллект; в) культура; г) области человеческой деятельности.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Школа – институт: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образование; б) здания; в) учебные заведения; г) способы получения знаний.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Монархия – демократия: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государственный строй; б) формы правления; в) правительство; г) устройство общества.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 Сказка – былина: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литературный жанр; б) выдумка; в) устное народное творчество; г) литературное произведение.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Пролог – кульминация: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литературный прием; б) элементы литературного произведения; в) художественные средства; г) способы изложения.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 Глагол – прилагательное: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а) главные члены предложения; б) части речи; в) второстепенные члены предложения; г) лингвистические термины.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49. Классицизм – романтизм: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стиль; б) жанры; в) художественный стиль; г) направления в искусстве.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Определение – обстоятельство: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члены предложения; б) части речи; в) виды предложений; г) уточняющие слова.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51. Азия – Африка: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страны; б) континенты; в) материки; г) части света.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52. Сердце – артерия: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органы кровообращения; б) анатомия; в) система кровообращения; г) органы тела.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53. Облачность – осадки: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природные явления; б) дождь; в) погода; г) атмосферные явления.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54. Жиры – белки: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биологические вещества; б) микроэлементы; в) органические вещества; г) химический состав тела.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55. Канал – плотина: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гидроэлектростанции; б) водные сооружения; в) водоемы; г) водные преграды.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56. Сумма – произведение: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математические термины; б) вычисления; в) результаты математических действий; г) результаты вычислений.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57. Газ – жидкость: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молекулы; б) состояние; в) химическое вещество; г) агрегатное состояние вещества.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58. Дифракция – интерференция: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волновые явления; б) характеристики световой волны; в) природные явления; г) физические термины.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59. Ампер – вольт: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электричество; б) физические термины; в) единицы измерения электрического тока; г) ученые-физики.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60. Синус – косинус: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квадратичные функции; б) тригонометрические функции; в) четные функции; г) нечетные функции.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 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Закономерности (З).</w:t>
      </w: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61.    6, 9, 12, 15, 18, 21, ...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62.    9, 1, 7, 1, 5, 1, ...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63.    2, 3 , 5, 6, 8, 9, ...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64.    10, 12, 9, 11, 8, 10, ...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65.    1, 3, 6, 8, 16, 18, ...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66.    3, 4, 6, 9, 13, 18, ...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67.    15, 13, 16, 12, 17, 11, ...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68.    1, 2 , 4, 8, 16, 32, ...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69.    1, 2, 5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10, 17, 26, ...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70.    1, 4, 9, 16, 25, 36, ...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71.    128, 64, 32, 16, 8, 4, ...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72.    1, 2 , 6, 15, 31, 56, ...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73.    31, 24, 18, 13, 9, 6, ...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74.    255, 127, 63, 31, 15, 7, ...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75.    3, 4 , 8, 17, 33, 58, ...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76.    47, 39, 32, 26, 21, 17, ...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77.    174, 171, 57, 54, 18, 15, ...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78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 54, 19, 18, 14, 6, 9,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79.    301, 294, 49, 44, 11, 8, ...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80.    23, 46, 48, 96, 98, 196, ...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Обработка результатов.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Обработку проводит сам учитель или психолог. Она заключается в подсчете правильных ответов и предполагает количественный и качественный анализ ответов. За каждый правильный ответ начисляется один балл. Качественный анализ результатов выявляет группы учащихся с разной степенью усвоения школьных понятий различных учебных циклов. В соответствии со структурой методики первые пять (1–5) строк бланка занимают вопросы общественных наук, следующие пять строк (6–10) – вопросы гуманитарных наук, с 11 по 15 – вопросы естественных наук, с 16 по 20 – </w:t>
      </w:r>
      <w:hyperlink r:id="rId19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физика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20" w:history="1">
        <w:r w:rsidRPr="00E62B58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математика</w:t>
        </w:r>
      </w:hyperlink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Баллы (количество правильных ответов из 15 возможных) записываются в пустой клетке после названия цикла.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Степень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основных мыслительных операций определяется подсчетом и сравнением количества правильных ответов по четырем сериям (1 – «Аналогии», 2 – «Классификация», 3 – «Обобщение», 4 – «Закономерности» – соответственно буквы «А», «К», «О», «З» внизу бланка). Баллы (количество правильных ответов из 20 возможных) записываются в пустых клетках нижней строки под каждой серией рядом с этими буквами. Общий балл (из 80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возможных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записывается в правом нижнем прямоугольнике. По результатам тестирования класс подразделяется на пять групп: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наиболее успешные – 10% от общего числа испытуемых;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близкие к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успешным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20% от общего числа испытуемых;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средние по успешности – 40% от общего числа;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мало успешные – 20 % от общего числа;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наименее успешные – 10 % от общего числа испытуемых.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следующему, завершающему, уроку, вы должны вернуть ребятам обработанные бланки. Возвращая результаты, необходимо напомнить, что по отдельным методикам нельзя давать рекомендации о профиле обучения, тем более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работа еще не закончена. Ни в коем случае нельзя зачитывать эти результаты вслух – во-первых, вы травмируете тех, у кого низкие результаты, во-вторых, теряете время.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Список литературы: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Резапкина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Г.В. Секреты выбора профессии, или Путеводитель выпускника / Г.В.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Резапкина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Генезис, 2005.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Резапкина, Г.В. Отбор в профильные классы / Г.В.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Резапкина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Генезис, 2005.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Кухарчук, А.М. Человек и его профессия: учебное пособие / 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А.М.Кухарчук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Мн., Современное слово, 2006.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Прошицкая. Е.Н. Выбирайте профессию: учеб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для ст.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сред.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Е.Н.Прошицкая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Просвещение, 1991.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Хаткевич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О.А. Профессиональная ориентация учащихся / О.А. 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Хаткевич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Мн.: ИООО «</w:t>
      </w:r>
      <w:proofErr w:type="spell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Красико-Принт</w:t>
      </w:r>
      <w:proofErr w:type="spell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2004.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профориентации в общеобразовательной школе. Профессиональное просвещение в 9-11 классах., г</w:t>
      </w:r>
      <w:proofErr w:type="gramStart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.Б</w:t>
      </w:r>
      <w:proofErr w:type="gramEnd"/>
      <w:r w:rsidRPr="00E6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арнаул, 2007 г.</w:t>
      </w: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B58" w:rsidRPr="00E62B58" w:rsidRDefault="00E62B58" w:rsidP="00E6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6C3F" w:rsidRDefault="00716C3F" w:rsidP="00E62B58">
      <w:pPr>
        <w:jc w:val="both"/>
      </w:pPr>
    </w:p>
    <w:sectPr w:rsidR="00716C3F" w:rsidSect="0086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abstractNum w:abstractNumId="5">
    <w:nsid w:val="026217B0"/>
    <w:multiLevelType w:val="multilevel"/>
    <w:tmpl w:val="FED0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57FDA"/>
    <w:multiLevelType w:val="multilevel"/>
    <w:tmpl w:val="430A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6C0CB6"/>
    <w:multiLevelType w:val="multilevel"/>
    <w:tmpl w:val="8F8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93B34"/>
    <w:multiLevelType w:val="multilevel"/>
    <w:tmpl w:val="F23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17EE9"/>
    <w:multiLevelType w:val="multilevel"/>
    <w:tmpl w:val="1312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220A"/>
    <w:multiLevelType w:val="multilevel"/>
    <w:tmpl w:val="3974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965DB8"/>
    <w:multiLevelType w:val="multilevel"/>
    <w:tmpl w:val="720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06281"/>
    <w:multiLevelType w:val="multilevel"/>
    <w:tmpl w:val="7212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8763F"/>
    <w:multiLevelType w:val="multilevel"/>
    <w:tmpl w:val="672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F1D34"/>
    <w:multiLevelType w:val="multilevel"/>
    <w:tmpl w:val="14DA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657DA"/>
    <w:multiLevelType w:val="multilevel"/>
    <w:tmpl w:val="399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C59CE"/>
    <w:multiLevelType w:val="multilevel"/>
    <w:tmpl w:val="1910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02D4E"/>
    <w:multiLevelType w:val="multilevel"/>
    <w:tmpl w:val="7ED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343EE"/>
    <w:multiLevelType w:val="multilevel"/>
    <w:tmpl w:val="86586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D4335"/>
    <w:multiLevelType w:val="multilevel"/>
    <w:tmpl w:val="12E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86039"/>
    <w:multiLevelType w:val="multilevel"/>
    <w:tmpl w:val="641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34217"/>
    <w:multiLevelType w:val="multilevel"/>
    <w:tmpl w:val="3A5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13B86"/>
    <w:multiLevelType w:val="multilevel"/>
    <w:tmpl w:val="9D04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6F244F"/>
    <w:multiLevelType w:val="multilevel"/>
    <w:tmpl w:val="3304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33B40"/>
    <w:multiLevelType w:val="multilevel"/>
    <w:tmpl w:val="6B54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D193A"/>
    <w:multiLevelType w:val="multilevel"/>
    <w:tmpl w:val="ED1E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F4ACD"/>
    <w:multiLevelType w:val="multilevel"/>
    <w:tmpl w:val="CFF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C01F25"/>
    <w:multiLevelType w:val="multilevel"/>
    <w:tmpl w:val="F9CC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F1831"/>
    <w:multiLevelType w:val="multilevel"/>
    <w:tmpl w:val="AFCE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21"/>
  </w:num>
  <w:num w:numId="8">
    <w:abstractNumId w:val="23"/>
  </w:num>
  <w:num w:numId="9">
    <w:abstractNumId w:val="9"/>
  </w:num>
  <w:num w:numId="10">
    <w:abstractNumId w:val="14"/>
  </w:num>
  <w:num w:numId="11">
    <w:abstractNumId w:val="15"/>
  </w:num>
  <w:num w:numId="12">
    <w:abstractNumId w:val="17"/>
  </w:num>
  <w:num w:numId="13">
    <w:abstractNumId w:val="28"/>
  </w:num>
  <w:num w:numId="14">
    <w:abstractNumId w:val="25"/>
  </w:num>
  <w:num w:numId="15">
    <w:abstractNumId w:val="16"/>
  </w:num>
  <w:num w:numId="16">
    <w:abstractNumId w:val="27"/>
  </w:num>
  <w:num w:numId="17">
    <w:abstractNumId w:val="20"/>
  </w:num>
  <w:num w:numId="18">
    <w:abstractNumId w:val="6"/>
  </w:num>
  <w:num w:numId="19">
    <w:abstractNumId w:val="5"/>
  </w:num>
  <w:num w:numId="20">
    <w:abstractNumId w:val="11"/>
  </w:num>
  <w:num w:numId="21">
    <w:abstractNumId w:val="18"/>
  </w:num>
  <w:num w:numId="22">
    <w:abstractNumId w:val="22"/>
  </w:num>
  <w:num w:numId="23">
    <w:abstractNumId w:val="24"/>
  </w:num>
  <w:num w:numId="24">
    <w:abstractNumId w:val="19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58"/>
    <w:rsid w:val="00331653"/>
    <w:rsid w:val="0035590F"/>
    <w:rsid w:val="00364B09"/>
    <w:rsid w:val="003A2A63"/>
    <w:rsid w:val="0047364A"/>
    <w:rsid w:val="004C7166"/>
    <w:rsid w:val="00575B37"/>
    <w:rsid w:val="005F30F6"/>
    <w:rsid w:val="00716C3F"/>
    <w:rsid w:val="0072422F"/>
    <w:rsid w:val="007E4625"/>
    <w:rsid w:val="00862E18"/>
    <w:rsid w:val="009276FA"/>
    <w:rsid w:val="009F61D9"/>
    <w:rsid w:val="00A56C63"/>
    <w:rsid w:val="00A808DE"/>
    <w:rsid w:val="00BF0D8F"/>
    <w:rsid w:val="00C76837"/>
    <w:rsid w:val="00D224D3"/>
    <w:rsid w:val="00D25A67"/>
    <w:rsid w:val="00E62B58"/>
    <w:rsid w:val="00F8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B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B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urok.ru/go.html?href=https%3A%2F%2Fwww.google.com%2Furl%3Fq%3Dhttp%3A%2F%2Fmetodkabi.net.ru%2Findex.php%3Fid%253D31%26sa%3DD%26ust%3D1552569934269000" TargetMode="External"/><Relationship Id="rId18" Type="http://schemas.openxmlformats.org/officeDocument/2006/relationships/hyperlink" Target="https://infourok.ru/go.html?href=https%3A%2F%2Fwww.google.com%2Furl%3Fq%3Dhttp%3A%2F%2Fmetodkabi.net.ru%2Findex.php%3Fid%253D32%26sa%3DD%26ust%3D155256993430700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nfourok.ru/go.html?href=https%3A%2F%2Fwww.google.com%2Furl%3Fq%3Dhttp%3A%2F%2Fmetodkabi.net.ru%2Findex.php%3Fid%253D31%26sa%3DD%26ust%3D1552569934269000" TargetMode="External"/><Relationship Id="rId17" Type="http://schemas.openxmlformats.org/officeDocument/2006/relationships/hyperlink" Target="https://infourok.ru/go.html?href=https%3A%2F%2Fwww.google.com%2Furl%3Fq%3Dhttp%3A%2F%2Fmetodkabi.net.ru%2Findex.php%3Fid%253D31%26sa%3DD%26ust%3D1552569934278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fourok.ru/go.html?href=https%3A%2F%2Fwww.google.com%2Furl%3Fq%3Dhttp%3A%2F%2Fmetodkabi.net.ru%2Findex.php%3Fid%253D31%26sa%3DD%26ust%3D1552569934277000" TargetMode="External"/><Relationship Id="rId20" Type="http://schemas.openxmlformats.org/officeDocument/2006/relationships/hyperlink" Target="https://infourok.ru/go.html?href=https%3A%2F%2Fwww.google.com%2Furl%3Fq%3Dhttp%3A%2F%2Fmetodkabi.net.ru%2Findex.php%3Fid%253D33%26sa%3DD%26ust%3D15525699343280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5" Type="http://schemas.openxmlformats.org/officeDocument/2006/relationships/numbering" Target="numbering.xml"/><Relationship Id="rId15" Type="http://schemas.openxmlformats.org/officeDocument/2006/relationships/hyperlink" Target="https://infourok.ru/go.html?href=https%3A%2F%2Fwww.google.com%2Furl%3Fq%3Dhttp%3A%2F%2Fmetodkabi.net.ru%2Findex.php%3Fid%253D31%26sa%3DD%26ust%3D1552569934275000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infourok.ru/go.html?href=https%3A%2F%2Fwww.google.com%2Furl%3Fq%3Dhttp%3A%2F%2Fmetodkabi.net.ru%2Findex.php%3Fid%253D33%26sa%3DD%26ust%3D155256993432800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infourok.ru/go.html?href=https%3A%2F%2Fwww.google.com%2Furl%3Fq%3Dhttp%3A%2F%2Fmetodkabi.net.ru%2Findex.php%3Fid%253D31%26sa%3DD%26ust%3D1552569934275000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H5VRHAXFEW3S-706-462</_dlc_DocId>
    <_dlc_DocIdUrl xmlns="b582dbf1-bcaa-4613-9a4c-8b7010640233">
      <Url>http://www.eduportal44.ru/Krasnoe/GridSchool/1/_layouts/15/DocIdRedir.aspx?ID=H5VRHAXFEW3S-706-462</Url>
      <Description>H5VRHAXFEW3S-706-462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22B20-7A49-4750-89CC-41FC94A2925F}"/>
</file>

<file path=customXml/itemProps2.xml><?xml version="1.0" encoding="utf-8"?>
<ds:datastoreItem xmlns:ds="http://schemas.openxmlformats.org/officeDocument/2006/customXml" ds:itemID="{74FA77A7-2652-47C5-AFE7-330AA85D0ACD}"/>
</file>

<file path=customXml/itemProps3.xml><?xml version="1.0" encoding="utf-8"?>
<ds:datastoreItem xmlns:ds="http://schemas.openxmlformats.org/officeDocument/2006/customXml" ds:itemID="{E4C4B535-4FA3-4FD3-8963-06A17D9A352E}"/>
</file>

<file path=customXml/itemProps4.xml><?xml version="1.0" encoding="utf-8"?>
<ds:datastoreItem xmlns:ds="http://schemas.openxmlformats.org/officeDocument/2006/customXml" ds:itemID="{84961272-DCAA-42A9-8594-9F5917BF0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24</cp:revision>
  <dcterms:created xsi:type="dcterms:W3CDTF">2020-04-27T09:36:00Z</dcterms:created>
  <dcterms:modified xsi:type="dcterms:W3CDTF">2020-11-22T15:54:00Z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46827f58-241f-494a-9a67-cfc8004e6496</vt:lpwstr>
  </property>
</Properties>
</file>