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1553E1" w:rsidRPr="00065E37" w:rsidRDefault="001553E1" w:rsidP="000C5709">
      <w:pPr>
        <w:jc w:val="center"/>
        <w:rPr>
          <w:rFonts w:ascii="Gungsuh" w:eastAsia="Gungsuh" w:hAnsi="Gungsuh"/>
          <w:b/>
          <w:color w:val="5F497A" w:themeColor="accent4" w:themeShade="BF"/>
          <w:sz w:val="32"/>
          <w:szCs w:val="32"/>
        </w:rPr>
      </w:pPr>
      <w:proofErr w:type="gramStart"/>
      <w:r w:rsidRPr="00065E37">
        <w:rPr>
          <w:rFonts w:ascii="Gungsuh" w:eastAsia="Gungsuh" w:hAnsi="Gungsuh"/>
          <w:b/>
          <w:color w:val="5F497A" w:themeColor="accent4" w:themeShade="BF"/>
          <w:sz w:val="32"/>
          <w:szCs w:val="32"/>
        </w:rPr>
        <w:t>Сказка про зайца-грязнулю</w:t>
      </w:r>
      <w:proofErr w:type="gramEnd"/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Жил-был в лесу заяц. Все зайцы были как зайцы: летом серые, зимой белые. А этот и зимой и летом был одним цветом. И цвет этот был не белый, не серый, а просто грязный, потому что заяц никогда не умывался.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Шел как-то он по тропинке, а навстречу ему лиса.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Ты кто? — спрашивает лиса.</w:t>
      </w:r>
      <w:r w:rsidR="000C5709">
        <w:rPr>
          <w:rFonts w:ascii="Gungsuh" w:eastAsia="Gungsuh" w:hAnsi="Gungsuh"/>
          <w:sz w:val="32"/>
          <w:szCs w:val="32"/>
        </w:rPr>
        <w:t xml:space="preserve">                  </w:t>
      </w:r>
      <w:r w:rsidR="000C570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3175</wp:posOffset>
            </wp:positionV>
            <wp:extent cx="1431925" cy="1397635"/>
            <wp:effectExtent l="0" t="0" r="0" b="0"/>
            <wp:wrapSquare wrapText="bothSides"/>
            <wp:docPr id="1" name="Рисунок 1" descr="http://99px.ru/sstorage/56/2013/01/tmb_85255_9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9px.ru/sstorage/56/2013/01/tmb_85255_98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Заяц, — ответил заяц.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Не может быть, — замотала головой лиса. — Я никогда таких зайцев не видела, таких страшных не бывает! Может быть, ты еж?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Почему? — удивился заяц.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Потому что на тебе солома старая, шелуха от шишек и шерсть вся свалялась, на иголки стала похожа.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 xml:space="preserve">Заяц обиделся, но решил, что умываться все равно не будет. </w:t>
      </w:r>
      <w:proofErr w:type="gramStart"/>
      <w:r w:rsidRPr="00065E37">
        <w:rPr>
          <w:rFonts w:ascii="Gungsuh" w:eastAsia="Gungsuh" w:hAnsi="Gungsuh"/>
          <w:sz w:val="32"/>
          <w:szCs w:val="32"/>
        </w:rPr>
        <w:t>Повалялся он по земле стряхнул</w:t>
      </w:r>
      <w:proofErr w:type="gramEnd"/>
      <w:r w:rsidRPr="00065E37">
        <w:rPr>
          <w:rFonts w:ascii="Gungsuh" w:eastAsia="Gungsuh" w:hAnsi="Gungsuh"/>
          <w:sz w:val="32"/>
          <w:szCs w:val="32"/>
        </w:rPr>
        <w:t xml:space="preserve"> старую солому и шелуху от шишек и пошел дальше. А навстречу ему волк.</w:t>
      </w:r>
    </w:p>
    <w:p w:rsidR="001553E1" w:rsidRPr="00065E37" w:rsidRDefault="000103F1" w:rsidP="001553E1">
      <w:pPr>
        <w:jc w:val="both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332AF62" wp14:editId="6A7F1878">
            <wp:simplePos x="0" y="0"/>
            <wp:positionH relativeFrom="column">
              <wp:posOffset>4502785</wp:posOffset>
            </wp:positionH>
            <wp:positionV relativeFrom="paragraph">
              <wp:posOffset>3810</wp:posOffset>
            </wp:positionV>
            <wp:extent cx="2139315" cy="2190750"/>
            <wp:effectExtent l="0" t="0" r="0" b="0"/>
            <wp:wrapSquare wrapText="bothSides"/>
            <wp:docPr id="2" name="Рисунок 2" descr="C:\Users\Пользователь\Pictures\V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Vol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E1" w:rsidRPr="00065E37">
        <w:rPr>
          <w:rFonts w:ascii="Gungsuh" w:eastAsia="Gungsuh" w:hAnsi="Gungsuh"/>
          <w:sz w:val="32"/>
          <w:szCs w:val="32"/>
        </w:rPr>
        <w:t>— Ты кто? — спрашивает волк.</w:t>
      </w:r>
      <w:r>
        <w:rPr>
          <w:rFonts w:ascii="Gungsuh" w:eastAsia="Gungsuh" w:hAnsi="Gungsuh"/>
          <w:sz w:val="32"/>
          <w:szCs w:val="32"/>
        </w:rPr>
        <w:t xml:space="preserve">              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Заяц, — ответил заяц.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Не может быть, — сел на задние лапы волк. — Я никогда таких зайцев не видел, таких страшных не бывает! Может быть, ты крот?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Почему крот? — удивился заяц.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Потому что ты весь в земле, вон какой черный!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lastRenderedPageBreak/>
        <w:t>Заяц обиделся, но решил, что умываться все равно не будет. Покатался он по траве, стряхнул землю и пошел дальше. А навстречу ему медведь.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Ты кто? — спрашивает медведь.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Заяц, — ответил заяц.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Не может быть, — замотал головой медведь. — Я никогда таких зайцев не видел, таких страшных не бывает! Может быть, ты лягушка?</w:t>
      </w:r>
    </w:p>
    <w:p w:rsidR="001553E1" w:rsidRPr="00065E37" w:rsidRDefault="000103F1" w:rsidP="001553E1">
      <w:pPr>
        <w:jc w:val="both"/>
        <w:rPr>
          <w:rFonts w:ascii="Gungsuh" w:eastAsia="Gungsuh" w:hAnsi="Gungsuh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F0E3C6" wp14:editId="475EF5CD">
            <wp:simplePos x="0" y="0"/>
            <wp:positionH relativeFrom="column">
              <wp:posOffset>3976370</wp:posOffset>
            </wp:positionH>
            <wp:positionV relativeFrom="paragraph">
              <wp:posOffset>1905</wp:posOffset>
            </wp:positionV>
            <wp:extent cx="2647950" cy="2325370"/>
            <wp:effectExtent l="0" t="0" r="0" b="0"/>
            <wp:wrapSquare wrapText="bothSides"/>
            <wp:docPr id="3" name="Рисунок 3" descr="http://2.bp.blogspot.com/_rQRvW8w6e20/SalE8jcAB9I/AAAAAAAAAOE/Kmw3znoV6ps/s320/lisa.medved.i.motocikl.s.koljaskoj.avi.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rQRvW8w6e20/SalE8jcAB9I/AAAAAAAAAOE/Kmw3znoV6ps/s320/lisa.medved.i.motocikl.s.koljaskoj.avi.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E1" w:rsidRPr="00065E37">
        <w:rPr>
          <w:rFonts w:ascii="Gungsuh" w:eastAsia="Gungsuh" w:hAnsi="Gungsuh"/>
          <w:sz w:val="32"/>
          <w:szCs w:val="32"/>
        </w:rPr>
        <w:t>— Почему? — удивился заяц.</w:t>
      </w:r>
      <w:r>
        <w:rPr>
          <w:rFonts w:ascii="Gungsuh" w:eastAsia="Gungsuh" w:hAnsi="Gungsuh"/>
          <w:sz w:val="32"/>
          <w:szCs w:val="32"/>
        </w:rPr>
        <w:t xml:space="preserve">         </w:t>
      </w:r>
      <w:r w:rsidRPr="000103F1">
        <w:rPr>
          <w:noProof/>
          <w:lang w:eastAsia="ru-RU"/>
        </w:rPr>
        <w:t xml:space="preserve"> 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Потому что весь зеленый!</w:t>
      </w:r>
      <w:r w:rsidR="000103F1">
        <w:rPr>
          <w:rFonts w:ascii="Gungsuh" w:eastAsia="Gungsuh" w:hAnsi="Gungsuh"/>
          <w:sz w:val="32"/>
          <w:szCs w:val="32"/>
        </w:rPr>
        <w:t xml:space="preserve">                         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Заяц обиделся, но решил, что умываться все равно не будет.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«Ну и что, зато не съели», — подумал он и пошел дальше. Видит, на поляне играют зайцы.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Привет! — закричал заяц, выскочив на опушку. — Возьмите меня к себе поиграть.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А ты кто? — хором спросили зайцы.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Как кто? Заяц!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Не может быть, — сказал один из игравших на поляне зайчиков. — Ты на нас совсем не похож.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Как не похож? — расстроился грязный заяц. — Разве я не такой же, как вы?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Нет! — хором прокричали зайцы. — Вот пойдем к речке, посмотрим в воду, отражения сравним.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lastRenderedPageBreak/>
        <w:t>И поскакали они все к речке. Сели чистые зайцы рядком, а грязный заяц в самом конце пристроился. Наклонились они над водой, а там...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Все зайцы как зайцы — серые, а рядом с ними кто-то такой страшный! Закричал грязный заяц от страха и свалился в воду. Поплавал-поплавал, понырял да и выпрыгнул на берег.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Ой! — закричали зайцы. — И правда, ты заяц!</w:t>
      </w:r>
    </w:p>
    <w:p w:rsidR="001553E1" w:rsidRPr="00065E37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Он осторожно вернулся к реке и посмотрел на свое отражение.</w:t>
      </w:r>
    </w:p>
    <w:p w:rsidR="001553E1" w:rsidRDefault="001553E1" w:rsidP="001553E1">
      <w:pPr>
        <w:jc w:val="both"/>
        <w:rPr>
          <w:rFonts w:ascii="Gungsuh" w:eastAsia="Gungsuh" w:hAnsi="Gungsuh"/>
          <w:sz w:val="32"/>
          <w:szCs w:val="32"/>
        </w:rPr>
      </w:pPr>
      <w:r w:rsidRPr="00065E37">
        <w:rPr>
          <w:rFonts w:ascii="Gungsuh" w:eastAsia="Gungsuh" w:hAnsi="Gungsuh"/>
          <w:sz w:val="32"/>
          <w:szCs w:val="32"/>
        </w:rPr>
        <w:t>— Какой я красивый, оказывается, — удивился заяц и пошел играть к своим новым друзьям. С того дня он каждое утро бегал вместе со всеми к речке умываться.</w:t>
      </w:r>
    </w:p>
    <w:p w:rsidR="000103F1" w:rsidRPr="00065E37" w:rsidRDefault="000103F1" w:rsidP="001553E1">
      <w:pPr>
        <w:jc w:val="both"/>
        <w:rPr>
          <w:rFonts w:ascii="Gungsuh" w:eastAsia="Gungsuh" w:hAnsi="Gungsuh"/>
          <w:sz w:val="32"/>
          <w:szCs w:val="32"/>
        </w:rPr>
      </w:pPr>
      <w:bookmarkStart w:id="0" w:name="_GoBack"/>
      <w:bookmarkEnd w:id="0"/>
    </w:p>
    <w:p w:rsidR="000A619B" w:rsidRPr="00065E37" w:rsidRDefault="000103F1" w:rsidP="001553E1">
      <w:pPr>
        <w:rPr>
          <w:rFonts w:ascii="Gungsuh" w:eastAsia="Gungsuh" w:hAnsi="Gungsuh"/>
        </w:rPr>
      </w:pPr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12ED113D" wp14:editId="799A9951">
            <wp:extent cx="4028535" cy="2501660"/>
            <wp:effectExtent l="0" t="0" r="0" b="0"/>
            <wp:docPr id="4" name="Рисунок 4" descr="https://encrypted-tbn3.gstatic.com/images?q=tbn:ANd9GcRL26wHCJ9xCxdJf_lS4beYwDUiQinb4i3cHrSbLmwR4Cjo5hUZ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L26wHCJ9xCxdJf_lS4beYwDUiQinb4i3cHrSbLmwR4Cjo5hUZ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334" cy="25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19B" w:rsidRPr="00065E37" w:rsidSect="00065E37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E1"/>
    <w:rsid w:val="000103F1"/>
    <w:rsid w:val="00060AAA"/>
    <w:rsid w:val="00065E37"/>
    <w:rsid w:val="00071DE4"/>
    <w:rsid w:val="000A2CD1"/>
    <w:rsid w:val="000A619B"/>
    <w:rsid w:val="000B62E4"/>
    <w:rsid w:val="000C5709"/>
    <w:rsid w:val="000C5F27"/>
    <w:rsid w:val="000D101A"/>
    <w:rsid w:val="0010130E"/>
    <w:rsid w:val="00102D4C"/>
    <w:rsid w:val="00107A6E"/>
    <w:rsid w:val="00110A36"/>
    <w:rsid w:val="001553E1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AWJJH2MPE6E2-1080266257-37</_dlc_DocId>
    <_dlc_DocIdUrl xmlns="4a252ca3-5a62-4c1c-90a6-29f4710e47f8">
      <Url>http://edu-sps.koiro.local/Kostroma_EDU/mdou7/психолог/_layouts/15/DocIdRedir.aspx?ID=AWJJH2MPE6E2-1080266257-37</Url>
      <Description>AWJJH2MPE6E2-1080266257-37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331E7-8D1D-48D7-92F1-F506868D2AE1}"/>
</file>

<file path=customXml/itemProps2.xml><?xml version="1.0" encoding="utf-8"?>
<ds:datastoreItem xmlns:ds="http://schemas.openxmlformats.org/officeDocument/2006/customXml" ds:itemID="{A6CC6FA7-CB46-4689-AAEE-6089A72E78E1}"/>
</file>

<file path=customXml/itemProps3.xml><?xml version="1.0" encoding="utf-8"?>
<ds:datastoreItem xmlns:ds="http://schemas.openxmlformats.org/officeDocument/2006/customXml" ds:itemID="{C92121E7-6CB7-45DD-98AF-0123F693E982}"/>
</file>

<file path=customXml/itemProps4.xml><?xml version="1.0" encoding="utf-8"?>
<ds:datastoreItem xmlns:ds="http://schemas.openxmlformats.org/officeDocument/2006/customXml" ds:itemID="{A07B26D6-3B00-42FF-8C33-7F2FB8BB0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2014-12-01T09:29:00Z</dcterms:created>
  <dcterms:modified xsi:type="dcterms:W3CDTF">2014-12-02T12:29:00Z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a34030f3-74ca-4ab9-81cc-818c1210728e</vt:lpwstr>
  </property>
</Properties>
</file>