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0D" w:rsidRDefault="00053E0D" w:rsidP="00AB22D2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805E8A">
        <w:rPr>
          <w:rFonts w:ascii="Times New Roman" w:hAnsi="Times New Roman"/>
          <w:bCs/>
          <w:sz w:val="28"/>
          <w:szCs w:val="28"/>
        </w:rPr>
        <w:t>Приложение</w:t>
      </w:r>
    </w:p>
    <w:p w:rsidR="00053E0D" w:rsidRDefault="00053E0D" w:rsidP="00AB22D2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</w:p>
    <w:p w:rsidR="00053E0D" w:rsidRPr="00805E8A" w:rsidRDefault="00053E0D" w:rsidP="00AB22D2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805E8A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805E8A">
        <w:rPr>
          <w:rFonts w:ascii="Times New Roman" w:hAnsi="Times New Roman"/>
          <w:bCs/>
          <w:sz w:val="28"/>
          <w:szCs w:val="28"/>
        </w:rPr>
        <w:t xml:space="preserve"> администрации Костромской области</w:t>
      </w:r>
    </w:p>
    <w:p w:rsidR="00053E0D" w:rsidRPr="00805E8A" w:rsidRDefault="00053E0D" w:rsidP="00AB22D2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805E8A">
        <w:rPr>
          <w:rFonts w:ascii="Times New Roman" w:hAnsi="Times New Roman"/>
          <w:bCs/>
          <w:sz w:val="28"/>
          <w:szCs w:val="28"/>
        </w:rPr>
        <w:t>от «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26</w:t>
      </w:r>
      <w:r w:rsidRPr="00805E8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5E8A">
        <w:rPr>
          <w:rFonts w:ascii="Times New Roman" w:hAnsi="Times New Roman"/>
          <w:bCs/>
          <w:sz w:val="28"/>
          <w:szCs w:val="28"/>
        </w:rPr>
        <w:t>201</w:t>
      </w:r>
      <w:r w:rsidR="00AB22D2">
        <w:rPr>
          <w:rFonts w:ascii="Times New Roman" w:hAnsi="Times New Roman"/>
          <w:bCs/>
          <w:sz w:val="28"/>
          <w:szCs w:val="28"/>
        </w:rPr>
        <w:t>6</w:t>
      </w:r>
      <w:r w:rsidRPr="00805E8A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18-а</w:t>
      </w:r>
    </w:p>
    <w:p w:rsidR="00053E0D" w:rsidRPr="00805E8A" w:rsidRDefault="00053E0D" w:rsidP="005162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3E0D" w:rsidRDefault="00053E0D" w:rsidP="00685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0D" w:rsidRPr="0020342B" w:rsidRDefault="00053E0D" w:rsidP="009B2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42B">
        <w:rPr>
          <w:rFonts w:ascii="Times New Roman" w:hAnsi="Times New Roman" w:cs="Times New Roman"/>
          <w:b w:val="0"/>
          <w:sz w:val="28"/>
          <w:szCs w:val="28"/>
        </w:rPr>
        <w:t>РЕГИОНАЛЬНЫЙ СТАНДАРТ</w:t>
      </w:r>
    </w:p>
    <w:p w:rsidR="00053E0D" w:rsidRPr="0020342B" w:rsidRDefault="00053E0D" w:rsidP="009B2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42B">
        <w:rPr>
          <w:rFonts w:ascii="Times New Roman" w:hAnsi="Times New Roman" w:cs="Times New Roman"/>
          <w:b w:val="0"/>
          <w:sz w:val="28"/>
          <w:szCs w:val="28"/>
        </w:rPr>
        <w:t>питания обучающихся образовательных организаций Костромской области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2EDD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7679E" w:rsidRDefault="00AB22D2" w:rsidP="00AB22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Региональный стандарт питания обучающихся 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организаций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Костромской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Региональный Стандарт) разработан на основании Концепции государственного стандарта питания обучающихся и воспитанников 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учреждений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и методического обеспечения его внедрения в Российской Федерации, утвержденной рабочей группой по сопровождению экспериментальных проектов организации питания учащихся в общеобразовательных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учреждениях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при Комиссии при Президенте Российской Федерации по реализации приоритетных национальных проектов и демографической политике от 1 августа 2011 года.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Региональный Стандарт рассматривается в качестве основного документа для создания и внедрения современной системы организации питания в образовательных организациях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679E">
        <w:rPr>
          <w:rFonts w:ascii="Times New Roman" w:hAnsi="Times New Roman" w:cs="Times New Roman"/>
          <w:sz w:val="28"/>
          <w:szCs w:val="28"/>
        </w:rPr>
        <w:t>. Основная</w:t>
      </w:r>
      <w:r w:rsidR="00AB22D2">
        <w:rPr>
          <w:rFonts w:ascii="Times New Roman" w:hAnsi="Times New Roman" w:cs="Times New Roman"/>
          <w:sz w:val="28"/>
          <w:szCs w:val="28"/>
        </w:rPr>
        <w:t xml:space="preserve"> цель Регионального Стандарта – </w:t>
      </w:r>
      <w:r w:rsidRPr="0017679E"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 путем совершенствования организации их питания в государственных и муниципальных образовательных орг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17679E">
        <w:rPr>
          <w:rFonts w:ascii="Times New Roman" w:hAnsi="Times New Roman" w:cs="Times New Roman"/>
          <w:sz w:val="28"/>
          <w:szCs w:val="28"/>
        </w:rPr>
        <w:t>изациях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679E">
        <w:rPr>
          <w:rFonts w:ascii="Times New Roman" w:hAnsi="Times New Roman" w:cs="Times New Roman"/>
          <w:sz w:val="28"/>
          <w:szCs w:val="28"/>
        </w:rPr>
        <w:t>. Задачи Регионального Стандарта: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1) обеспечение безопасности, качества и доступности питания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Pr="0017679E">
        <w:rPr>
          <w:rFonts w:ascii="Times New Roman" w:hAnsi="Times New Roman" w:cs="Times New Roman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2) установление унифицированных требований к организации питания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679E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7679E">
        <w:rPr>
          <w:rFonts w:ascii="Times New Roman" w:hAnsi="Times New Roman" w:cs="Times New Roman"/>
          <w:sz w:val="28"/>
          <w:szCs w:val="28"/>
        </w:rPr>
        <w:t xml:space="preserve">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79E">
        <w:rPr>
          <w:rFonts w:ascii="Times New Roman" w:hAnsi="Times New Roman" w:cs="Times New Roman"/>
          <w:sz w:val="28"/>
          <w:szCs w:val="28"/>
        </w:rPr>
        <w:t>. Основными принципами при разработке Регионального Стандарта являются: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1) оптимизация обязательных требований к организации питания обучающихся в образователь</w:t>
      </w:r>
      <w:r w:rsidR="00AB22D2">
        <w:rPr>
          <w:rFonts w:ascii="Times New Roman" w:hAnsi="Times New Roman" w:cs="Times New Roman"/>
          <w:sz w:val="28"/>
          <w:szCs w:val="28"/>
        </w:rPr>
        <w:t xml:space="preserve">ных организациях (дошкольного, </w:t>
      </w:r>
      <w:r w:rsidRPr="0017679E">
        <w:rPr>
          <w:rFonts w:ascii="Times New Roman" w:hAnsi="Times New Roman" w:cs="Times New Roman"/>
          <w:sz w:val="28"/>
          <w:szCs w:val="28"/>
        </w:rPr>
        <w:t>общего и профессионального образования), требований к безопасности, качеству, доступности питания в 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2) отсутствие дублирования действующих нормативных и методических документов;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3) повышение роли агропромышленного комплекса Костромской области, местных товаропроизводителей для обеспечения качества и </w:t>
      </w:r>
      <w:r w:rsidRPr="0017679E">
        <w:rPr>
          <w:rFonts w:ascii="Times New Roman" w:hAnsi="Times New Roman" w:cs="Times New Roman"/>
          <w:sz w:val="28"/>
          <w:szCs w:val="28"/>
        </w:rPr>
        <w:lastRenderedPageBreak/>
        <w:t>доступности питания;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4) развитие государственно-частного партнерства;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5) внедрение успешного опыта реализации экспериментального проекта по совершенствованию организации школьного питания в рамках приоритетного национального проекта «Образование».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679E">
        <w:rPr>
          <w:rFonts w:ascii="Times New Roman" w:hAnsi="Times New Roman" w:cs="Times New Roman"/>
          <w:sz w:val="28"/>
          <w:szCs w:val="28"/>
        </w:rPr>
        <w:t>. Региональный Стандарт представляет собой совокупность требований к: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безопасности, составу, пищевой ценности, объему, качеству содержимого «тарелки» и условиям приема пищи в образовательной организации;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условиям, обеспечивающим производство безопасного и качественного питания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Pr="0017679E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экономическим условиям организации питания в 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условиям, обеспечивающим формирование у обучающихся мотивации к здоровому питанию;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результатам применения данного Регионального Стандарта в организации питания в образовательных организациях.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679E">
        <w:rPr>
          <w:rFonts w:ascii="Times New Roman" w:hAnsi="Times New Roman" w:cs="Times New Roman"/>
          <w:sz w:val="28"/>
          <w:szCs w:val="28"/>
        </w:rPr>
        <w:t>. Региональный Стандарт формирует основу для разработки региональных, муниципальных и ведомственных планов действий в сфере питания в образовательных организациях, совершенствования организации систем управления, установления обязательных требований, относящихся к компетенции соответствующих органов управления и руководителей образовательных организаций.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A">
        <w:rPr>
          <w:rFonts w:ascii="Times New Roman" w:hAnsi="Times New Roman" w:cs="Times New Roman"/>
          <w:sz w:val="28"/>
          <w:szCs w:val="28"/>
        </w:rPr>
        <w:t>7. Правовой основой для разработки Регионального Стандарта являются: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r:id="rId8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Указ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9 октября 2007 года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№ 1351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hyperlink r:id="rId9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Указ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30 января 2010 года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Об утверждении Доктрины продовольственной безопасности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)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льный закон от 7 февраля 1992 года № 2300-1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«О защите прав потребителей»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0" w:history="1">
        <w:r w:rsidRPr="00D10B67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1996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159-ФЗ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 дополнительных гарантиях по социальной поддержке детей-сирот и детей, 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авшихся без попечения родителей»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1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30 марта 1999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52-ФЗ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2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2 января 2000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29-ФЗ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качестве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пищевых продуктов»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3" w:history="1">
        <w:r w:rsidRPr="00D10B67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 от 22 мая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54-ФЗ «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) Федеральный закон от 29 декабря 2012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273-ФЗ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Федерации»;</w:t>
      </w:r>
    </w:p>
    <w:p w:rsidR="00053E0D" w:rsidRPr="00B96775" w:rsidRDefault="00053E0D" w:rsidP="00B96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Федеральный </w:t>
      </w:r>
      <w:hyperlink r:id="rId14" w:history="1">
        <w:r w:rsidRPr="00B9677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</w:t>
        </w:r>
      </w:hyperlink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5 апреля 2013 года № 44-ФЗ </w:t>
      </w:r>
      <w:r w:rsidR="00F10FC4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B96775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  <w:r w:rsidRPr="00B96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3E0D" w:rsidRPr="0067581F" w:rsidRDefault="00053E0D" w:rsidP="006758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581F"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hyperlink r:id="rId15" w:history="1">
        <w:r w:rsidRPr="0067581F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67581F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 от 21 июля 2008 года № 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организаций»;</w:t>
      </w:r>
    </w:p>
    <w:p w:rsidR="00053E0D" w:rsidRPr="00BC7CA7" w:rsidRDefault="00053E0D" w:rsidP="002D5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413A">
        <w:rPr>
          <w:rFonts w:ascii="Times New Roman" w:hAnsi="Times New Roman" w:cs="Times New Roman"/>
          <w:sz w:val="28"/>
          <w:szCs w:val="28"/>
        </w:rPr>
        <w:t xml:space="preserve">) Решение Комиссии таможенного союза </w:t>
      </w:r>
      <w:r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сообщества </w:t>
      </w:r>
      <w:r w:rsidRPr="000E413A">
        <w:rPr>
          <w:rFonts w:ascii="Times New Roman" w:hAnsi="Times New Roman" w:cs="Times New Roman"/>
          <w:sz w:val="28"/>
          <w:szCs w:val="28"/>
        </w:rPr>
        <w:t>от 28 мая 2010</w:t>
      </w:r>
      <w:r w:rsidRPr="00197E3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299 «О применении санитарных мер в таможенном союзе»;</w:t>
      </w:r>
    </w:p>
    <w:p w:rsidR="00053E0D" w:rsidRPr="00A116B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116BD">
        <w:rPr>
          <w:rFonts w:ascii="Times New Roman" w:hAnsi="Times New Roman" w:cs="Times New Roman"/>
          <w:sz w:val="28"/>
          <w:szCs w:val="28"/>
        </w:rPr>
        <w:t xml:space="preserve">) Решение Комиссии таможенного союза </w:t>
      </w:r>
      <w:r>
        <w:rPr>
          <w:rFonts w:ascii="Times New Roman" w:hAnsi="Times New Roman" w:cs="Times New Roman"/>
          <w:sz w:val="28"/>
          <w:szCs w:val="28"/>
        </w:rPr>
        <w:t>Евразийского экономического сообщества</w:t>
      </w:r>
      <w:r w:rsidRPr="00A116BD">
        <w:rPr>
          <w:rFonts w:ascii="Times New Roman" w:hAnsi="Times New Roman" w:cs="Times New Roman"/>
          <w:sz w:val="28"/>
          <w:szCs w:val="28"/>
        </w:rPr>
        <w:t xml:space="preserve"> от 9 декабря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BD">
        <w:rPr>
          <w:rFonts w:ascii="Times New Roman" w:hAnsi="Times New Roman" w:cs="Times New Roman"/>
          <w:sz w:val="28"/>
          <w:szCs w:val="28"/>
        </w:rPr>
        <w:t xml:space="preserve">882 «О принятии технического регламента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16BD">
        <w:rPr>
          <w:rFonts w:ascii="Times New Roman" w:hAnsi="Times New Roman" w:cs="Times New Roman"/>
          <w:sz w:val="28"/>
          <w:szCs w:val="28"/>
        </w:rPr>
        <w:t>аможенного союза «Технический регламент на соковую продукцию из фруктов и овощей»;</w:t>
      </w:r>
    </w:p>
    <w:p w:rsidR="00053E0D" w:rsidRPr="00A116B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hyperlink r:id="rId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Pr="00A116BD">
          <w:rPr>
            <w:rFonts w:ascii="Times New Roman" w:hAnsi="Times New Roman" w:cs="Times New Roman"/>
            <w:color w:val="000000"/>
            <w:sz w:val="28"/>
            <w:szCs w:val="28"/>
          </w:rPr>
          <w:t>аспоряжение</w:t>
        </w:r>
      </w:hyperlink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от 25 октября 2010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873-р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>Об основах государственной политики Российской Федерации в области здорового питания населения на период до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4018DD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677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Госкомсанэпиднадзора Российской Федерации от 11 марта 1996 года № 6 «Об утверждении </w:t>
      </w:r>
      <w:hyperlink r:id="rId17" w:history="1">
        <w:r w:rsidRPr="00B96775">
          <w:rPr>
            <w:rFonts w:ascii="Times New Roman" w:hAnsi="Times New Roman" w:cs="Times New Roman"/>
            <w:color w:val="000000"/>
            <w:sz w:val="28"/>
            <w:szCs w:val="28"/>
          </w:rPr>
          <w:t>СанПиН 2.3.4.050-96. 2.3.4</w:t>
        </w:r>
      </w:hyperlink>
      <w:r w:rsidRPr="00B96775">
        <w:rPr>
          <w:rFonts w:ascii="Times New Roman" w:hAnsi="Times New Roman" w:cs="Times New Roman"/>
          <w:color w:val="000000"/>
          <w:sz w:val="28"/>
          <w:szCs w:val="28"/>
        </w:rPr>
        <w:t>. Предприятия пищевой и перерабатывающей промышленности (технологические процессы, сырье)»;</w:t>
      </w:r>
    </w:p>
    <w:p w:rsidR="00053E0D" w:rsidRPr="00197E30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7 сентября 2001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23 «О введении в действие Санитарных правил»;</w:t>
      </w:r>
    </w:p>
    <w:p w:rsidR="00053E0D" w:rsidRPr="00197E30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8 ноября 2001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31 «О введении в действие санитарных правил»;</w:t>
      </w:r>
    </w:p>
    <w:p w:rsidR="00053E0D" w:rsidRDefault="00053E0D" w:rsidP="002F1A07">
      <w:pPr>
        <w:pStyle w:val="ConsPlusNormal"/>
        <w:ind w:firstLine="709"/>
        <w:jc w:val="both"/>
        <w:rPr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</w:t>
      </w:r>
      <w:r w:rsidRPr="002F1A07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2F1A07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F1A07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2F1A0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1A07">
        <w:rPr>
          <w:rFonts w:ascii="Times New Roman" w:hAnsi="Times New Roman" w:cs="Times New Roman"/>
          <w:sz w:val="28"/>
          <w:szCs w:val="28"/>
        </w:rPr>
        <w:t>О введении в действие Санитарных правил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2F1A07">
        <w:rPr>
          <w:sz w:val="48"/>
          <w:szCs w:val="48"/>
        </w:rPr>
        <w:t xml:space="preserve"> </w:t>
      </w:r>
    </w:p>
    <w:p w:rsidR="00053E0D" w:rsidRPr="00197E30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18 апреля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59 «О введении в действие Санитарно-эпидемиологических правил и нормативов СанПиН 2.3.2.1293-03»;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19 января 2005 года № </w:t>
      </w:r>
      <w:r w:rsidR="004137B5">
        <w:rPr>
          <w:rFonts w:ascii="Times New Roman" w:hAnsi="Times New Roman" w:cs="Times New Roman"/>
          <w:sz w:val="28"/>
          <w:szCs w:val="28"/>
        </w:rPr>
        <w:t>3 «О введение в действие СанПиН</w:t>
      </w:r>
      <w:hyperlink r:id="rId18" w:history="1">
        <w:r w:rsidRPr="00B96775">
          <w:rPr>
            <w:rFonts w:ascii="Times New Roman" w:hAnsi="Times New Roman" w:cs="Times New Roman"/>
            <w:sz w:val="28"/>
            <w:szCs w:val="28"/>
          </w:rPr>
          <w:t xml:space="preserve"> 2.3.2.1940-05</w:t>
        </w:r>
      </w:hyperlink>
      <w:r w:rsidRPr="00B96775"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23 июля 2008 года № 45 «Об утверждении </w:t>
      </w:r>
      <w:hyperlink r:id="rId19" w:history="1">
        <w:r w:rsidRPr="00B96775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96775">
        <w:rPr>
          <w:rFonts w:ascii="Times New Roman" w:hAnsi="Times New Roman" w:cs="Times New Roman"/>
          <w:sz w:val="28"/>
          <w:szCs w:val="28"/>
        </w:rPr>
        <w:t>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19 апреля 2010 года № 25 «Об утверждении </w:t>
      </w:r>
      <w:hyperlink r:id="rId20" w:history="1">
        <w:r w:rsidRPr="00B96775">
          <w:rPr>
            <w:rFonts w:ascii="Times New Roman" w:hAnsi="Times New Roman" w:cs="Times New Roman"/>
            <w:sz w:val="28"/>
            <w:szCs w:val="28"/>
          </w:rPr>
          <w:t>СанПиН 2.4.4.2599-10</w:t>
        </w:r>
      </w:hyperlink>
      <w:r w:rsidRPr="00B96775"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67581F" w:rsidRDefault="00053E0D" w:rsidP="00675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581F">
        <w:rPr>
          <w:rFonts w:ascii="Times New Roman" w:hAnsi="Times New Roman" w:cs="Times New Roman"/>
          <w:sz w:val="28"/>
          <w:szCs w:val="28"/>
        </w:rPr>
        <w:lastRenderedPageBreak/>
        <w:t xml:space="preserve">22)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581F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29 декабря 2010 года № 189 «Об утверждении </w:t>
      </w:r>
      <w:hyperlink r:id="rId21" w:history="1">
        <w:r w:rsidRPr="0067581F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Pr="0067581F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учреждениях»;</w:t>
      </w:r>
    </w:p>
    <w:p w:rsidR="00053E0D" w:rsidRPr="002D5BE0" w:rsidRDefault="00053E0D" w:rsidP="002D5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18 марта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 xml:space="preserve">22 «Об утверждении </w:t>
      </w:r>
      <w:hyperlink r:id="rId22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 Санитарно-эпидемиологические требования к устройству, содержанию и организации работы лагерей труда и отдыха для подростков»;</w:t>
      </w:r>
    </w:p>
    <w:p w:rsidR="00053E0D" w:rsidRPr="00197E30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15 мая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53E0D" w:rsidRPr="00197E30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27 декабря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053E0D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9 февраля 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8 «Об утверждении СанПиН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родителей»;</w:t>
      </w:r>
    </w:p>
    <w:p w:rsidR="00053E0D" w:rsidRPr="00197E30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>риказ Федеральной службы по надзору в сфере защиты прав потребителей и благополучия человека от 27 февраля 2007 года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54 </w:t>
      </w:r>
      <w:r w:rsidR="00F10F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>«О мерах по совершенствованию санитарно-эпидемиологического надзора за организацией питания в образовательных учреждениях»;</w:t>
      </w:r>
      <w:r w:rsidRPr="0019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0D" w:rsidRPr="00197E30" w:rsidRDefault="00053E0D" w:rsidP="005C6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97E30">
        <w:rPr>
          <w:rFonts w:ascii="Times New Roman" w:hAnsi="Times New Roman" w:cs="Times New Roman"/>
          <w:sz w:val="28"/>
          <w:szCs w:val="28"/>
        </w:rPr>
        <w:t>) Методические указания</w:t>
      </w:r>
      <w:r w:rsidRPr="00B96775">
        <w:t xml:space="preserve"> </w:t>
      </w:r>
      <w:r w:rsidRPr="00B96775">
        <w:rPr>
          <w:rFonts w:ascii="Times New Roman" w:hAnsi="Times New Roman" w:cs="Times New Roman"/>
          <w:sz w:val="28"/>
          <w:szCs w:val="28"/>
        </w:rPr>
        <w:t xml:space="preserve">МУК </w:t>
      </w:r>
      <w:hyperlink r:id="rId23" w:history="1">
        <w:r w:rsidRPr="00197E30">
          <w:rPr>
            <w:rFonts w:ascii="Times New Roman" w:hAnsi="Times New Roman" w:cs="Times New Roman"/>
            <w:sz w:val="28"/>
            <w:szCs w:val="28"/>
          </w:rPr>
          <w:t>2.3.2.721-98. 2.3.2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Пищевые продукты и пищевые добавки. Определение безопасности и эффективности биоло</w:t>
      </w:r>
      <w:r>
        <w:rPr>
          <w:rFonts w:ascii="Times New Roman" w:hAnsi="Times New Roman" w:cs="Times New Roman"/>
          <w:sz w:val="28"/>
          <w:szCs w:val="28"/>
        </w:rPr>
        <w:t xml:space="preserve">гически активных добавок к пище, </w:t>
      </w:r>
      <w:r w:rsidRPr="00197E30">
        <w:rPr>
          <w:rFonts w:ascii="Times New Roman" w:hAnsi="Times New Roman" w:cs="Times New Roman"/>
          <w:sz w:val="28"/>
          <w:szCs w:val="28"/>
        </w:rPr>
        <w:t>утвержденные Главным государственным санитарным врачом Российской Федерации 15 октября 1998 года;</w:t>
      </w:r>
    </w:p>
    <w:p w:rsidR="00053E0D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197E30">
        <w:rPr>
          <w:rFonts w:ascii="Times New Roman" w:hAnsi="Times New Roman" w:cs="Times New Roman"/>
          <w:sz w:val="28"/>
          <w:szCs w:val="28"/>
        </w:rPr>
        <w:t>) Гигиенические 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5F4D68">
          <w:rPr>
            <w:rFonts w:ascii="Times New Roman" w:hAnsi="Times New Roman" w:cs="Times New Roman"/>
            <w:sz w:val="28"/>
            <w:szCs w:val="28"/>
          </w:rPr>
          <w:t>ГН 2.3.3.972-00</w:t>
        </w:r>
      </w:hyperlink>
      <w:r w:rsidRPr="005F4D68">
        <w:rPr>
          <w:rFonts w:ascii="Times New Roman" w:hAnsi="Times New Roman" w:cs="Times New Roman"/>
          <w:sz w:val="28"/>
          <w:szCs w:val="28"/>
        </w:rPr>
        <w:t xml:space="preserve"> 2.3.3. Гигие</w:t>
      </w:r>
      <w:r w:rsidRPr="00197E30">
        <w:rPr>
          <w:rFonts w:ascii="Times New Roman" w:hAnsi="Times New Roman" w:cs="Times New Roman"/>
          <w:sz w:val="28"/>
          <w:szCs w:val="28"/>
        </w:rPr>
        <w:t>на питания. Тара, посуда, упаковка, оборудование и другие виды продукции, контактирующие с пищевыми продуктами. Предельно допустимые количества химических веществ, выделяющихся из материалов, контактирующих с пищевыми продуктами</w:t>
      </w:r>
      <w:r w:rsidRPr="005F4D68">
        <w:rPr>
          <w:rFonts w:ascii="Times New Roman" w:hAnsi="Times New Roman" w:cs="Times New Roman"/>
          <w:sz w:val="28"/>
          <w:szCs w:val="28"/>
        </w:rPr>
        <w:t>, утвержденные</w:t>
      </w:r>
      <w:r w:rsidRPr="00197E30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Российской Федерации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29 апреля 2000 года;</w:t>
      </w:r>
    </w:p>
    <w:p w:rsidR="00053E0D" w:rsidRPr="00197E30" w:rsidRDefault="00053E0D" w:rsidP="005C6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197E30">
        <w:rPr>
          <w:rFonts w:ascii="Times New Roman" w:hAnsi="Times New Roman" w:cs="Times New Roman"/>
          <w:sz w:val="28"/>
          <w:szCs w:val="28"/>
        </w:rPr>
        <w:t>) Методические рекомендации MP 2.3.1.1915-04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7E30">
        <w:rPr>
          <w:rFonts w:ascii="Times New Roman" w:hAnsi="Times New Roman" w:cs="Times New Roman"/>
          <w:sz w:val="28"/>
          <w:szCs w:val="28"/>
        </w:rPr>
        <w:t>Рекомендуемые уровни потребления пищевых и биологически активных веществ, утвержденные Руководителем Федеральной службы по надзору в сфере защиты прав потребителей и благополучия человека 2 июля 2004 года;</w:t>
      </w:r>
    </w:p>
    <w:p w:rsidR="00053E0D" w:rsidRPr="00197E30" w:rsidRDefault="00053E0D" w:rsidP="00EA5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7E30">
        <w:rPr>
          <w:rFonts w:ascii="Times New Roman" w:hAnsi="Times New Roman" w:cs="Times New Roman"/>
          <w:sz w:val="28"/>
          <w:szCs w:val="28"/>
        </w:rPr>
        <w:t xml:space="preserve">) Рекомендуемый ассортимент пищевых продуктов для реализации </w:t>
      </w:r>
      <w:r w:rsidRPr="00197E30">
        <w:rPr>
          <w:rFonts w:ascii="Times New Roman" w:hAnsi="Times New Roman" w:cs="Times New Roman"/>
          <w:sz w:val="28"/>
          <w:szCs w:val="28"/>
        </w:rPr>
        <w:lastRenderedPageBreak/>
        <w:t xml:space="preserve">в школьных буфетах. Методические рекомендации, утвержденные Руководителем Федеральной службы по надзору в сфере защиты прав потребителей и благополучия человека 24 августа 2007 года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0100/8606-07-34;</w:t>
      </w:r>
    </w:p>
    <w:p w:rsidR="00053E0D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97E30">
        <w:rPr>
          <w:rFonts w:ascii="Times New Roman" w:hAnsi="Times New Roman" w:cs="Times New Roman"/>
          <w:sz w:val="28"/>
          <w:szCs w:val="28"/>
        </w:rPr>
        <w:t>) Рекомендуемые среднесуточные наборы продуктов для питания детей 7-11 и 11-18 лет. Примерные меню горячих школьных завтраков и обедов для организации питания детей 7-11 и 11-18 лет в государственных образовательных учреждениях.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Методические рекомендации, утвержденные Руководителем Федеральной службы по надзору в сфере защиты прав потребителей и благополучия человека 24 августа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0100/860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E30">
        <w:rPr>
          <w:rFonts w:ascii="Times New Roman" w:hAnsi="Times New Roman" w:cs="Times New Roman"/>
          <w:sz w:val="28"/>
          <w:szCs w:val="28"/>
        </w:rPr>
        <w:t>-07-34;</w:t>
      </w:r>
    </w:p>
    <w:p w:rsidR="00053E0D" w:rsidRPr="00197E30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97E30">
        <w:rPr>
          <w:rFonts w:ascii="Times New Roman" w:hAnsi="Times New Roman" w:cs="Times New Roman"/>
          <w:sz w:val="28"/>
          <w:szCs w:val="28"/>
        </w:rPr>
        <w:t>) Нормы физиологических потребностей в энергии и пищевых веществах для различных групп населения Российской Федерации.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197E30">
          <w:rPr>
            <w:rFonts w:ascii="Times New Roman" w:hAnsi="Times New Roman" w:cs="Times New Roman"/>
            <w:sz w:val="28"/>
            <w:szCs w:val="28"/>
          </w:rPr>
          <w:t>МР 2.3.1.2432-08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, утвержденные Руководителем Федеральной службы по надзору в сфере защиты прав потребителей и благополучия человека 18 декабря 2008 года;</w:t>
      </w:r>
    </w:p>
    <w:p w:rsidR="00053E0D" w:rsidRPr="00197E30" w:rsidRDefault="00053E0D" w:rsidP="002B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 xml:space="preserve">исьмо Федеральной службы по надзору в сфере защиты прав потребителей и благополучия человека от 16 мая 2007 года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0100/4962-07-32 «О действующих нормативных и методических документах по гигиене питания»;</w:t>
      </w:r>
    </w:p>
    <w:p w:rsidR="00053E0D" w:rsidRPr="005C6D9D" w:rsidRDefault="00053E0D" w:rsidP="0019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 п</w:t>
      </w:r>
      <w:r w:rsidRPr="005C6D9D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5C6D9D">
        <w:rPr>
          <w:rFonts w:ascii="Times New Roman" w:hAnsi="Times New Roman"/>
          <w:sz w:val="28"/>
          <w:szCs w:val="28"/>
        </w:rPr>
        <w:t xml:space="preserve">дминистрации Костромской области </w:t>
      </w:r>
      <w:r w:rsidR="00F10FC4">
        <w:rPr>
          <w:rFonts w:ascii="Times New Roman" w:hAnsi="Times New Roman"/>
          <w:sz w:val="28"/>
          <w:szCs w:val="28"/>
        </w:rPr>
        <w:br/>
      </w:r>
      <w:r w:rsidRPr="005C6D9D"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5C6D9D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5C6D9D">
        <w:rPr>
          <w:rFonts w:ascii="Times New Roman" w:hAnsi="Times New Roman"/>
          <w:sz w:val="28"/>
          <w:szCs w:val="28"/>
        </w:rPr>
        <w:t>383-а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6D9D">
        <w:rPr>
          <w:rFonts w:ascii="Times New Roman" w:hAnsi="Times New Roman"/>
          <w:sz w:val="28"/>
          <w:szCs w:val="28"/>
        </w:rPr>
        <w:t>Об утверждении норм обеспечения питанием обучающихся в государственных специальных (коррекционных) образовательных учреждениях для учащихся, воспитанников с ограниченными возможностями здоровья и государственных общеобразовательных организациях кадетских школах-интернатах, находящихся в ведении Костромской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2EDD">
        <w:rPr>
          <w:rFonts w:ascii="Times New Roman" w:hAnsi="Times New Roman" w:cs="Times New Roman"/>
          <w:sz w:val="28"/>
          <w:szCs w:val="28"/>
        </w:rPr>
        <w:t>ребования к составу, пищевой ценности,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объему, качеству питания и условиям приема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пищи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безопасности и качеству питания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Все сырье, используемое в производстве продуктов питания, продукты и блюда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</w:t>
      </w:r>
      <w:hyperlink r:id="rId26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197E30">
          <w:rPr>
            <w:rFonts w:ascii="Times New Roman" w:hAnsi="Times New Roman" w:cs="Times New Roman"/>
            <w:sz w:val="28"/>
            <w:szCs w:val="28"/>
          </w:rPr>
          <w:t>Разделам 2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197E3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</w:t>
      </w:r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197E30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7E30"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28 мая 2010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97E30">
        <w:rPr>
          <w:rFonts w:ascii="Times New Roman" w:hAnsi="Times New Roman" w:cs="Times New Roman"/>
          <w:sz w:val="28"/>
          <w:szCs w:val="28"/>
        </w:rPr>
        <w:t>299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E30">
        <w:rPr>
          <w:rFonts w:ascii="Times New Roman" w:hAnsi="Times New Roman" w:cs="Times New Roman"/>
          <w:sz w:val="28"/>
          <w:szCs w:val="28"/>
        </w:rPr>
        <w:t>О применении санитарных мер в таможенном союзе».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безопасности используемой посуды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Столовая посуда и приборы, тара должны соответствовать санитарно-</w:t>
      </w:r>
      <w:r w:rsidRPr="00D30C29">
        <w:rPr>
          <w:rFonts w:ascii="Times New Roman" w:hAnsi="Times New Roman" w:cs="Times New Roman"/>
          <w:sz w:val="28"/>
          <w:szCs w:val="28"/>
        </w:rPr>
        <w:lastRenderedPageBreak/>
        <w:t>эпидемиологическим требованиям 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hyperlink r:id="rId30" w:history="1">
        <w:r w:rsidRPr="00D30C29">
          <w:rPr>
            <w:rFonts w:ascii="Times New Roman" w:hAnsi="Times New Roman" w:cs="Times New Roman"/>
            <w:sz w:val="28"/>
            <w:szCs w:val="28"/>
          </w:rPr>
          <w:t>СП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30C29">
          <w:rPr>
            <w:rFonts w:ascii="Times New Roman" w:hAnsi="Times New Roman" w:cs="Times New Roman"/>
            <w:sz w:val="28"/>
            <w:szCs w:val="28"/>
          </w:rPr>
          <w:t>2.3.6.1079-01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D30C29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D30C29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выполнены из материалов, допущенных для контакта с пищевыми продуктами в соответствии с гигиеническими нормативами.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Столовые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необходимо</w:t>
      </w:r>
      <w:r w:rsidRPr="00197E3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97E30">
        <w:rPr>
          <w:rFonts w:ascii="Times New Roman" w:hAnsi="Times New Roman" w:cs="Times New Roman"/>
          <w:sz w:val="28"/>
          <w:szCs w:val="28"/>
        </w:rPr>
        <w:t xml:space="preserve"> достаточным количеством столовой посуды и приборов, из расчета не менее двух комплектов на одно посадочное место в целях соблюдения правил мытья и дезинфекции, а также шкафами для их хранения около раздаточной линии.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При доставке горячих готовых блюд и холодных закусок должны использоваться специальные изотермические емкости, внутренняя поверхность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изготовлена </w:t>
      </w:r>
      <w:r w:rsidRPr="00197E30">
        <w:rPr>
          <w:rFonts w:ascii="Times New Roman" w:hAnsi="Times New Roman" w:cs="Times New Roman"/>
          <w:sz w:val="28"/>
          <w:szCs w:val="28"/>
        </w:rPr>
        <w:t>из материалов, отвечающих требованиям санитарных правил, предъявляемых к материалам, разрешенным для контакта с пищевыми продуктами.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обработке кухонной и</w:t>
      </w:r>
      <w:r w:rsidRPr="00197E30">
        <w:rPr>
          <w:rFonts w:ascii="Times New Roman" w:hAnsi="Times New Roman" w:cs="Times New Roman"/>
          <w:sz w:val="28"/>
          <w:szCs w:val="28"/>
        </w:rPr>
        <w:t xml:space="preserve"> столовой посуды и </w:t>
      </w: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r w:rsidRPr="00197E30">
        <w:rPr>
          <w:rFonts w:ascii="Times New Roman" w:hAnsi="Times New Roman" w:cs="Times New Roman"/>
          <w:sz w:val="28"/>
          <w:szCs w:val="28"/>
        </w:rPr>
        <w:t xml:space="preserve">приборов изложены в </w:t>
      </w:r>
      <w:hyperlink r:id="rId32" w:history="1">
        <w:r w:rsidRPr="00197E3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удовлетворению физиологических норм потребностей в основных пищевых веществах, энергии и биологических активных минорных веществах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Каждый обучающийся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97E3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ивается </w:t>
      </w:r>
      <w:r w:rsidRPr="00197E30">
        <w:rPr>
          <w:rFonts w:ascii="Times New Roman" w:hAnsi="Times New Roman" w:cs="Times New Roman"/>
          <w:sz w:val="28"/>
          <w:szCs w:val="28"/>
        </w:rPr>
        <w:t>пищевыми продуктами, необходимыми ему для нормального роста, развития, обеспечения эффективного обучения и адекватного иммунного ответа, с учетом его возрастных и физиологических потребностей, а также времени пребывания в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(</w:t>
      </w:r>
      <w:hyperlink r:id="rId34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2.4.1.3049-13, </w:t>
      </w:r>
      <w:hyperlink r:id="rId35" w:history="1">
        <w:r w:rsidRPr="00197E30">
          <w:rPr>
            <w:rFonts w:ascii="Times New Roman" w:hAnsi="Times New Roman" w:cs="Times New Roman"/>
            <w:sz w:val="28"/>
            <w:szCs w:val="28"/>
          </w:rPr>
          <w:t>МР 2.3.1.2432-08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36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2.4.3259-15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2.4.4.3155-13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197E30">
          <w:rPr>
            <w:rFonts w:ascii="Times New Roman" w:hAnsi="Times New Roman" w:cs="Times New Roman"/>
            <w:sz w:val="28"/>
            <w:szCs w:val="28"/>
          </w:rPr>
          <w:t>МУК 2.3.2.721-98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ассортименту продуктов, перечни разрешенных и неразрешенных продуктов для организации питания обучающихся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дошкольных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B47AE">
        <w:rPr>
          <w:rFonts w:ascii="Times New Roman" w:hAnsi="Times New Roman" w:cs="Times New Roman"/>
          <w:sz w:val="28"/>
          <w:szCs w:val="28"/>
        </w:rPr>
        <w:t xml:space="preserve">организациях, формируется согласно </w:t>
      </w:r>
      <w:hyperlink r:id="rId39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3B47AE">
        <w:rPr>
          <w:rFonts w:ascii="Times New Roman" w:hAnsi="Times New Roman" w:cs="Times New Roman"/>
          <w:sz w:val="28"/>
          <w:szCs w:val="28"/>
        </w:rPr>
        <w:t xml:space="preserve">ях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 </w:t>
      </w:r>
      <w:r w:rsidRPr="003B47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0FD">
        <w:rPr>
          <w:rFonts w:ascii="Times New Roman" w:hAnsi="Times New Roman" w:cs="Times New Roman"/>
          <w:sz w:val="28"/>
          <w:szCs w:val="28"/>
        </w:rPr>
        <w:t xml:space="preserve">– </w:t>
      </w:r>
      <w:hyperlink r:id="rId40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Перечень продуктов и блюд, которые не допускаются для реализации в организациях общественного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, представлен в </w:t>
      </w:r>
      <w:hyperlink r:id="rId41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47AE">
        <w:rPr>
          <w:rFonts w:ascii="Times New Roman" w:hAnsi="Times New Roman" w:cs="Times New Roman"/>
          <w:sz w:val="28"/>
          <w:szCs w:val="28"/>
        </w:rPr>
        <w:t xml:space="preserve">. Требования к среднесуточным наборам продуктов (рационам) для </w:t>
      </w:r>
      <w:r w:rsidRPr="003B47AE">
        <w:rPr>
          <w:rFonts w:ascii="Times New Roman" w:hAnsi="Times New Roman" w:cs="Times New Roman"/>
          <w:sz w:val="28"/>
          <w:szCs w:val="28"/>
        </w:rPr>
        <w:lastRenderedPageBreak/>
        <w:t>разных возрастных групп обучающихся с учетом региональных особенностей и специфики образовательного процесса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Перечень рекомендуемых среднесуточных наборов пищевых продуктов, в том числе используемых для приготовления блюд и напитков, для подростков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AE">
        <w:rPr>
          <w:rFonts w:ascii="Times New Roman" w:hAnsi="Times New Roman" w:cs="Times New Roman"/>
          <w:sz w:val="28"/>
          <w:szCs w:val="28"/>
        </w:rPr>
        <w:t xml:space="preserve">18 лет представлен в </w:t>
      </w:r>
      <w:hyperlink r:id="rId42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перечень рекомендуемых среднесуточных норм питания в дошкольных организациях представлен в </w:t>
      </w:r>
      <w:hyperlink r:id="rId43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перечень рекомендуемых среднесуточных наборов пищевых продуктов, в том числе используемых для приготовления блюд и напитков, для детей и подростков оздоровительных учреждений представлен в </w:t>
      </w:r>
      <w:hyperlink r:id="rId44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2.4.4.2599-10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. Рекомендуемые среднесуточные наборы пищевых продуктов, в том числе используемые для приготовления блюд и напитков, для обучающихся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hyperlink r:id="rId45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7AE">
        <w:rPr>
          <w:rFonts w:ascii="Times New Roman" w:hAnsi="Times New Roman" w:cs="Times New Roman"/>
          <w:sz w:val="28"/>
          <w:szCs w:val="28"/>
        </w:rPr>
        <w:t>. Требования к меню и методика его формирования, требования к объему порций, примерное меню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>,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B47AE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организаций </w:t>
      </w:r>
      <w:hyperlink r:id="rId46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для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Требования к профилактике витаминной и микроэлементной недостаточности изложены в </w:t>
      </w:r>
      <w:hyperlink r:id="rId48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дополнительному питанию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Во всех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 xml:space="preserve">ях для детей и подростков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sz w:val="28"/>
          <w:szCs w:val="28"/>
        </w:rPr>
        <w:t>от 7 до 18 лет с постоянным пребыванием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более 4 часов помимо организации основного питания (завтраки, обеды, полдники или ужины) рекомендовано организовать дополнительное питание, то есть реализацию достаточного ассортимента пищевых продуктов в свободной продаже.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Формирование ассортимента пищевых продуктов для дополнительного питания детей и подростков осуществляется исходя из имеющихся условий для хранения и реализации пищевых продуктов путем составления и утверждения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организацией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(или предприятием школьного питания) ассортиментных перечней пищевых пр</w:t>
      </w:r>
      <w:r>
        <w:rPr>
          <w:rFonts w:ascii="Times New Roman" w:hAnsi="Times New Roman" w:cs="Times New Roman"/>
          <w:sz w:val="28"/>
          <w:szCs w:val="28"/>
        </w:rPr>
        <w:t>одуктов для свободной продажи («</w:t>
      </w:r>
      <w:r w:rsidRPr="009B2EDD">
        <w:rPr>
          <w:rFonts w:ascii="Times New Roman" w:hAnsi="Times New Roman" w:cs="Times New Roman"/>
          <w:sz w:val="28"/>
          <w:szCs w:val="28"/>
        </w:rPr>
        <w:t>буфетной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EDD">
        <w:rPr>
          <w:rFonts w:ascii="Times New Roman" w:hAnsi="Times New Roman" w:cs="Times New Roman"/>
          <w:sz w:val="28"/>
          <w:szCs w:val="28"/>
        </w:rPr>
        <w:t>), соблюдения обязательного ассортиментного минимума (основного перечня).</w:t>
      </w:r>
    </w:p>
    <w:p w:rsidR="00053E0D" w:rsidRPr="003B47AE" w:rsidRDefault="00053E0D" w:rsidP="003B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7AE">
        <w:rPr>
          <w:rFonts w:ascii="Times New Roman" w:hAnsi="Times New Roman"/>
          <w:sz w:val="28"/>
          <w:szCs w:val="28"/>
        </w:rPr>
        <w:lastRenderedPageBreak/>
        <w:t xml:space="preserve">Рекомендуемый ассортимент пищевых продуктов для организации дополнительного питания обучающихся в образовательных </w:t>
      </w:r>
      <w:r w:rsidRPr="0041567E">
        <w:rPr>
          <w:rFonts w:ascii="Times New Roman" w:hAnsi="Times New Roman"/>
          <w:sz w:val="28"/>
          <w:szCs w:val="28"/>
        </w:rPr>
        <w:t xml:space="preserve">организациях </w:t>
      </w:r>
      <w:r w:rsidRPr="003B47AE">
        <w:rPr>
          <w:rFonts w:ascii="Times New Roman" w:hAnsi="Times New Roman"/>
          <w:sz w:val="28"/>
          <w:szCs w:val="28"/>
        </w:rPr>
        <w:t xml:space="preserve">установлен </w:t>
      </w:r>
      <w:hyperlink r:id="rId49" w:history="1">
        <w:r w:rsidRPr="003B47AE">
          <w:rPr>
            <w:rFonts w:ascii="Times New Roman" w:hAnsi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/>
          <w:sz w:val="28"/>
          <w:szCs w:val="28"/>
        </w:rPr>
        <w:t xml:space="preserve">, </w:t>
      </w:r>
      <w:hyperlink r:id="rId50" w:history="1">
        <w:r w:rsidRPr="003B47AE">
          <w:rPr>
            <w:rFonts w:ascii="Times New Roman" w:hAnsi="Times New Roman"/>
            <w:sz w:val="28"/>
            <w:szCs w:val="28"/>
          </w:rPr>
          <w:t xml:space="preserve">СанПиН </w:t>
        </w:r>
        <w:r w:rsidRPr="0041567E">
          <w:rPr>
            <w:rFonts w:ascii="Times New Roman" w:hAnsi="Times New Roman"/>
            <w:sz w:val="28"/>
            <w:szCs w:val="28"/>
          </w:rPr>
          <w:t>2.4.1.3049-13</w:t>
        </w:r>
      </w:hyperlink>
      <w:r w:rsidRPr="003B47AE">
        <w:rPr>
          <w:rFonts w:ascii="Times New Roman" w:hAnsi="Times New Roman"/>
          <w:sz w:val="28"/>
          <w:szCs w:val="28"/>
        </w:rPr>
        <w:t>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Условия реализации пищевых продуктов для дополнительного питания детей и подростков в образовательных организациях устанавливаются в соответствии с санитарно-эпидемиологическими требованиями к организациям торговли, изготовлению и обороту в них продовольственного сырья и пищевых продуктов (</w:t>
      </w:r>
      <w:hyperlink r:id="rId51" w:history="1">
        <w:r w:rsidRPr="0041567E">
          <w:rPr>
            <w:rFonts w:ascii="Times New Roman" w:hAnsi="Times New Roman" w:cs="Times New Roman"/>
            <w:sz w:val="28"/>
            <w:szCs w:val="28"/>
          </w:rPr>
          <w:t>СП 2.3.6.2203-07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Реализация готовых блюд и кулинарных изделий осуществляется в соответствии с санитарно-эпидемиологическими требованиями к организациям общественного питания, изготовлению и оборотоспособности в них продовольственного сырья и пищевых продуктов (</w:t>
      </w:r>
      <w:hyperlink r:id="rId52" w:history="1">
        <w:r w:rsidRPr="0041567E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 и санитарно-эпидемиологическими требованиями к организациям торговли, изготовлению и обороту в них продовольственного сырья и пищевых продуктов (</w:t>
      </w:r>
      <w:hyperlink r:id="rId53" w:history="1">
        <w:r w:rsidRPr="0041567E">
          <w:rPr>
            <w:rFonts w:ascii="Times New Roman" w:hAnsi="Times New Roman" w:cs="Times New Roman"/>
            <w:sz w:val="28"/>
            <w:szCs w:val="28"/>
          </w:rPr>
          <w:t>СП 2.3.6.2203-07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Пищевые продукты для дополнительного питания детей и подростков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реализуются с отдельных прилавков, барных и буфетных стоек. Запрещается реализация пищевых продуктов для дополнительного питания детей и подростков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с основных раздаточных линий.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Прилавки, барные и буфетные стойки и иные торговые точки для реализации буфетной продукции могут располагаться в обеденных залах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или в отдельных, специально выделенных помещениях. Последние обязательно оборудуются умывальниками и электрополотенцами в соответствии с требованиями санитарных правил.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Места реализации пищевых продуктов для дополнительного питания детей и подростков оборуд</w:t>
      </w:r>
      <w:r>
        <w:rPr>
          <w:rFonts w:ascii="Times New Roman" w:hAnsi="Times New Roman" w:cs="Times New Roman"/>
          <w:sz w:val="28"/>
          <w:szCs w:val="28"/>
        </w:rPr>
        <w:t>уются с</w:t>
      </w:r>
      <w:r w:rsidRPr="009B2EDD">
        <w:rPr>
          <w:rFonts w:ascii="Times New Roman" w:hAnsi="Times New Roman" w:cs="Times New Roman"/>
          <w:sz w:val="28"/>
          <w:szCs w:val="28"/>
        </w:rPr>
        <w:t>пециальной мебелью для приема пищи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обеденными столами, барными стойками, специальными столиками для приема пищи стоя, холодильным и технологическим оборудованием для соблюдения условий хранения, установленных предприятием-изготовителем.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Условия хранения и реализации пищевых продуктов, готовых блюд и кулинарных изделий, в том числе технология изготовления кулинарных изделий из полуфабрикатов высокой степени готовности, должны осуществляться в строгом соответствии с условиями, определенными предприятием-изготовителем. При реализации готовых блюд и кулинарных изделий, в т.ч. изготавливаемых из полуфабрикатов высокой степени готовности, дополнительно устанавливаются мармиты и другое необходимое оборудование.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Вся реализуемая продукция промышленного производства обязательно должна иметь потребительскую упаковку с этикетной надписью (маркировкой) в соответствии с требованиями действующего законодательства</w:t>
      </w:r>
      <w:r w:rsidR="002B67D7">
        <w:rPr>
          <w:rFonts w:ascii="Times New Roman" w:hAnsi="Times New Roman" w:cs="Times New Roman"/>
          <w:sz w:val="28"/>
          <w:szCs w:val="28"/>
        </w:rPr>
        <w:t>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67E">
        <w:rPr>
          <w:rFonts w:ascii="Times New Roman" w:hAnsi="Times New Roman" w:cs="Times New Roman"/>
          <w:sz w:val="28"/>
          <w:szCs w:val="28"/>
        </w:rPr>
        <w:t>. Требования к организации питьевого режима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 xml:space="preserve">Организация питьевого режима в образовательных организациях </w:t>
      </w:r>
      <w:r w:rsidRPr="0041567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соблюдением требований </w:t>
      </w:r>
      <w:hyperlink r:id="rId54" w:history="1">
        <w:r w:rsidRPr="0041567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41567E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55" w:history="1">
        <w:r w:rsidRPr="0041567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41567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87F05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7F05">
        <w:rPr>
          <w:rFonts w:ascii="Times New Roman" w:hAnsi="Times New Roman" w:cs="Times New Roman"/>
          <w:sz w:val="28"/>
          <w:szCs w:val="28"/>
        </w:rPr>
        <w:t>. Требования к организации основного и дополнительного питания</w:t>
      </w:r>
    </w:p>
    <w:p w:rsidR="00053E0D" w:rsidRPr="00087F05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05">
        <w:rPr>
          <w:rFonts w:ascii="Times New Roman" w:hAnsi="Times New Roman" w:cs="Times New Roman"/>
          <w:sz w:val="28"/>
          <w:szCs w:val="28"/>
        </w:rPr>
        <w:t xml:space="preserve">Организация основного и дополнительного питания в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образовательных организациях </w:t>
      </w:r>
      <w:r w:rsidRPr="00087F05">
        <w:rPr>
          <w:rFonts w:ascii="Times New Roman" w:hAnsi="Times New Roman" w:cs="Times New Roman"/>
          <w:sz w:val="28"/>
          <w:szCs w:val="28"/>
        </w:rPr>
        <w:t xml:space="preserve">осуществляется с соблюдением требований </w:t>
      </w:r>
      <w:hyperlink r:id="rId56" w:history="1">
        <w:r w:rsidRPr="00087F05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087F05">
        <w:rPr>
          <w:rFonts w:ascii="Times New Roman" w:hAnsi="Times New Roman" w:cs="Times New Roman"/>
          <w:sz w:val="28"/>
          <w:szCs w:val="28"/>
        </w:rPr>
        <w:t xml:space="preserve">, в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2B67D7">
        <w:rPr>
          <w:rFonts w:ascii="Times New Roman" w:hAnsi="Times New Roman" w:cs="Times New Roman"/>
          <w:sz w:val="28"/>
          <w:szCs w:val="28"/>
        </w:rPr>
        <w:t xml:space="preserve">ях – </w:t>
      </w:r>
      <w:r w:rsidRPr="00087F05"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hyperlink r:id="rId57" w:history="1">
        <w:r w:rsidRPr="00087F05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087F05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торговле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>ях пищевыми продуктами с использованием торговых автоматов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>ях допускается торговля пищевых продуктов с использованием торговых автоматов.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Места установки торговых автоматов, порядок их обслуживания и обеспечения товарно-сопроводительной документацией в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подлежат согласованию с территориальными органами Роспотребнадзора.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Основу ассортимента пищевых продуктов, реализуемых с помощью торговых автоматов, должны составлять пищевые продукты с повышенной пищевой и биологической ценностью, обогащенные незаменимыми пищевыми веществами (витаминами, минеральными веществами, полиненасыщенными жирными кислотами, белком).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Реализация горячих напитков с использованием торговых автоматов осуществляется обучающимся среднего школьного возраста и старше только в помещениях, оборудованных для приема пищи.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EA51CC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Глава 3. Требования к технологическим условиям,</w:t>
      </w:r>
    </w:p>
    <w:p w:rsidR="00053E0D" w:rsidRPr="00EA51CC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обеспечивающим производство безопасного и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качественного питания для образовательных организаций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4DF2">
        <w:rPr>
          <w:rFonts w:ascii="Times New Roman" w:hAnsi="Times New Roman" w:cs="Times New Roman"/>
          <w:sz w:val="28"/>
          <w:szCs w:val="28"/>
        </w:rPr>
        <w:t xml:space="preserve">. Требования к безопасности и качеству сырья, готовых </w:t>
      </w:r>
      <w:r>
        <w:rPr>
          <w:rFonts w:ascii="Times New Roman" w:hAnsi="Times New Roman" w:cs="Times New Roman"/>
          <w:sz w:val="28"/>
          <w:szCs w:val="28"/>
        </w:rPr>
        <w:t>продуктов питания, тары, посуды</w:t>
      </w:r>
    </w:p>
    <w:p w:rsidR="002B67D7" w:rsidRDefault="00053E0D" w:rsidP="002B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Сырье и готовые продукты питания, используемые в производстве продуктов детского питания, должны соответствовать требованиям </w:t>
      </w:r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4DF2"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28 мая 2010 года </w:t>
      </w:r>
      <w:r w:rsidRPr="000064AE">
        <w:rPr>
          <w:rFonts w:ascii="Times New Roman" w:hAnsi="Times New Roman" w:cs="Times New Roman"/>
          <w:sz w:val="28"/>
          <w:szCs w:val="28"/>
        </w:rPr>
        <w:t>№ 299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E30">
        <w:rPr>
          <w:rFonts w:ascii="Times New Roman" w:hAnsi="Times New Roman" w:cs="Times New Roman"/>
          <w:sz w:val="28"/>
          <w:szCs w:val="28"/>
        </w:rPr>
        <w:t>О применении санитарных мер в таможенном союзе»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2B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Показатели, определяющие качество сырья, применяемого для производства пищевых продуктов, предлагаемых к поставке, должны соответствовать действующим национальным стандартам на пищевые продукты, поставляемые для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Питьевая вода, используемая в качестве компонента при производстве продуктов детского питания, должна соответствовать нормам </w:t>
      </w:r>
      <w:hyperlink r:id="rId59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2.1.4.1074-01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Виды сырья, которые не используются для производства продуктов детского 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4DF2">
        <w:rPr>
          <w:rFonts w:ascii="Times New Roman" w:hAnsi="Times New Roman" w:cs="Times New Roman"/>
          <w:sz w:val="28"/>
          <w:szCs w:val="28"/>
        </w:rPr>
        <w:t xml:space="preserve">иды продукции, которые не должны содержать готовые продукты детского питания для детей школьного возраста, изложены в </w:t>
      </w:r>
      <w:hyperlink r:id="rId60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DB4DF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62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Согласно положениям законодательства в сфере защиты прав потребителей, в частности, 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3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2 января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2000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29-ФЗ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качестве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пищевых продуктов»</w:t>
      </w:r>
      <w:r w:rsidRPr="00DB4DF2">
        <w:rPr>
          <w:rFonts w:ascii="Times New Roman" w:hAnsi="Times New Roman" w:cs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 Остаточный срок годности продукта на момент поставки должен составлять не менее 80% от установленного.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</w:t>
      </w:r>
      <w:hyperlink r:id="rId64" w:history="1">
        <w:r w:rsidRPr="00DB4D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t>№ 2300-1 «</w:t>
      </w:r>
      <w:r w:rsidRPr="00DB4DF2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DF2">
        <w:rPr>
          <w:rFonts w:ascii="Times New Roman" w:hAnsi="Times New Roman" w:cs="Times New Roman"/>
          <w:sz w:val="28"/>
          <w:szCs w:val="28"/>
        </w:rPr>
        <w:t xml:space="preserve"> и техническими регламентами.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Кухонный инвентарь и посуда, тара, являющиеся предметами производственного окружения, должны соответствовать </w:t>
      </w:r>
      <w:hyperlink r:id="rId65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6" w:history="1">
        <w:r w:rsidRPr="00DB4DF2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, выполнены из материалов, разрешенных органами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DB4DF2">
        <w:rPr>
          <w:rFonts w:ascii="Times New Roman" w:hAnsi="Times New Roman" w:cs="Times New Roman"/>
          <w:sz w:val="28"/>
          <w:szCs w:val="28"/>
        </w:rPr>
        <w:t xml:space="preserve"> для контакта с пищевыми продуктами, и соответствовать требованиям </w:t>
      </w:r>
      <w:hyperlink r:id="rId67" w:history="1">
        <w:r w:rsidRPr="00DB4DF2">
          <w:rPr>
            <w:rFonts w:ascii="Times New Roman" w:hAnsi="Times New Roman" w:cs="Times New Roman"/>
            <w:sz w:val="28"/>
            <w:szCs w:val="28"/>
          </w:rPr>
          <w:t>раздела 16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</w:t>
      </w:r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 xml:space="preserve">утвержденных Решением Комиссии Таможенного союза </w:t>
      </w:r>
      <w:r w:rsidRPr="00EA51CC">
        <w:rPr>
          <w:rFonts w:ascii="Times New Roman" w:hAnsi="Times New Roman" w:cs="Times New Roman"/>
          <w:sz w:val="28"/>
          <w:szCs w:val="28"/>
        </w:rPr>
        <w:t xml:space="preserve">от 28 мая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EA51CC">
        <w:rPr>
          <w:rFonts w:ascii="Times New Roman" w:hAnsi="Times New Roman" w:cs="Times New Roman"/>
          <w:sz w:val="28"/>
          <w:szCs w:val="28"/>
        </w:rPr>
        <w:t>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CC">
        <w:rPr>
          <w:rFonts w:ascii="Times New Roman" w:hAnsi="Times New Roman" w:cs="Times New Roman"/>
          <w:sz w:val="28"/>
          <w:szCs w:val="28"/>
        </w:rPr>
        <w:t>299 «О применении санитарных мер в таможенном союзе».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При организации тендеров на закупку пищевых продуктов и продовольственного сырья в договоры включ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DB4DF2">
        <w:rPr>
          <w:rFonts w:ascii="Times New Roman" w:hAnsi="Times New Roman" w:cs="Times New Roman"/>
          <w:sz w:val="28"/>
          <w:szCs w:val="28"/>
        </w:rPr>
        <w:t xml:space="preserve"> обязательные требования пищевой ценности, качества и безопасности поставляемой продукции и сырья. При заключении договоров количество посредников минимизир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DB4DF2">
        <w:rPr>
          <w:rFonts w:ascii="Times New Roman" w:hAnsi="Times New Roman" w:cs="Times New Roman"/>
          <w:sz w:val="28"/>
          <w:szCs w:val="28"/>
        </w:rPr>
        <w:t>на этапе доставки от производителя в образовательн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DB4DF2">
        <w:rPr>
          <w:rFonts w:ascii="Times New Roman" w:hAnsi="Times New Roman" w:cs="Times New Roman"/>
          <w:sz w:val="28"/>
          <w:szCs w:val="28"/>
        </w:rPr>
        <w:t xml:space="preserve"> (не более 1).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1CED">
        <w:rPr>
          <w:rFonts w:ascii="Times New Roman" w:hAnsi="Times New Roman" w:cs="Times New Roman"/>
          <w:sz w:val="28"/>
          <w:szCs w:val="28"/>
        </w:rPr>
        <w:t>. Санитарно-гигиенические и санитарно-технические требования к организации питания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Питание обучающихся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5D1CED">
        <w:rPr>
          <w:rFonts w:ascii="Times New Roman" w:hAnsi="Times New Roman" w:cs="Times New Roman"/>
          <w:sz w:val="28"/>
          <w:szCs w:val="28"/>
        </w:rPr>
        <w:t>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реализации.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Организациями общественного питания образовательных организаций для обслуживания обучающихся являются: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 xml:space="preserve">базовые организации школьного питания (комбинаты школьного </w:t>
      </w:r>
      <w:r w:rsidRPr="00CB7381">
        <w:rPr>
          <w:rFonts w:ascii="Times New Roman" w:hAnsi="Times New Roman" w:cs="Times New Roman"/>
          <w:sz w:val="28"/>
          <w:szCs w:val="28"/>
        </w:rPr>
        <w:lastRenderedPageBreak/>
        <w:t>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доготовочные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столовые образовательных организаций,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Объемно-планировочные и конструктивные решения помещений для организаций общественного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D1CED"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 санитарных правил </w:t>
      </w:r>
      <w:hyperlink r:id="rId68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0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гигиенических требований по содержанию помещений, предъявляемых к организациям общественного питания в соответствии с </w:t>
      </w:r>
      <w:hyperlink r:id="rId71" w:history="1">
        <w:r w:rsidRPr="00D30C29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D30C29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В существующих зданиях складские помещения для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продуктов, а также обеспечении гидроизоляции этих помещений и соблюдении гигиенических требований по их содержанию в соответствии с </w:t>
      </w:r>
      <w:hyperlink r:id="rId72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Сбор твердых бытовых и пищевых отходов на территории хозяйственной зоны следует организовывать в соответствии с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73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4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Системы хозяйственно-питьевого холодного и горячего водоснабжения, канализации, вентиляции и отопления оборудуют в соответствии с </w:t>
      </w:r>
      <w:hyperlink r:id="rId75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гигиены, должна отвечать требованиям, предъявляемым к питьевой воде </w:t>
      </w:r>
      <w:hyperlink r:id="rId76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2.1.4.1074-01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При строительстве и реконструкции организаций общественного питания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D1CED">
        <w:rPr>
          <w:rFonts w:ascii="Times New Roman" w:hAnsi="Times New Roman" w:cs="Times New Roman"/>
          <w:sz w:val="28"/>
          <w:szCs w:val="28"/>
        </w:rPr>
        <w:t xml:space="preserve"> предусматривается дополнительная установка систем кондиционирования воздуха в соответствии с </w:t>
      </w:r>
      <w:hyperlink r:id="rId77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hyperlink r:id="rId78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472AA">
        <w:rPr>
          <w:rFonts w:ascii="Times New Roman" w:hAnsi="Times New Roman" w:cs="Times New Roman"/>
          <w:sz w:val="28"/>
          <w:szCs w:val="28"/>
        </w:rPr>
        <w:t xml:space="preserve">. Требования к приемке, хранению и срокам реализации пищевых </w:t>
      </w:r>
      <w:r w:rsidRPr="000472AA">
        <w:rPr>
          <w:rFonts w:ascii="Times New Roman" w:hAnsi="Times New Roman" w:cs="Times New Roman"/>
          <w:sz w:val="28"/>
          <w:szCs w:val="28"/>
        </w:rPr>
        <w:lastRenderedPageBreak/>
        <w:t>продуктов.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 xml:space="preserve">Поступающие в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472AA">
        <w:rPr>
          <w:rFonts w:ascii="Times New Roman" w:hAnsi="Times New Roman" w:cs="Times New Roman"/>
          <w:sz w:val="28"/>
          <w:szCs w:val="28"/>
        </w:rPr>
        <w:t xml:space="preserve"> продовольственное сырье и пищевые продукты должны соответствовать требованиям нормативной и технической документации; сопровождаться документами, подтверждающими их происхождение, качество и безопасность; находиться в исправной, чистой таре; транспортироваться специальным, чистым транспортом, кузов которого изнутри обшит легко поддающимся санитарной обработке материалом и оборудован стеллажами. Условия транспортировки должны обеспечивать сохранение температурных режимов, установленных производителем продукции. Лица, сопровождающие продовольственное сырье и пищевые продукты в пути следования и выполняющие их погрузку и выгрузку, обеспеч</w:t>
      </w:r>
      <w:r>
        <w:rPr>
          <w:rFonts w:ascii="Times New Roman" w:hAnsi="Times New Roman" w:cs="Times New Roman"/>
          <w:sz w:val="28"/>
          <w:szCs w:val="28"/>
        </w:rPr>
        <w:t>иваются</w:t>
      </w:r>
      <w:r w:rsidRPr="000472AA">
        <w:rPr>
          <w:rFonts w:ascii="Times New Roman" w:hAnsi="Times New Roman" w:cs="Times New Roman"/>
          <w:sz w:val="28"/>
          <w:szCs w:val="28"/>
        </w:rPr>
        <w:t xml:space="preserve"> санитарной одеждой (халат, рукавицы и др.); иметь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Приемка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 в порядке, определяемом в государственном (муниципальном) контракте.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 xml:space="preserve">Хранение пищевых продуктов осуществляется в соответствии с информацией, указанной на маркировочных ярлыках, и требованиями </w:t>
      </w:r>
      <w:hyperlink r:id="rId79" w:history="1">
        <w:r w:rsidRPr="000472AA">
          <w:rPr>
            <w:rFonts w:ascii="Times New Roman" w:hAnsi="Times New Roman" w:cs="Times New Roman"/>
            <w:sz w:val="28"/>
            <w:szCs w:val="28"/>
          </w:rPr>
          <w:t>СанПиН 2.3.6.1079-01</w:t>
        </w:r>
      </w:hyperlink>
      <w:r w:rsidRPr="000472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0" w:history="1">
        <w:r w:rsidRPr="000472AA">
          <w:rPr>
            <w:rFonts w:ascii="Times New Roman" w:hAnsi="Times New Roman" w:cs="Times New Roman"/>
            <w:sz w:val="28"/>
            <w:szCs w:val="28"/>
          </w:rPr>
          <w:t>СанПиН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472AA">
          <w:rPr>
            <w:rFonts w:ascii="Times New Roman" w:hAnsi="Times New Roman" w:cs="Times New Roman"/>
            <w:sz w:val="28"/>
            <w:szCs w:val="28"/>
          </w:rPr>
          <w:t>2.3.2.1324-03</w:t>
        </w:r>
      </w:hyperlink>
      <w:r w:rsidRPr="000472AA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753C">
        <w:rPr>
          <w:rFonts w:ascii="Times New Roman" w:hAnsi="Times New Roman" w:cs="Times New Roman"/>
          <w:sz w:val="28"/>
          <w:szCs w:val="28"/>
        </w:rPr>
        <w:t>. Требования к технологическому процессу приготовления блюд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посуды. Набор и площади помещений должны соответствовать производственной мощности и обеспечивать соблюдение санитарных правил и норм.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Способы производства питания определяются применяемыми технологиями приготовления блюд и включают две группы: индустриальные и традиционные технологии общественного питания.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Индустриальные способы производства питания для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151C8">
        <w:rPr>
          <w:rFonts w:ascii="Times New Roman" w:hAnsi="Times New Roman" w:cs="Times New Roman"/>
          <w:sz w:val="28"/>
          <w:szCs w:val="28"/>
        </w:rPr>
        <w:t xml:space="preserve"> – </w:t>
      </w:r>
      <w:r w:rsidRPr="0034753C">
        <w:rPr>
          <w:rFonts w:ascii="Times New Roman" w:hAnsi="Times New Roman" w:cs="Times New Roman"/>
          <w:sz w:val="28"/>
          <w:szCs w:val="28"/>
        </w:rPr>
        <w:t xml:space="preserve">способы, предусматривающие </w:t>
      </w:r>
      <w:r w:rsidRPr="0034753C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рационов питания с последующей их выдачей в раздаточных столовых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4753C">
        <w:rPr>
          <w:rFonts w:ascii="Times New Roman" w:hAnsi="Times New Roman" w:cs="Times New Roman"/>
          <w:sz w:val="28"/>
          <w:szCs w:val="28"/>
        </w:rPr>
        <w:t xml:space="preserve">. Данные способы рассматриваются как основной перспективный способ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Традиционные способы производства питания для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151C8">
        <w:rPr>
          <w:rFonts w:ascii="Times New Roman" w:hAnsi="Times New Roman" w:cs="Times New Roman"/>
          <w:sz w:val="28"/>
          <w:szCs w:val="28"/>
        </w:rPr>
        <w:t xml:space="preserve"> – </w:t>
      </w:r>
      <w:r w:rsidRPr="0034753C">
        <w:rPr>
          <w:rFonts w:ascii="Times New Roman" w:hAnsi="Times New Roman" w:cs="Times New Roman"/>
          <w:sz w:val="28"/>
          <w:szCs w:val="28"/>
        </w:rPr>
        <w:t xml:space="preserve">способы, предусматривающие производство кулинарной продукции на предприятиях общественного питания, обеспечивающие производство готовых блюд и полуфабрикатов для непосредственной реализации потребителям (или ограниченными сроками годности). Данные способы применяются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34753C">
        <w:rPr>
          <w:rFonts w:ascii="Times New Roman" w:hAnsi="Times New Roman" w:cs="Times New Roman"/>
          <w:sz w:val="28"/>
          <w:szCs w:val="28"/>
        </w:rPr>
        <w:t xml:space="preserve"> при невозможности организации обеспечения полуфабрикатами и готовыми блюдами промышленного производства или в дополнение к ним.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Требования к продукции, поставляемой комбинатами по производству пищевой продукции, должны обеспечивать: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гарантию безопасности в случае пролонгированных сроков годности без применения консервантов и тепловой обработки при высоких температурах;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гарантию качества, сохранения пищевой ценности, включая предотвращение потерь микро- и макроэлементов при тепловой обработке (уровень потерь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34753C">
        <w:rPr>
          <w:rFonts w:ascii="Times New Roman" w:hAnsi="Times New Roman" w:cs="Times New Roman"/>
          <w:sz w:val="28"/>
          <w:szCs w:val="28"/>
        </w:rPr>
        <w:t xml:space="preserve"> не менее чем на 10% ниже по сравнению с обычными способами приготовления пищи).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Санитарное состояние и содержание производственных помещений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34753C">
        <w:rPr>
          <w:rFonts w:ascii="Times New Roman" w:hAnsi="Times New Roman" w:cs="Times New Roman"/>
          <w:sz w:val="28"/>
          <w:szCs w:val="28"/>
        </w:rPr>
        <w:t xml:space="preserve">ытье и хранение кухонной и столовой посуды должны соответствовать </w:t>
      </w:r>
      <w:hyperlink r:id="rId81" w:history="1">
        <w:r w:rsidRPr="0034753C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3475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2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 согласно инструкциям по их применению.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Санитарную обработку технологического оборудования и уборку помещений проводят в соответствии с </w:t>
      </w:r>
      <w:hyperlink r:id="rId83" w:history="1">
        <w:r w:rsidRPr="0034753C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34753C">
        <w:rPr>
          <w:rFonts w:ascii="Times New Roman" w:hAnsi="Times New Roman" w:cs="Times New Roman"/>
          <w:sz w:val="28"/>
          <w:szCs w:val="28"/>
        </w:rPr>
        <w:t xml:space="preserve"> 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84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Хранение пищевых отходов осуществляется в соответствии с </w:t>
      </w:r>
      <w:hyperlink r:id="rId85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Выдача готовой пищи осуществляется только после снятия пробы в соответствии с требованиями </w:t>
      </w:r>
      <w:hyperlink r:id="rId86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4755">
        <w:rPr>
          <w:rFonts w:ascii="Times New Roman" w:hAnsi="Times New Roman" w:cs="Times New Roman"/>
          <w:sz w:val="28"/>
          <w:szCs w:val="28"/>
        </w:rPr>
        <w:t>. Требования к оснащенности технологическим оборудованием и инвентарем, требования к оборудованию, инвентарю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ассортиментом вырабатываемой и реализуемой продукции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44755">
        <w:rPr>
          <w:rFonts w:ascii="Times New Roman" w:hAnsi="Times New Roman" w:cs="Times New Roman"/>
          <w:sz w:val="28"/>
          <w:szCs w:val="28"/>
        </w:rPr>
        <w:t xml:space="preserve"> обеспечиваются достаточным количеством необходимого холодильного и технологического оборудования и предметами материально-технического оснащения.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порядке, и должны соответствовать требованиям </w:t>
      </w:r>
      <w:hyperlink r:id="rId87" w:history="1">
        <w:r w:rsidRPr="00644755">
          <w:rPr>
            <w:rFonts w:ascii="Times New Roman" w:hAnsi="Times New Roman" w:cs="Times New Roman"/>
            <w:sz w:val="28"/>
            <w:szCs w:val="28"/>
          </w:rPr>
          <w:t>раздела 16</w:t>
        </w:r>
      </w:hyperlink>
      <w:r w:rsidRPr="00644755">
        <w:rPr>
          <w:rFonts w:ascii="Times New Roman" w:hAnsi="Times New Roman" w:cs="Times New Roman"/>
          <w:sz w:val="28"/>
          <w:szCs w:val="28"/>
        </w:rPr>
        <w:t xml:space="preserve"> </w:t>
      </w:r>
      <w:r w:rsidRPr="00EA51CC">
        <w:rPr>
          <w:rFonts w:ascii="Times New Roman" w:hAnsi="Times New Roman" w:cs="Times New Roman"/>
          <w:sz w:val="28"/>
          <w:szCs w:val="28"/>
        </w:rPr>
        <w:t>Единых санитарно-эпидемиологических и гигиенических требований к продукции (товарам), подлежащей санитарно-эпидемиологическому надзору (контролю)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CC">
        <w:rPr>
          <w:rFonts w:ascii="Times New Roman" w:hAnsi="Times New Roman" w:cs="Times New Roman"/>
          <w:sz w:val="28"/>
          <w:szCs w:val="28"/>
        </w:rPr>
        <w:t xml:space="preserve">2), утвержденных решением Комиссии Таможенного союза </w:t>
      </w:r>
      <w:r w:rsidR="007A5627">
        <w:rPr>
          <w:rFonts w:ascii="Times New Roman" w:hAnsi="Times New Roman" w:cs="Times New Roman"/>
          <w:sz w:val="28"/>
          <w:szCs w:val="28"/>
        </w:rPr>
        <w:br/>
      </w:r>
      <w:r w:rsidRPr="00EA51CC">
        <w:rPr>
          <w:rFonts w:ascii="Times New Roman" w:hAnsi="Times New Roman" w:cs="Times New Roman"/>
          <w:sz w:val="28"/>
          <w:szCs w:val="28"/>
        </w:rPr>
        <w:t>от 28 мая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CC">
        <w:rPr>
          <w:rFonts w:ascii="Times New Roman" w:hAnsi="Times New Roman" w:cs="Times New Roman"/>
          <w:sz w:val="28"/>
          <w:szCs w:val="28"/>
        </w:rPr>
        <w:t>299 «О применении санитарных мер в таможенном союзе».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При работе технологического оборудования исключается возможность контакта сырых и готовых к употреблению продуктов. 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предусм</w:t>
      </w:r>
      <w:r>
        <w:rPr>
          <w:rFonts w:ascii="Times New Roman" w:hAnsi="Times New Roman" w:cs="Times New Roman"/>
          <w:sz w:val="28"/>
          <w:szCs w:val="28"/>
        </w:rPr>
        <w:t>атривается</w:t>
      </w:r>
      <w:r w:rsidRPr="00644755">
        <w:rPr>
          <w:rFonts w:ascii="Times New Roman" w:hAnsi="Times New Roman" w:cs="Times New Roman"/>
          <w:sz w:val="28"/>
          <w:szCs w:val="28"/>
        </w:rPr>
        <w:t xml:space="preserve"> и использ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644755">
        <w:rPr>
          <w:rFonts w:ascii="Times New Roman" w:hAnsi="Times New Roman" w:cs="Times New Roman"/>
          <w:sz w:val="28"/>
          <w:szCs w:val="28"/>
        </w:rPr>
        <w:t>раздельное технологическое оборудован</w:t>
      </w:r>
      <w:r w:rsidR="007A5627">
        <w:rPr>
          <w:rFonts w:ascii="Times New Roman" w:hAnsi="Times New Roman" w:cs="Times New Roman"/>
          <w:sz w:val="28"/>
          <w:szCs w:val="28"/>
        </w:rPr>
        <w:t xml:space="preserve">ие, а в универсальных машинах – </w:t>
      </w:r>
      <w:r w:rsidRPr="00644755">
        <w:rPr>
          <w:rFonts w:ascii="Times New Roman" w:hAnsi="Times New Roman" w:cs="Times New Roman"/>
          <w:sz w:val="28"/>
          <w:szCs w:val="28"/>
        </w:rPr>
        <w:t>сменные механизмы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32C7">
        <w:rPr>
          <w:rFonts w:ascii="Times New Roman" w:hAnsi="Times New Roman" w:cs="Times New Roman"/>
          <w:sz w:val="28"/>
          <w:szCs w:val="28"/>
        </w:rPr>
        <w:t xml:space="preserve">. Требования к управлению организацией питания с учетом типов и видов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 xml:space="preserve">Организация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B232C7">
        <w:rPr>
          <w:rFonts w:ascii="Times New Roman" w:hAnsi="Times New Roman" w:cs="Times New Roman"/>
          <w:sz w:val="28"/>
          <w:szCs w:val="28"/>
        </w:rPr>
        <w:t xml:space="preserve"> должна соответствовать требованиям </w:t>
      </w:r>
      <w:hyperlink r:id="rId88" w:history="1">
        <w:r w:rsidRPr="00B232C7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B232C7">
        <w:rPr>
          <w:rFonts w:ascii="Times New Roman" w:hAnsi="Times New Roman" w:cs="Times New Roman"/>
          <w:sz w:val="28"/>
          <w:szCs w:val="28"/>
        </w:rPr>
        <w:t>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 xml:space="preserve">Требования к организации питания в малокомплектных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B232C7">
        <w:rPr>
          <w:rFonts w:ascii="Times New Roman" w:hAnsi="Times New Roman" w:cs="Times New Roman"/>
          <w:sz w:val="28"/>
          <w:szCs w:val="28"/>
        </w:rPr>
        <w:t xml:space="preserve">содержатся в </w:t>
      </w:r>
      <w:hyperlink r:id="rId89" w:history="1">
        <w:r w:rsidRPr="00B232C7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B232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B232C7">
        <w:rPr>
          <w:rFonts w:ascii="Times New Roman" w:hAnsi="Times New Roman" w:cs="Times New Roman"/>
          <w:sz w:val="28"/>
          <w:szCs w:val="28"/>
        </w:rPr>
        <w:t>2.4.1.3049-13.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Необходимо обеспечить организацию производственного контроля, включающего лабораторно-инструм</w:t>
      </w:r>
      <w:r w:rsidR="007A5627">
        <w:rPr>
          <w:rFonts w:ascii="Times New Roman" w:hAnsi="Times New Roman" w:cs="Times New Roman"/>
          <w:sz w:val="28"/>
          <w:szCs w:val="28"/>
        </w:rPr>
        <w:t>ентальные исследования согласно</w:t>
      </w:r>
      <w:r w:rsidR="007A5627">
        <w:rPr>
          <w:rFonts w:ascii="Times New Roman" w:hAnsi="Times New Roman" w:cs="Times New Roman"/>
          <w:sz w:val="28"/>
          <w:szCs w:val="28"/>
        </w:rPr>
        <w:br/>
      </w:r>
      <w:hyperlink r:id="rId90" w:history="1">
        <w:r w:rsidRPr="00B232C7">
          <w:rPr>
            <w:rFonts w:ascii="Times New Roman" w:hAnsi="Times New Roman" w:cs="Times New Roman"/>
            <w:sz w:val="28"/>
            <w:szCs w:val="28"/>
          </w:rPr>
          <w:t>СП 1.1.1058-01</w:t>
        </w:r>
      </w:hyperlink>
      <w:r w:rsidRPr="00B232C7">
        <w:rPr>
          <w:rFonts w:ascii="Times New Roman" w:hAnsi="Times New Roman" w:cs="Times New Roman"/>
          <w:sz w:val="28"/>
          <w:szCs w:val="28"/>
        </w:rPr>
        <w:t>, другим действующим санитарным правилам и методическим рекомендациям.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С целью реализации обязательных санитарно-гигиенических и санитарно-технических требований к организации питания необходимо создавать условия для применения организаторами питания систем обеспечения качества и безопасности питания согласно национальным стандартам в сфере систем управления качеством на предприятиях пищевой промышленности и общественного питания.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150">
        <w:rPr>
          <w:rFonts w:ascii="Times New Roman" w:hAnsi="Times New Roman" w:cs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Условия труда работников организаций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52150">
        <w:rPr>
          <w:rFonts w:ascii="Times New Roman" w:hAnsi="Times New Roman" w:cs="Times New Roman"/>
          <w:sz w:val="28"/>
          <w:szCs w:val="28"/>
        </w:rPr>
        <w:t xml:space="preserve"> должны отвечать требованиям действующих нормативных документов в области гигиены труда.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Санитарно-бытовое обеспечение работающих осуществляется в соответствии с действующими санитарными правилами и нормами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1" w:history="1">
        <w:r w:rsidRPr="0015215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микроклимата производственных помещений, в том числе при использовании систем кондиционирования воздуха, систем вентиляции с механическим или естественным побуждением, должны соответствовать требованиям, предъявляемым к микроклимату производственных помещений организаций общественного питания </w:t>
      </w:r>
      <w:hyperlink r:id="rId92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2.2.4.548-96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Содержание вредных веществ в воздухе рабочей зоны производственных помещений организаций питания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52150">
        <w:rPr>
          <w:rFonts w:ascii="Times New Roman" w:hAnsi="Times New Roman" w:cs="Times New Roman"/>
          <w:sz w:val="28"/>
          <w:szCs w:val="28"/>
        </w:rPr>
        <w:t xml:space="preserve"> не должно превышать предельно допустимые концентрации вредных веществ в воздухе рабочей зоны, установленные гигиеническими нормативами </w:t>
      </w:r>
      <w:hyperlink r:id="rId93" w:history="1">
        <w:r w:rsidRPr="00152150">
          <w:rPr>
            <w:rFonts w:ascii="Times New Roman" w:hAnsi="Times New Roman" w:cs="Times New Roman"/>
            <w:sz w:val="28"/>
            <w:szCs w:val="28"/>
          </w:rPr>
          <w:t>ГН 2.2.5.1313-03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Естественное и искусственное освещение во всех помещениях должно соответствовать требованиям, предъявляемым действующими санитарными правилами и нормами </w:t>
      </w:r>
      <w:hyperlink r:id="rId94" w:history="1">
        <w:r w:rsidRPr="0015215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52150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5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2.2.1/2.1.1.1278-03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71FD5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D5">
        <w:rPr>
          <w:rFonts w:ascii="Times New Roman" w:hAnsi="Times New Roman" w:cs="Times New Roman"/>
          <w:sz w:val="28"/>
          <w:szCs w:val="28"/>
        </w:rPr>
        <w:t xml:space="preserve">Уровни шума в производственных помещениях не должны превышать гигиенические нормативы для организаций общественного питания </w:t>
      </w:r>
      <w:r>
        <w:rPr>
          <w:rFonts w:ascii="Times New Roman" w:hAnsi="Times New Roman" w:cs="Times New Roman"/>
          <w:sz w:val="28"/>
          <w:szCs w:val="28"/>
        </w:rPr>
        <w:t>в соответствии с «</w:t>
      </w:r>
      <w:r w:rsidRPr="00371FD5">
        <w:rPr>
          <w:rFonts w:ascii="Times New Roman" w:hAnsi="Times New Roman" w:cs="Times New Roman"/>
          <w:sz w:val="28"/>
          <w:szCs w:val="28"/>
        </w:rPr>
        <w:t>СН 2.2.4/2.1.8.562-96. 2.2.4. Физические факторы производственной среды. 2.1.8. Физические факторы окружающей природной среды. Шум на рабочих местах, в помещениях жилых, общественных зданий и на территории жилой застройки. Санитарные нормы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1FD5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ержденные </w:t>
      </w:r>
      <w:r w:rsidRPr="00371FD5">
        <w:rPr>
          <w:rFonts w:ascii="Times New Roman" w:hAnsi="Times New Roman" w:cs="Times New Roman"/>
          <w:sz w:val="28"/>
          <w:szCs w:val="28"/>
        </w:rPr>
        <w:t>Постановлением Госкомсанэпиднадзора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71FD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71FD5">
        <w:rPr>
          <w:rFonts w:ascii="Times New Roman" w:hAnsi="Times New Roman" w:cs="Times New Roman"/>
          <w:sz w:val="28"/>
          <w:szCs w:val="28"/>
        </w:rPr>
        <w:t xml:space="preserve"> от 31.10.1996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A5627">
        <w:rPr>
          <w:rFonts w:ascii="Times New Roman" w:hAnsi="Times New Roman" w:cs="Times New Roman"/>
          <w:sz w:val="28"/>
          <w:szCs w:val="28"/>
        </w:rPr>
        <w:t xml:space="preserve"> </w:t>
      </w:r>
      <w:r w:rsidRPr="00371FD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В столовой должны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152150">
        <w:rPr>
          <w:rFonts w:ascii="Times New Roman" w:hAnsi="Times New Roman" w:cs="Times New Roman"/>
          <w:sz w:val="28"/>
          <w:szCs w:val="28"/>
        </w:rPr>
        <w:t xml:space="preserve"> условия для соблюдения персоналом правил личной гигиены в соответствии с </w:t>
      </w:r>
      <w:hyperlink r:id="rId96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 (при поступлении на работу) и периодические медицинские осмотры в порядке, установленном приказами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здравоохранения </w:t>
      </w:r>
      <w:r w:rsidRPr="00152150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417CC9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национальным </w:t>
      </w:r>
      <w:hyperlink r:id="rId97" w:history="1">
        <w:r w:rsidRPr="00152150">
          <w:rPr>
            <w:rFonts w:ascii="Times New Roman" w:hAnsi="Times New Roman" w:cs="Times New Roman"/>
            <w:sz w:val="28"/>
            <w:szCs w:val="28"/>
          </w:rPr>
          <w:t>календарем</w:t>
        </w:r>
      </w:hyperlink>
      <w:r w:rsidRPr="00152150">
        <w:rPr>
          <w:rFonts w:ascii="Times New Roman" w:hAnsi="Times New Roman" w:cs="Times New Roman"/>
          <w:sz w:val="28"/>
          <w:szCs w:val="28"/>
        </w:rPr>
        <w:t xml:space="preserve"> прививок (Приказ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5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50">
        <w:rPr>
          <w:rFonts w:ascii="Times New Roman" w:hAnsi="Times New Roman" w:cs="Times New Roman"/>
          <w:sz w:val="28"/>
          <w:szCs w:val="28"/>
        </w:rPr>
        <w:t>от 21 марта 2014 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152150">
        <w:rPr>
          <w:rFonts w:ascii="Times New Roman" w:hAnsi="Times New Roman" w:cs="Times New Roman"/>
          <w:sz w:val="28"/>
          <w:szCs w:val="28"/>
        </w:rPr>
        <w:t>125н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417C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н</w:t>
      </w:r>
      <w:r w:rsidRPr="00417CC9">
        <w:rPr>
          <w:rFonts w:ascii="Times New Roman" w:hAnsi="Times New Roman" w:cs="Times New Roman"/>
          <w:sz w:val="28"/>
          <w:szCs w:val="28"/>
        </w:rPr>
        <w:t>ационального календаря профилактических прививок и календаря профилактических прививок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CC9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Каждый работник должен иметь личную медицинскую книжку установленного образца.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Допуск персонала к работе производится в соответствии с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8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4. Экономические и правовые аспекты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15A84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5A84">
        <w:rPr>
          <w:rFonts w:ascii="Times New Roman" w:hAnsi="Times New Roman" w:cs="Times New Roman"/>
          <w:sz w:val="28"/>
          <w:szCs w:val="28"/>
        </w:rPr>
        <w:t>. Способы и формы финансирования питания обучающихся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84">
        <w:rPr>
          <w:rFonts w:ascii="Times New Roman" w:hAnsi="Times New Roman" w:cs="Times New Roman"/>
          <w:sz w:val="28"/>
          <w:szCs w:val="28"/>
        </w:rPr>
        <w:t xml:space="preserve">Финансирование питания обучающихся в образовательных </w:t>
      </w:r>
      <w:r w:rsidRPr="00115A84">
        <w:rPr>
          <w:rFonts w:ascii="Times New Roman" w:hAnsi="Times New Roman" w:cs="Times New Roman"/>
          <w:sz w:val="28"/>
          <w:szCs w:val="28"/>
        </w:rPr>
        <w:lastRenderedPageBreak/>
        <w:t>организациях может осуществляться за счет средств бюджетов различных уровней, внебюджетных источников и родительских средств.</w:t>
      </w:r>
    </w:p>
    <w:p w:rsidR="00053E0D" w:rsidRPr="00AA607A" w:rsidRDefault="00053E0D" w:rsidP="00AA60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7A">
        <w:rPr>
          <w:rFonts w:ascii="Times New Roman" w:hAnsi="Times New Roman" w:cs="Times New Roman"/>
          <w:b w:val="0"/>
          <w:sz w:val="28"/>
          <w:szCs w:val="28"/>
        </w:rPr>
        <w:t xml:space="preserve">Субсидии предоставляются бюджетам муниципальных районов (городских округов) на возмещение расходов, направленных на питание отдельных категорий учащихся в </w:t>
      </w:r>
      <w:r w:rsidRPr="008B094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общеобразовательных организациях Костромской области, в соответствии с </w:t>
      </w:r>
      <w:hyperlink r:id="rId99" w:history="1">
        <w:r w:rsidRPr="008B094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8B0946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 от 21 июля 2008 года </w:t>
      </w:r>
      <w:r w:rsidR="007A5627">
        <w:rPr>
          <w:rFonts w:ascii="Times New Roman" w:hAnsi="Times New Roman" w:cs="Times New Roman"/>
          <w:b w:val="0"/>
          <w:sz w:val="28"/>
          <w:szCs w:val="28"/>
        </w:rPr>
        <w:br/>
      </w:r>
      <w:r w:rsidRPr="008B0946">
        <w:rPr>
          <w:rFonts w:ascii="Times New Roman" w:hAnsi="Times New Roman" w:cs="Times New Roman"/>
          <w:b w:val="0"/>
          <w:sz w:val="28"/>
          <w:szCs w:val="28"/>
        </w:rPr>
        <w:t>№ 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порядку учета и отнесения расходов на организацию питания из средств бюджетов разных уровней, внебюджетных источников и родительских средств</w:t>
      </w:r>
    </w:p>
    <w:p w:rsidR="00053E0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Учет расходов на организацию питания осуществляется в порядке, определяемом законодательством Российско</w:t>
      </w:r>
      <w:r w:rsidR="007A5627">
        <w:rPr>
          <w:rFonts w:ascii="Times New Roman" w:hAnsi="Times New Roman" w:cs="Times New Roman"/>
          <w:sz w:val="28"/>
          <w:szCs w:val="28"/>
        </w:rPr>
        <w:t>й Федерации о бюджетном учете, –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применительно к учету расходов на организацию питания, осуществляемых бюджетами разных уровней и казенными 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9B2EDD">
        <w:rPr>
          <w:rFonts w:ascii="Times New Roman" w:hAnsi="Times New Roman" w:cs="Times New Roman"/>
          <w:sz w:val="28"/>
          <w:szCs w:val="28"/>
        </w:rPr>
        <w:t>, а также законодательством Российской Ф</w:t>
      </w:r>
      <w:r w:rsidR="007A5627">
        <w:rPr>
          <w:rFonts w:ascii="Times New Roman" w:hAnsi="Times New Roman" w:cs="Times New Roman"/>
          <w:sz w:val="28"/>
          <w:szCs w:val="28"/>
        </w:rPr>
        <w:t xml:space="preserve">едерации о бухгалтерском учете – </w:t>
      </w:r>
      <w:r w:rsidRPr="009B2EDD">
        <w:rPr>
          <w:rFonts w:ascii="Times New Roman" w:hAnsi="Times New Roman" w:cs="Times New Roman"/>
          <w:sz w:val="28"/>
          <w:szCs w:val="28"/>
        </w:rPr>
        <w:t xml:space="preserve">применительно к учету расходов на организацию питания, производимых юридическими лицами и индивидуальными предпринимателями, осуществляющими поставку продукции и (или) оказание услуг по питанию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. Основной формой оплаты 2-разового горячего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являются безналичные расчеты. Оплата дополнительного питания может осуществляться за наличный расчет. </w:t>
      </w:r>
    </w:p>
    <w:p w:rsidR="00053E0D" w:rsidRPr="008B0946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46">
        <w:rPr>
          <w:rFonts w:ascii="Times New Roman" w:hAnsi="Times New Roman" w:cs="Times New Roman"/>
          <w:sz w:val="28"/>
          <w:szCs w:val="28"/>
        </w:rPr>
        <w:t xml:space="preserve">Оплата питания обучающихся в образовательных организациях за счет родительских средств по безналичному расчету осуществляется в соответствии с Федеральным законом от 27 июня 2011 года № 161-ФЗ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8B0946">
        <w:rPr>
          <w:rFonts w:ascii="Times New Roman" w:hAnsi="Times New Roman" w:cs="Times New Roman"/>
          <w:sz w:val="28"/>
          <w:szCs w:val="28"/>
        </w:rPr>
        <w:t>«О национальной платежной системе»:</w:t>
      </w:r>
    </w:p>
    <w:p w:rsidR="00053E0D" w:rsidRPr="008B0946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46">
        <w:rPr>
          <w:rFonts w:ascii="Times New Roman" w:hAnsi="Times New Roman" w:cs="Times New Roman"/>
          <w:sz w:val="28"/>
          <w:szCs w:val="28"/>
        </w:rPr>
        <w:t>путем зачисления принятых от физических лиц наличных денежных средств через специальный банковский счет образовательной организации, идущий на оплату питания в образовательной организации;</w:t>
      </w:r>
    </w:p>
    <w:p w:rsidR="00053E0D" w:rsidRPr="008B0946" w:rsidRDefault="00053E0D" w:rsidP="008B0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946">
        <w:rPr>
          <w:rFonts w:ascii="Times New Roman" w:hAnsi="Times New Roman"/>
          <w:sz w:val="28"/>
          <w:szCs w:val="28"/>
        </w:rPr>
        <w:t>через зачисление денежных средств, списанных с другого специального банковского счета.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2EDD">
        <w:rPr>
          <w:rFonts w:ascii="Times New Roman" w:hAnsi="Times New Roman" w:cs="Times New Roman"/>
          <w:sz w:val="28"/>
          <w:szCs w:val="28"/>
        </w:rPr>
        <w:t>. Ведение претензионной работы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Претензионная работа является самостоятельным этапом правовой работы, состоящим из упорядоченной последовательности действий, важнейшим из которых является сбор материалов, подтверждающих наличие факта претензии к поставщику продукции или услуги.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Последовательность претензионных работ: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подготовка, получение и составление документов, необходимых для предъявления и рассмотрения претензий;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предъявление и рассмотрение претензий;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осуществление регистрации, учета, хранения и отправки претензионных материалов;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за претензионным производством;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рассмотрение, анализ, обобщение результатов претензионной работы, подготовка предложений по ее усовершенствованию.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5. Требования к условиям, обеспечивающим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sz w:val="28"/>
          <w:szCs w:val="28"/>
        </w:rPr>
        <w:t>у обучающихся мотивации к здоровому питанию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организации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Работа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должна носить системный характер, обеспечивающий преемственность и непрерывность данного процесса на различных ступенях, уровнях образования, выстраивается на основе взаимодействия с органами власти, научными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учреждениями здравоохранения, </w:t>
      </w:r>
      <w:r w:rsidRPr="009B2EDD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9B2EDD">
        <w:rPr>
          <w:rFonts w:ascii="Times New Roman" w:hAnsi="Times New Roman" w:cs="Times New Roman"/>
          <w:sz w:val="28"/>
          <w:szCs w:val="28"/>
        </w:rPr>
        <w:t>другими заинтересованными организациями.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формирует нормативную базу работы по формированию культуры здорового питания, включающую: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локальные акты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, обеспечивающие реализацию данного направления деятельности;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соответствующие разделы (информационные блоки, мероприятия) в основной образовательной программе, плане воспитательной работы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2EDD">
        <w:rPr>
          <w:rFonts w:ascii="Times New Roman" w:hAnsi="Times New Roman" w:cs="Times New Roman"/>
          <w:sz w:val="28"/>
          <w:szCs w:val="28"/>
        </w:rPr>
        <w:t xml:space="preserve">рограмме формирования культуры здорового и безопасного образа жизни, разрабатываемой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в ходе введения новых федеральных государственных образовательных стандартов, учебных планах по предметам, дисциплинам, публичном докладе об итогах деятельности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и </w:t>
      </w:r>
      <w:r w:rsidRPr="009B2EDD">
        <w:rPr>
          <w:rFonts w:ascii="Times New Roman" w:hAnsi="Times New Roman" w:cs="Times New Roman"/>
          <w:sz w:val="28"/>
          <w:szCs w:val="28"/>
        </w:rPr>
        <w:t>др.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обеспечивает методическое сопровождение, контроль, анализ результатов работы по формированию культуры здорового питания обучающихся.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Работа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должна вестись с учетом возрастных и индивидуальных особенностей обучающихся, регионального и этнокультурного компонента, а также принятой за основу в концепции модернизации российского образования системы ключевых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(прежде всего, ценностно-смысловых, общекультурных, учебно-познавательных, социально-трудовых компетенций, а также компетенции личностного саморазвития).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 учетом специфики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предметом итоговой оценки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достижение метапредметных и предметных результатов. Достижение обучающимся личностных результатов итоговой оценке не подлежит.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программам учебных предметов, курсов,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дисциплин, программам дополнительного образования по формированию культуры здорового питания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Содержание программ учебных предметов, курсов, дисциплин, входящих в вариативную часть учебного плана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, отдельных разделов, модулей программ учебных предметов инвариантной части учебного плана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оргнизации</w:t>
      </w:r>
      <w:r w:rsidRPr="009B2EDD">
        <w:rPr>
          <w:rFonts w:ascii="Times New Roman" w:hAnsi="Times New Roman" w:cs="Times New Roman"/>
          <w:sz w:val="28"/>
          <w:szCs w:val="28"/>
        </w:rPr>
        <w:t>, программ дополнительного образования по формированию культуры здорового питания должно включать информацию о: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принципах здорового питания, структурном составе пищи: белках, жирах, углеводах, микроэлементах;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свойствах и влиянии на здоровье человека продуктов питания и их компонентов;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способах приготовления пищи с учетом сохранения полезных свойств продуктов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необходимости соблюдения санитарных и гигиенических требований, связанных с приемом и приготовлением пищи;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эстетических подходах и требованиях этикета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рекомендуемом врачами режиме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негативных факторах, рисках для здоровья (сниженная двигательная активность, переедание, недоедание, употребление высокожировых рафинированных продуктов, газированных напитков, инфекционные заболевания);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ценности здорового образа жизни, в том числе правильного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национальных традициях и социокультурных аспектах здорового питания.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 формирования культуры здорового питания включают: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личное убеждение в необходимости соблюдения принципов правильного питания и здорового образа жизни;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развитые умения использовать полученные знания на практике;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владение основами самоконтроля, оценки условий, принятия решений и осуществления осознанного выбора пищевого поведения.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Программы должны отвечать требованиям разнообразия организационных форм и применяемых технологий, методов и приемов обучения и воспитания с опорой на практикоориентированное обучение.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профессиональной подготовке и профессиональному поведению педагогов, преподавателей, работающих в сфере формирования культуры здорового питания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деятельность в сфере формирования культуры здорового питания, должен знать: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основы современной государственной политики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федеральные законы и подзаконные акты, региональные нормативные правовые акты, СанПиНы, другие документы, регулирующие деятельность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основы педагогики, психологии, социологии, возрастной физиологии,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гигиены, этики;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владеть: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навыками разработки образовательных программ, отдельных образовательных модулей, элективных курсов по тематике формирования культуры питания у обучающихся, обеспечивая их интеграцию в образовательный процесс;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современными средствами, формами и методами пропаганды здорового образа жизни, в том числе культуры здорового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здоровьесберегающими образовательными технологиями;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информацией о принципах рационального питания, свойствах компонентов пищи, аспектах их влияния на здоровье человека;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способами профилактики возникновения рисков для здоровья, связанных с неправильным питанием: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обладать навыками: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организации массовых мероприятий, направленных на формирование культуры здорового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индивидуального консультирования обучающихся;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проведения социологических исследований по данной тематике;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организации наглядной агитации;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с родителями (законными представителями) обучающихся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 вопросам формирования культуры здорового питания и здорового образа жизни;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анализа результатов, полученных в ходе проведения данной работы.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Профессиональное поведение педагогов осуществляется в соответствии с принципами: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приоритета действенной заботы о здоровье обучающихся и педагогов (осуществление и оценка любой деятельности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с позиции влияния на здоровье);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соответствия содержания и организации обучения и воспитания возрастным и индивидуальным особенностям обучающихся;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наглядности, научности, систематичности и последовательности;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практикоориентированной направленности обучения (заключается в использовании активных форм и методов педагогической деятельности, воздействия собственным примером поведения);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формирования позитивного имиджа здорового образа жизни и правильного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корректности, адекватности, гармоничного сочетания обучающих, воспитывающих и развивающих педагогических воздействий.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Информационное обеспечение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реализуется через:</w:t>
      </w:r>
    </w:p>
    <w:p w:rsidR="00053E0D" w:rsidRPr="009B2EDD" w:rsidRDefault="007A48F7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наглядной агитации – </w:t>
      </w:r>
      <w:r w:rsidR="00053E0D" w:rsidRPr="009B2EDD">
        <w:rPr>
          <w:rFonts w:ascii="Times New Roman" w:hAnsi="Times New Roman" w:cs="Times New Roman"/>
          <w:sz w:val="28"/>
          <w:szCs w:val="28"/>
        </w:rPr>
        <w:t>информационных стендов, уголков;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размещение материалов на Web-сайте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создание образовательных ресурсов, в том числе медиаресурсов.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Информационные уголки и стенды оформляются по различным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направлениям формирования культуры здорового питания. Наиболее удобное место для размещения угол</w:t>
      </w:r>
      <w:r w:rsidR="007A48F7">
        <w:rPr>
          <w:rFonts w:ascii="Times New Roman" w:hAnsi="Times New Roman" w:cs="Times New Roman"/>
          <w:sz w:val="28"/>
          <w:szCs w:val="28"/>
        </w:rPr>
        <w:t xml:space="preserve">ков и стендов для обучающихся – </w:t>
      </w:r>
      <w:r w:rsidRPr="009B2EDD">
        <w:rPr>
          <w:rFonts w:ascii="Times New Roman" w:hAnsi="Times New Roman" w:cs="Times New Roman"/>
          <w:sz w:val="28"/>
          <w:szCs w:val="28"/>
        </w:rPr>
        <w:t>торцовые и боковые стены, простенки коридоров, ведущих к столовой, а также стены о</w:t>
      </w:r>
      <w:r w:rsidR="007A48F7">
        <w:rPr>
          <w:rFonts w:ascii="Times New Roman" w:hAnsi="Times New Roman" w:cs="Times New Roman"/>
          <w:sz w:val="28"/>
          <w:szCs w:val="28"/>
        </w:rPr>
        <w:t xml:space="preserve">беденного зала, для родителей – </w:t>
      </w:r>
      <w:r w:rsidRPr="009B2EDD">
        <w:rPr>
          <w:rFonts w:ascii="Times New Roman" w:hAnsi="Times New Roman" w:cs="Times New Roman"/>
          <w:sz w:val="28"/>
          <w:szCs w:val="28"/>
        </w:rPr>
        <w:t xml:space="preserve">стены главного холла, </w:t>
      </w:r>
      <w:r w:rsidR="007A48F7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– </w:t>
      </w:r>
      <w:r w:rsidRPr="009B2EDD">
        <w:rPr>
          <w:rFonts w:ascii="Times New Roman" w:hAnsi="Times New Roman" w:cs="Times New Roman"/>
          <w:sz w:val="28"/>
          <w:szCs w:val="28"/>
        </w:rPr>
        <w:t>учительская. Материалы следует располагать в определенной последовательности и красочно оформлять их, выполняя в едином подборе сочетаний, размеров, шрифтов.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Специальные разделы на школьном сайте должны освещать все основные направления работы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 формированию культуры здорового питания, содержать актуальную информацию, адресованную всем участникам образовательного процесса: педагогам, обучающимся и их родителям, а также всем заинтересованным лицам. Необходимо размещение на школьном сайте непосредственных ссылок на другие </w:t>
      </w:r>
      <w:r w:rsidRPr="00B33E20">
        <w:rPr>
          <w:rFonts w:ascii="Times New Roman" w:hAnsi="Times New Roman" w:cs="Times New Roman"/>
          <w:sz w:val="28"/>
          <w:szCs w:val="28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3E2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вопросам здорового питания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2EDD">
        <w:rPr>
          <w:rFonts w:ascii="Times New Roman" w:hAnsi="Times New Roman" w:cs="Times New Roman"/>
          <w:sz w:val="28"/>
          <w:szCs w:val="28"/>
        </w:rPr>
        <w:t>Методические копилки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для учителей и классных руководителей аккумулируют наработанные педагогами материалы по данной проблематике: разработки классных часов, конспекты лекций, сценарии мероприятий, информация для проведения индивидуального консультирования обучающихся.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Медиатеки и специальные подборки литературы в библиотеке включают справочную, энциклопедическую, художественную литературу и периодические издания по вопросам здорового питания. Необходимо формировать каталоги имеющихся диафильмов, диапозитивов, изопродукции, аудио- и видеозаписей, компьютерных программ.</w:t>
      </w:r>
    </w:p>
    <w:p w:rsidR="00053E0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обеспечивает своевременную подготовку и сбор, корректное использование, регулярное обновление, хранение, тиражирование, распространение вышеперечисленных информационных ресурсов.</w:t>
      </w:r>
    </w:p>
    <w:p w:rsidR="007A48F7" w:rsidRPr="009B2EDD" w:rsidRDefault="007A48F7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6. Требования к результатам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sz w:val="28"/>
          <w:szCs w:val="28"/>
        </w:rPr>
        <w:t>регионального стандарта в 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охвату питанием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условия для организации питания 100 процентов нуждающихся в нем обучающихся в соответствии с настоящим Региональным Стандартом.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организации мониторинга состояния здоровья обучающихся 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Требования к организации и содержание текущего (ежегодного) и итогового (в последний год обучения) мониторинга состояния здоровья обучающихся 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устанавливаются департаментом образования и науки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Костромской области в соответствии с требованиями федеральных органов исполнительной власти, осуществляющих функции в сфере здравоохранения, образования, а также в соответствии с нормативными правовыми актами администрации Костромской области.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Под мониторингом понимается система наблюдения, анализа, оценки состояния здоровья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sz w:val="28"/>
          <w:szCs w:val="28"/>
        </w:rPr>
        <w:t xml:space="preserve">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053E0D" w:rsidRDefault="00053E0D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Мониторинг проводится в целях определения приоритетных направлений государственной и региональной политики в области обеспечения качества и безопасности питания обучающихся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, охраны их здоровья, а также для разработки мер по совершенствованию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7A48F7" w:rsidRDefault="007A48F7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8F7" w:rsidRDefault="007A48F7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805E8A" w:rsidRDefault="00053E0D" w:rsidP="00B33E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05E8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05E8A">
        <w:rPr>
          <w:rFonts w:ascii="Times New Roman" w:hAnsi="Times New Roman" w:cs="Times New Roman"/>
          <w:sz w:val="28"/>
          <w:szCs w:val="28"/>
        </w:rPr>
        <w:t>___</w:t>
      </w:r>
      <w:r w:rsidR="007A48F7">
        <w:rPr>
          <w:rFonts w:ascii="Times New Roman" w:hAnsi="Times New Roman" w:cs="Times New Roman"/>
          <w:sz w:val="28"/>
          <w:szCs w:val="28"/>
        </w:rPr>
        <w:t>_______</w:t>
      </w:r>
    </w:p>
    <w:sectPr w:rsidR="00053E0D" w:rsidRPr="00805E8A" w:rsidSect="00F10FC4">
      <w:headerReference w:type="even" r:id="rId100"/>
      <w:headerReference w:type="default" r:id="rId101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74" w:rsidRDefault="007B7174" w:rsidP="00EE4B8A">
      <w:pPr>
        <w:spacing w:after="0" w:line="240" w:lineRule="auto"/>
      </w:pPr>
      <w:r>
        <w:separator/>
      </w:r>
    </w:p>
  </w:endnote>
  <w:endnote w:type="continuationSeparator" w:id="0">
    <w:p w:rsidR="007B7174" w:rsidRDefault="007B7174" w:rsidP="00EE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74" w:rsidRDefault="007B7174" w:rsidP="00EE4B8A">
      <w:pPr>
        <w:spacing w:after="0" w:line="240" w:lineRule="auto"/>
      </w:pPr>
      <w:r>
        <w:separator/>
      </w:r>
    </w:p>
  </w:footnote>
  <w:footnote w:type="continuationSeparator" w:id="0">
    <w:p w:rsidR="007B7174" w:rsidRDefault="007B7174" w:rsidP="00EE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0D" w:rsidRDefault="00D002CE" w:rsidP="008E0C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3E0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3E0D" w:rsidRDefault="00053E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0D" w:rsidRDefault="00D002CE" w:rsidP="008E0C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3E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448E">
      <w:rPr>
        <w:rStyle w:val="ac"/>
        <w:noProof/>
      </w:rPr>
      <w:t>10</w:t>
    </w:r>
    <w:r>
      <w:rPr>
        <w:rStyle w:val="ac"/>
      </w:rPr>
      <w:fldChar w:fldCharType="end"/>
    </w:r>
  </w:p>
  <w:p w:rsidR="00053E0D" w:rsidRPr="00F10FC4" w:rsidRDefault="00053E0D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037"/>
    <w:multiLevelType w:val="hybridMultilevel"/>
    <w:tmpl w:val="407429C4"/>
    <w:lvl w:ilvl="0" w:tplc="B29A3374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646AE"/>
    <w:multiLevelType w:val="hybridMultilevel"/>
    <w:tmpl w:val="E568483A"/>
    <w:lvl w:ilvl="0" w:tplc="A5EAB50A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FE18C3"/>
    <w:multiLevelType w:val="hybridMultilevel"/>
    <w:tmpl w:val="0214074E"/>
    <w:lvl w:ilvl="0" w:tplc="89FA9F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0015F3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728DD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7E45D5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CB2EF9"/>
    <w:multiLevelType w:val="hybridMultilevel"/>
    <w:tmpl w:val="CACA54FA"/>
    <w:lvl w:ilvl="0" w:tplc="C86EBF98">
      <w:start w:val="4"/>
      <w:numFmt w:val="upperRoman"/>
      <w:lvlText w:val="%1."/>
      <w:lvlJc w:val="left"/>
      <w:pPr>
        <w:ind w:left="16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236E5D38"/>
    <w:multiLevelType w:val="hybridMultilevel"/>
    <w:tmpl w:val="92A8B78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9B781C"/>
    <w:multiLevelType w:val="hybridMultilevel"/>
    <w:tmpl w:val="A95E28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A33AE5"/>
    <w:multiLevelType w:val="hybridMultilevel"/>
    <w:tmpl w:val="A86E2B14"/>
    <w:lvl w:ilvl="0" w:tplc="51C44A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4B444C"/>
    <w:multiLevelType w:val="hybridMultilevel"/>
    <w:tmpl w:val="90DE2C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ED27F5"/>
    <w:multiLevelType w:val="hybridMultilevel"/>
    <w:tmpl w:val="A1FA6F84"/>
    <w:lvl w:ilvl="0" w:tplc="338A970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4B50AA"/>
    <w:multiLevelType w:val="multilevel"/>
    <w:tmpl w:val="7D8E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8A5E7D"/>
    <w:multiLevelType w:val="hybridMultilevel"/>
    <w:tmpl w:val="DBD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A1FB2"/>
    <w:multiLevelType w:val="hybridMultilevel"/>
    <w:tmpl w:val="217AC4EE"/>
    <w:lvl w:ilvl="0" w:tplc="61743D46">
      <w:start w:val="1"/>
      <w:numFmt w:val="decimal"/>
      <w:lvlText w:val="%1)"/>
      <w:lvlJc w:val="left"/>
      <w:pPr>
        <w:ind w:left="1871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B5A1C53"/>
    <w:multiLevelType w:val="hybridMultilevel"/>
    <w:tmpl w:val="4B80C12A"/>
    <w:lvl w:ilvl="0" w:tplc="445850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3552A5"/>
    <w:multiLevelType w:val="hybridMultilevel"/>
    <w:tmpl w:val="9A9CE75A"/>
    <w:lvl w:ilvl="0" w:tplc="73CCC6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CB631C8"/>
    <w:multiLevelType w:val="hybridMultilevel"/>
    <w:tmpl w:val="BDBA04EA"/>
    <w:lvl w:ilvl="0" w:tplc="666E114A">
      <w:start w:val="2"/>
      <w:numFmt w:val="decimal"/>
      <w:lvlText w:val="%1."/>
      <w:lvlJc w:val="righ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7D737E7C"/>
    <w:multiLevelType w:val="hybridMultilevel"/>
    <w:tmpl w:val="DBD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1"/>
  </w:num>
  <w:num w:numId="19">
    <w:abstractNumId w:val="1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5"/>
    <w:rsid w:val="000061C0"/>
    <w:rsid w:val="000064AE"/>
    <w:rsid w:val="00007BBB"/>
    <w:rsid w:val="000120F4"/>
    <w:rsid w:val="000151C8"/>
    <w:rsid w:val="00021580"/>
    <w:rsid w:val="00027D7B"/>
    <w:rsid w:val="000308D5"/>
    <w:rsid w:val="00035B33"/>
    <w:rsid w:val="000369AF"/>
    <w:rsid w:val="00045FA4"/>
    <w:rsid w:val="000472AA"/>
    <w:rsid w:val="00053E0D"/>
    <w:rsid w:val="0007667D"/>
    <w:rsid w:val="00081606"/>
    <w:rsid w:val="000863A4"/>
    <w:rsid w:val="00087F05"/>
    <w:rsid w:val="000A05C2"/>
    <w:rsid w:val="000A2C06"/>
    <w:rsid w:val="000C214F"/>
    <w:rsid w:val="000E413A"/>
    <w:rsid w:val="000F1024"/>
    <w:rsid w:val="0010364D"/>
    <w:rsid w:val="00115A84"/>
    <w:rsid w:val="00117258"/>
    <w:rsid w:val="00127D90"/>
    <w:rsid w:val="00152150"/>
    <w:rsid w:val="0015352E"/>
    <w:rsid w:val="00157825"/>
    <w:rsid w:val="0017679E"/>
    <w:rsid w:val="00181B4F"/>
    <w:rsid w:val="00190EFF"/>
    <w:rsid w:val="00197E30"/>
    <w:rsid w:val="001B373C"/>
    <w:rsid w:val="001B448E"/>
    <w:rsid w:val="001B7BD1"/>
    <w:rsid w:val="001B7CAE"/>
    <w:rsid w:val="001D3606"/>
    <w:rsid w:val="001D3E48"/>
    <w:rsid w:val="001E4B5F"/>
    <w:rsid w:val="001E5085"/>
    <w:rsid w:val="001E6D1C"/>
    <w:rsid w:val="001E7DCD"/>
    <w:rsid w:val="00202BD0"/>
    <w:rsid w:val="00202EAA"/>
    <w:rsid w:val="0020342B"/>
    <w:rsid w:val="00204E5A"/>
    <w:rsid w:val="002113B9"/>
    <w:rsid w:val="00215F4B"/>
    <w:rsid w:val="002165AD"/>
    <w:rsid w:val="00216D32"/>
    <w:rsid w:val="00232DC0"/>
    <w:rsid w:val="002334A5"/>
    <w:rsid w:val="00234315"/>
    <w:rsid w:val="002369B1"/>
    <w:rsid w:val="00243696"/>
    <w:rsid w:val="0024513E"/>
    <w:rsid w:val="00246EFE"/>
    <w:rsid w:val="00247BA2"/>
    <w:rsid w:val="00256354"/>
    <w:rsid w:val="00257D40"/>
    <w:rsid w:val="00257ED9"/>
    <w:rsid w:val="002604DB"/>
    <w:rsid w:val="00276D93"/>
    <w:rsid w:val="00277666"/>
    <w:rsid w:val="002B1DB2"/>
    <w:rsid w:val="002B67D7"/>
    <w:rsid w:val="002C3CBB"/>
    <w:rsid w:val="002D12A0"/>
    <w:rsid w:val="002D231C"/>
    <w:rsid w:val="002D5BE0"/>
    <w:rsid w:val="002D60C3"/>
    <w:rsid w:val="002E32C9"/>
    <w:rsid w:val="002F1A07"/>
    <w:rsid w:val="00303B48"/>
    <w:rsid w:val="003079FB"/>
    <w:rsid w:val="00307D88"/>
    <w:rsid w:val="00312B79"/>
    <w:rsid w:val="00320DE9"/>
    <w:rsid w:val="003223B1"/>
    <w:rsid w:val="00332534"/>
    <w:rsid w:val="0034753C"/>
    <w:rsid w:val="0035254A"/>
    <w:rsid w:val="0035550E"/>
    <w:rsid w:val="00362DCA"/>
    <w:rsid w:val="00363963"/>
    <w:rsid w:val="00371FD5"/>
    <w:rsid w:val="00374EEB"/>
    <w:rsid w:val="003815EF"/>
    <w:rsid w:val="00396DEA"/>
    <w:rsid w:val="003A05A7"/>
    <w:rsid w:val="003B2748"/>
    <w:rsid w:val="003B2926"/>
    <w:rsid w:val="003B47AE"/>
    <w:rsid w:val="003C0566"/>
    <w:rsid w:val="003C1122"/>
    <w:rsid w:val="003C40E7"/>
    <w:rsid w:val="003E209F"/>
    <w:rsid w:val="00400731"/>
    <w:rsid w:val="004018DD"/>
    <w:rsid w:val="00401C94"/>
    <w:rsid w:val="00407639"/>
    <w:rsid w:val="004137B5"/>
    <w:rsid w:val="0041567E"/>
    <w:rsid w:val="0041663F"/>
    <w:rsid w:val="00417CC9"/>
    <w:rsid w:val="004221CA"/>
    <w:rsid w:val="00427058"/>
    <w:rsid w:val="00430FA4"/>
    <w:rsid w:val="004310CB"/>
    <w:rsid w:val="00440532"/>
    <w:rsid w:val="004407FA"/>
    <w:rsid w:val="00442123"/>
    <w:rsid w:val="004440B7"/>
    <w:rsid w:val="0045181A"/>
    <w:rsid w:val="00454AD0"/>
    <w:rsid w:val="00462AFA"/>
    <w:rsid w:val="00470DFC"/>
    <w:rsid w:val="00477844"/>
    <w:rsid w:val="00492CFA"/>
    <w:rsid w:val="00493FB7"/>
    <w:rsid w:val="004A06B6"/>
    <w:rsid w:val="004B44DF"/>
    <w:rsid w:val="004C7372"/>
    <w:rsid w:val="004E3921"/>
    <w:rsid w:val="004F17E9"/>
    <w:rsid w:val="00504A75"/>
    <w:rsid w:val="00516215"/>
    <w:rsid w:val="00530B53"/>
    <w:rsid w:val="005341F0"/>
    <w:rsid w:val="00552BB4"/>
    <w:rsid w:val="0055692B"/>
    <w:rsid w:val="00562794"/>
    <w:rsid w:val="00590C5A"/>
    <w:rsid w:val="0059757D"/>
    <w:rsid w:val="005A127D"/>
    <w:rsid w:val="005B517D"/>
    <w:rsid w:val="005C6D9D"/>
    <w:rsid w:val="005D1CED"/>
    <w:rsid w:val="005D7863"/>
    <w:rsid w:val="005E26E2"/>
    <w:rsid w:val="005E374E"/>
    <w:rsid w:val="005F245D"/>
    <w:rsid w:val="005F4D68"/>
    <w:rsid w:val="00610E37"/>
    <w:rsid w:val="006134B8"/>
    <w:rsid w:val="00615ACD"/>
    <w:rsid w:val="00616F92"/>
    <w:rsid w:val="00636231"/>
    <w:rsid w:val="006402BB"/>
    <w:rsid w:val="00644755"/>
    <w:rsid w:val="00644ED2"/>
    <w:rsid w:val="006452C2"/>
    <w:rsid w:val="006541C3"/>
    <w:rsid w:val="006556B5"/>
    <w:rsid w:val="0066505D"/>
    <w:rsid w:val="00666639"/>
    <w:rsid w:val="0067581F"/>
    <w:rsid w:val="00681A18"/>
    <w:rsid w:val="00685A79"/>
    <w:rsid w:val="00685C4E"/>
    <w:rsid w:val="006936F7"/>
    <w:rsid w:val="00693A91"/>
    <w:rsid w:val="006A6CFA"/>
    <w:rsid w:val="006C6394"/>
    <w:rsid w:val="006C6AB0"/>
    <w:rsid w:val="006C7A4D"/>
    <w:rsid w:val="006D1552"/>
    <w:rsid w:val="006E288F"/>
    <w:rsid w:val="006E3659"/>
    <w:rsid w:val="00742755"/>
    <w:rsid w:val="007427C1"/>
    <w:rsid w:val="0074650C"/>
    <w:rsid w:val="007512A5"/>
    <w:rsid w:val="00751F88"/>
    <w:rsid w:val="00756793"/>
    <w:rsid w:val="00760E9D"/>
    <w:rsid w:val="0076214F"/>
    <w:rsid w:val="00766631"/>
    <w:rsid w:val="00771A18"/>
    <w:rsid w:val="007720FD"/>
    <w:rsid w:val="00772467"/>
    <w:rsid w:val="00787CF0"/>
    <w:rsid w:val="007A0038"/>
    <w:rsid w:val="007A1A5F"/>
    <w:rsid w:val="007A48F7"/>
    <w:rsid w:val="007A5627"/>
    <w:rsid w:val="007A5824"/>
    <w:rsid w:val="007A705E"/>
    <w:rsid w:val="007B02F6"/>
    <w:rsid w:val="007B236B"/>
    <w:rsid w:val="007B7174"/>
    <w:rsid w:val="007B773E"/>
    <w:rsid w:val="007C0C87"/>
    <w:rsid w:val="007D2305"/>
    <w:rsid w:val="007E46D8"/>
    <w:rsid w:val="007F1DA8"/>
    <w:rsid w:val="007F2EB5"/>
    <w:rsid w:val="0080166C"/>
    <w:rsid w:val="00805E8A"/>
    <w:rsid w:val="008215B2"/>
    <w:rsid w:val="008308E2"/>
    <w:rsid w:val="00833978"/>
    <w:rsid w:val="0085143B"/>
    <w:rsid w:val="00854A09"/>
    <w:rsid w:val="00873494"/>
    <w:rsid w:val="00880379"/>
    <w:rsid w:val="008803E5"/>
    <w:rsid w:val="008830D9"/>
    <w:rsid w:val="00884F89"/>
    <w:rsid w:val="00885EF2"/>
    <w:rsid w:val="008A1328"/>
    <w:rsid w:val="008A512A"/>
    <w:rsid w:val="008B0946"/>
    <w:rsid w:val="008B16DF"/>
    <w:rsid w:val="008B43A7"/>
    <w:rsid w:val="008B63CE"/>
    <w:rsid w:val="008D25AC"/>
    <w:rsid w:val="008D76B0"/>
    <w:rsid w:val="008E0C6A"/>
    <w:rsid w:val="00902ED3"/>
    <w:rsid w:val="00910854"/>
    <w:rsid w:val="00914CC5"/>
    <w:rsid w:val="009153E5"/>
    <w:rsid w:val="00915967"/>
    <w:rsid w:val="009219BF"/>
    <w:rsid w:val="00932B9D"/>
    <w:rsid w:val="00942024"/>
    <w:rsid w:val="00945E0B"/>
    <w:rsid w:val="00960D95"/>
    <w:rsid w:val="0096593B"/>
    <w:rsid w:val="009902A8"/>
    <w:rsid w:val="009A7E76"/>
    <w:rsid w:val="009B2EDD"/>
    <w:rsid w:val="009C1D88"/>
    <w:rsid w:val="009C2D24"/>
    <w:rsid w:val="009C6617"/>
    <w:rsid w:val="009D6845"/>
    <w:rsid w:val="009E3D06"/>
    <w:rsid w:val="009E7D31"/>
    <w:rsid w:val="009F6183"/>
    <w:rsid w:val="00A00A14"/>
    <w:rsid w:val="00A02087"/>
    <w:rsid w:val="00A050B7"/>
    <w:rsid w:val="00A079E8"/>
    <w:rsid w:val="00A116BD"/>
    <w:rsid w:val="00A212C7"/>
    <w:rsid w:val="00A35495"/>
    <w:rsid w:val="00A35953"/>
    <w:rsid w:val="00A449AC"/>
    <w:rsid w:val="00A46C45"/>
    <w:rsid w:val="00A47A5D"/>
    <w:rsid w:val="00A47DD1"/>
    <w:rsid w:val="00A518FF"/>
    <w:rsid w:val="00A520B3"/>
    <w:rsid w:val="00A604CF"/>
    <w:rsid w:val="00A644CC"/>
    <w:rsid w:val="00A757AE"/>
    <w:rsid w:val="00A769C0"/>
    <w:rsid w:val="00A77484"/>
    <w:rsid w:val="00A8588C"/>
    <w:rsid w:val="00A91247"/>
    <w:rsid w:val="00AA18A3"/>
    <w:rsid w:val="00AA22C4"/>
    <w:rsid w:val="00AA607A"/>
    <w:rsid w:val="00AA76C1"/>
    <w:rsid w:val="00AB0122"/>
    <w:rsid w:val="00AB107B"/>
    <w:rsid w:val="00AB22D2"/>
    <w:rsid w:val="00AB3F3A"/>
    <w:rsid w:val="00AB60A7"/>
    <w:rsid w:val="00AC5AAF"/>
    <w:rsid w:val="00AD2389"/>
    <w:rsid w:val="00AD772B"/>
    <w:rsid w:val="00AE4551"/>
    <w:rsid w:val="00AE7510"/>
    <w:rsid w:val="00AF3337"/>
    <w:rsid w:val="00B0618F"/>
    <w:rsid w:val="00B13095"/>
    <w:rsid w:val="00B13442"/>
    <w:rsid w:val="00B15BB1"/>
    <w:rsid w:val="00B232C7"/>
    <w:rsid w:val="00B33E20"/>
    <w:rsid w:val="00B37686"/>
    <w:rsid w:val="00B46EA4"/>
    <w:rsid w:val="00B563BF"/>
    <w:rsid w:val="00B72011"/>
    <w:rsid w:val="00B844F6"/>
    <w:rsid w:val="00B90B6D"/>
    <w:rsid w:val="00B92F0E"/>
    <w:rsid w:val="00B94860"/>
    <w:rsid w:val="00B96775"/>
    <w:rsid w:val="00BA484A"/>
    <w:rsid w:val="00BA77A4"/>
    <w:rsid w:val="00BB120A"/>
    <w:rsid w:val="00BB5488"/>
    <w:rsid w:val="00BC2963"/>
    <w:rsid w:val="00BC6F32"/>
    <w:rsid w:val="00BC7CA7"/>
    <w:rsid w:val="00BE1ADD"/>
    <w:rsid w:val="00BF0262"/>
    <w:rsid w:val="00BF04AE"/>
    <w:rsid w:val="00BF17A1"/>
    <w:rsid w:val="00C057DD"/>
    <w:rsid w:val="00C15EDD"/>
    <w:rsid w:val="00C200E1"/>
    <w:rsid w:val="00C22EF6"/>
    <w:rsid w:val="00C24683"/>
    <w:rsid w:val="00C373FF"/>
    <w:rsid w:val="00C453C8"/>
    <w:rsid w:val="00C55855"/>
    <w:rsid w:val="00C56489"/>
    <w:rsid w:val="00C64C47"/>
    <w:rsid w:val="00C70F5E"/>
    <w:rsid w:val="00C73188"/>
    <w:rsid w:val="00C7362D"/>
    <w:rsid w:val="00C75009"/>
    <w:rsid w:val="00C81493"/>
    <w:rsid w:val="00C842DC"/>
    <w:rsid w:val="00C852B0"/>
    <w:rsid w:val="00C94EA8"/>
    <w:rsid w:val="00C960C6"/>
    <w:rsid w:val="00CA0E94"/>
    <w:rsid w:val="00CB05CD"/>
    <w:rsid w:val="00CB0693"/>
    <w:rsid w:val="00CB2B6B"/>
    <w:rsid w:val="00CB542B"/>
    <w:rsid w:val="00CB7381"/>
    <w:rsid w:val="00CC7DE5"/>
    <w:rsid w:val="00D002CE"/>
    <w:rsid w:val="00D05BE3"/>
    <w:rsid w:val="00D10B67"/>
    <w:rsid w:val="00D116AF"/>
    <w:rsid w:val="00D12FF4"/>
    <w:rsid w:val="00D16ED4"/>
    <w:rsid w:val="00D2361E"/>
    <w:rsid w:val="00D2410C"/>
    <w:rsid w:val="00D30C29"/>
    <w:rsid w:val="00D40549"/>
    <w:rsid w:val="00D61871"/>
    <w:rsid w:val="00D737A5"/>
    <w:rsid w:val="00D813C9"/>
    <w:rsid w:val="00D81AE5"/>
    <w:rsid w:val="00D8481B"/>
    <w:rsid w:val="00D93C67"/>
    <w:rsid w:val="00DB090C"/>
    <w:rsid w:val="00DB0E25"/>
    <w:rsid w:val="00DB4DF2"/>
    <w:rsid w:val="00DC204E"/>
    <w:rsid w:val="00DC5EF0"/>
    <w:rsid w:val="00DD160E"/>
    <w:rsid w:val="00DD7ADB"/>
    <w:rsid w:val="00DE06B3"/>
    <w:rsid w:val="00DE2C25"/>
    <w:rsid w:val="00DE3D53"/>
    <w:rsid w:val="00DE7E00"/>
    <w:rsid w:val="00DF577D"/>
    <w:rsid w:val="00DF6EE6"/>
    <w:rsid w:val="00E058A0"/>
    <w:rsid w:val="00E1512F"/>
    <w:rsid w:val="00E222D6"/>
    <w:rsid w:val="00E26188"/>
    <w:rsid w:val="00E31423"/>
    <w:rsid w:val="00E37C1E"/>
    <w:rsid w:val="00E53EDD"/>
    <w:rsid w:val="00E541AF"/>
    <w:rsid w:val="00E54A92"/>
    <w:rsid w:val="00E55628"/>
    <w:rsid w:val="00E62B55"/>
    <w:rsid w:val="00E67C61"/>
    <w:rsid w:val="00E753D2"/>
    <w:rsid w:val="00E82DEE"/>
    <w:rsid w:val="00E85764"/>
    <w:rsid w:val="00E9335A"/>
    <w:rsid w:val="00E9620C"/>
    <w:rsid w:val="00EA06AB"/>
    <w:rsid w:val="00EA0FE6"/>
    <w:rsid w:val="00EA43D2"/>
    <w:rsid w:val="00EA51CC"/>
    <w:rsid w:val="00EC78FD"/>
    <w:rsid w:val="00EC7C9F"/>
    <w:rsid w:val="00EE4B8A"/>
    <w:rsid w:val="00EE5E14"/>
    <w:rsid w:val="00EF0C17"/>
    <w:rsid w:val="00EF4675"/>
    <w:rsid w:val="00F018AB"/>
    <w:rsid w:val="00F10FC4"/>
    <w:rsid w:val="00F17229"/>
    <w:rsid w:val="00F27ACB"/>
    <w:rsid w:val="00F36E97"/>
    <w:rsid w:val="00F42B24"/>
    <w:rsid w:val="00F57047"/>
    <w:rsid w:val="00F63023"/>
    <w:rsid w:val="00F7079B"/>
    <w:rsid w:val="00F73320"/>
    <w:rsid w:val="00F90FA2"/>
    <w:rsid w:val="00FA4358"/>
    <w:rsid w:val="00FB076D"/>
    <w:rsid w:val="00FB78BF"/>
    <w:rsid w:val="00FC48E7"/>
    <w:rsid w:val="00FD075C"/>
    <w:rsid w:val="00FE6058"/>
    <w:rsid w:val="00FF049D"/>
    <w:rsid w:val="00FF1B56"/>
    <w:rsid w:val="00FF539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6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B2B6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B2B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E32C9"/>
    <w:pPr>
      <w:ind w:left="720"/>
      <w:contextualSpacing/>
    </w:pPr>
  </w:style>
  <w:style w:type="paragraph" w:customStyle="1" w:styleId="Default">
    <w:name w:val="Default"/>
    <w:uiPriority w:val="99"/>
    <w:rsid w:val="002E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374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027D7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2D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705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9B2ED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Title">
    <w:name w:val="ConsTitle"/>
    <w:uiPriority w:val="99"/>
    <w:rsid w:val="00AA6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3">
    <w:name w:val="caaieiaie 3"/>
    <w:basedOn w:val="a"/>
    <w:next w:val="a"/>
    <w:uiPriority w:val="99"/>
    <w:rsid w:val="00AA607A"/>
    <w:pPr>
      <w:keepNext/>
      <w:spacing w:after="0" w:line="240" w:lineRule="auto"/>
    </w:pPr>
    <w:rPr>
      <w:rFonts w:ascii="Arial" w:hAnsi="Arial"/>
      <w:sz w:val="24"/>
      <w:szCs w:val="20"/>
    </w:rPr>
  </w:style>
  <w:style w:type="paragraph" w:styleId="a8">
    <w:name w:val="header"/>
    <w:basedOn w:val="a"/>
    <w:link w:val="a9"/>
    <w:uiPriority w:val="99"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4B8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4B8A"/>
    <w:rPr>
      <w:rFonts w:cs="Times New Roman"/>
    </w:rPr>
  </w:style>
  <w:style w:type="character" w:styleId="ac">
    <w:name w:val="page number"/>
    <w:basedOn w:val="a0"/>
    <w:uiPriority w:val="99"/>
    <w:rsid w:val="00960D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6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B2B6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B2B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E32C9"/>
    <w:pPr>
      <w:ind w:left="720"/>
      <w:contextualSpacing/>
    </w:pPr>
  </w:style>
  <w:style w:type="paragraph" w:customStyle="1" w:styleId="Default">
    <w:name w:val="Default"/>
    <w:uiPriority w:val="99"/>
    <w:rsid w:val="002E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374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027D7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2D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705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9B2ED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Title">
    <w:name w:val="ConsTitle"/>
    <w:uiPriority w:val="99"/>
    <w:rsid w:val="00AA6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3">
    <w:name w:val="caaieiaie 3"/>
    <w:basedOn w:val="a"/>
    <w:next w:val="a"/>
    <w:uiPriority w:val="99"/>
    <w:rsid w:val="00AA607A"/>
    <w:pPr>
      <w:keepNext/>
      <w:spacing w:after="0" w:line="240" w:lineRule="auto"/>
    </w:pPr>
    <w:rPr>
      <w:rFonts w:ascii="Arial" w:hAnsi="Arial"/>
      <w:sz w:val="24"/>
      <w:szCs w:val="20"/>
    </w:rPr>
  </w:style>
  <w:style w:type="paragraph" w:styleId="a8">
    <w:name w:val="header"/>
    <w:basedOn w:val="a"/>
    <w:link w:val="a9"/>
    <w:uiPriority w:val="99"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4B8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4B8A"/>
    <w:rPr>
      <w:rFonts w:cs="Times New Roman"/>
    </w:rPr>
  </w:style>
  <w:style w:type="character" w:styleId="ac">
    <w:name w:val="page number"/>
    <w:basedOn w:val="a0"/>
    <w:uiPriority w:val="99"/>
    <w:rsid w:val="00960D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14209B4C3167C73CA3212F4AAAAC0D62884FD7463A5E717C13C785238490A5D70B99772DB66DJ9Y6O" TargetMode="External"/><Relationship Id="rId21" Type="http://schemas.openxmlformats.org/officeDocument/2006/relationships/hyperlink" Target="consultantplus://offline/ref=8114209B4C3167C73CA3212F4AAAAC0D64864ADD4233037B744ACB87248BCFB2D04295762DB66C93J9YAO" TargetMode="External"/><Relationship Id="rId42" Type="http://schemas.openxmlformats.org/officeDocument/2006/relationships/hyperlink" Target="consultantplus://offline/ref=8114209B4C3167C73CA3212F4AAAAC0D648148D44030037B744ACB87248BCFB2D04295762DB66C93J9YBO" TargetMode="External"/><Relationship Id="rId47" Type="http://schemas.openxmlformats.org/officeDocument/2006/relationships/hyperlink" Target="consultantplus://offline/ref=8114209B4C3167C73CA3212F4AAAAC0D648042D24537037B744ACB87248BCFB2D04295762DB66C93J9YBO" TargetMode="External"/><Relationship Id="rId63" Type="http://schemas.openxmlformats.org/officeDocument/2006/relationships/hyperlink" Target="consultantplus://offline/ref=8114209B4C3167C73CA3212F4AAAAC0D648848DD4433037B744ACB8724J8YBO" TargetMode="External"/><Relationship Id="rId68" Type="http://schemas.openxmlformats.org/officeDocument/2006/relationships/hyperlink" Target="consultantplus://offline/ref=8114209B4C3167C73CA33F345FAAAC0D648149DC4F32037B744ACB87248BCFB2D04295762DB66C93J9YEO" TargetMode="External"/><Relationship Id="rId84" Type="http://schemas.openxmlformats.org/officeDocument/2006/relationships/hyperlink" Target="consultantplus://offline/ref=8114209B4C3167C73CA3212F4AAAAC0D628948D1433A5E717C13C785238490A5D70B99772DB66DJ9Y7O" TargetMode="External"/><Relationship Id="rId89" Type="http://schemas.openxmlformats.org/officeDocument/2006/relationships/hyperlink" Target="consultantplus://offline/ref=8114209B4C3167C73CA3212F4AAAAC0D628948D1433A5E717C13C785238490A5D70B99772DB66DJ9Y7O" TargetMode="External"/><Relationship Id="rId16" Type="http://schemas.openxmlformats.org/officeDocument/2006/relationships/hyperlink" Target="consultantplus://offline/ref=8114209B4C3167C73CA33F345FAAAC0D64804CD54F37037B744ACB8724J8YBO" TargetMode="External"/><Relationship Id="rId107" Type="http://schemas.openxmlformats.org/officeDocument/2006/relationships/customXml" Target="../customXml/item4.xml"/><Relationship Id="rId11" Type="http://schemas.openxmlformats.org/officeDocument/2006/relationships/hyperlink" Target="consultantplus://offline/ref=8114209B4C3167C73CA3212F4AAAAC0D648848DC4434037B744ACB87248BCFB2D04295762DB66891J9YEO" TargetMode="External"/><Relationship Id="rId32" Type="http://schemas.openxmlformats.org/officeDocument/2006/relationships/hyperlink" Target="consultantplus://offline/ref=8114209B4C3167C73CA33F345FAAAC0D648149DC4F32037B744ACB87248BCFB2D04295762DB66C93J9YEO" TargetMode="External"/><Relationship Id="rId37" Type="http://schemas.openxmlformats.org/officeDocument/2006/relationships/hyperlink" Target="consultantplus://offline/ref=8114209B4C3167C73CA3212F4AAAAC0D61814FDC433A5E717C13C785238490A5D70B99772DB66DJ9Y0O" TargetMode="External"/><Relationship Id="rId53" Type="http://schemas.openxmlformats.org/officeDocument/2006/relationships/hyperlink" Target="consultantplus://offline/ref=8114209B4C3167C73CA33F345FAAAC0D638842D2423A5E717C13C785238490A5D70B99772DB66DJ9Y6O" TargetMode="External"/><Relationship Id="rId58" Type="http://schemas.openxmlformats.org/officeDocument/2006/relationships/hyperlink" Target="consultantplus://offline/ref=8114209B4C3167C73CA33F345FAAAC0D648249D34038037B744ACB87248BCFB2D04295762DB66C93J9YAO" TargetMode="External"/><Relationship Id="rId74" Type="http://schemas.openxmlformats.org/officeDocument/2006/relationships/hyperlink" Target="consultantplus://offline/ref=8114209B4C3167C73CA3212F4AAAAC0D628948D1433A5E717C13C785238490A5D70B99772DB66DJ9Y7O" TargetMode="External"/><Relationship Id="rId79" Type="http://schemas.openxmlformats.org/officeDocument/2006/relationships/hyperlink" Target="consultantplus://offline/ref=8114209B4C3167C73CA33F345FAAAC0D648149DC4F32037B744ACB87248BCFB2D04295762DB66C93J9YEO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8114209B4C3167C73CA33F345FAAAC0D63884AD7433A5E717C13C785238490A5D70B99772DB66DJ9Y1O" TargetMode="External"/><Relationship Id="rId95" Type="http://schemas.openxmlformats.org/officeDocument/2006/relationships/hyperlink" Target="consultantplus://offline/ref=8114209B4C3167C73CA33F345FAAAC0D6C8948DC4E3A5E717C13C785238490A5D70B99772DB66DJ9Y7O" TargetMode="External"/><Relationship Id="rId22" Type="http://schemas.openxmlformats.org/officeDocument/2006/relationships/hyperlink" Target="consultantplus://offline/ref=8114209B4C3167C73CA3212F4AAAAC0D648148D44030037B744ACB87248BCFB2D04295762DB66C93J9YBO" TargetMode="External"/><Relationship Id="rId27" Type="http://schemas.openxmlformats.org/officeDocument/2006/relationships/hyperlink" Target="consultantplus://offline/ref=8114209B4C3167C73CA33F345FAAAC0D648249D34038037B744ACB87248BCFB2D04295762DB66C93J9YAO" TargetMode="External"/><Relationship Id="rId43" Type="http://schemas.openxmlformats.org/officeDocument/2006/relationships/hyperlink" Target="consultantplus://offline/ref=8114209B4C3167C73CA3212F4AAAAC0D648042D24537037B744ACB87248BCFB2D04295762DB66C93J9YBO" TargetMode="External"/><Relationship Id="rId48" Type="http://schemas.openxmlformats.org/officeDocument/2006/relationships/hyperlink" Target="consultantplus://offline/ref=8114209B4C3167C73CA3212F4AAAAC0D628948D1433A5E717C13C785238490A5D70B99772DB66DJ9Y7O" TargetMode="External"/><Relationship Id="rId64" Type="http://schemas.openxmlformats.org/officeDocument/2006/relationships/hyperlink" Target="consultantplus://offline/ref=8114209B4C3167C73CA3212F4AAAAC0D648848D34134037B744ACB8724J8YBO" TargetMode="External"/><Relationship Id="rId69" Type="http://schemas.openxmlformats.org/officeDocument/2006/relationships/hyperlink" Target="consultantplus://offline/ref=8114209B4C3167C73CA3212F4AAAAC0D628948D1433A5E717C13C785238490A5D70B99772DB66DJ9Y7O" TargetMode="External"/><Relationship Id="rId80" Type="http://schemas.openxmlformats.org/officeDocument/2006/relationships/hyperlink" Target="consultantplus://offline/ref=8114209B4C3167C73CA33F345FAAAC0D61824DD4423A5E717C13C785238490A5D70B99772DB66DJ9Y0O" TargetMode="External"/><Relationship Id="rId85" Type="http://schemas.openxmlformats.org/officeDocument/2006/relationships/hyperlink" Target="consultantplus://offline/ref=8114209B4C3167C73CA3212F4AAAAC0D628948D1433A5E717C13C785238490A5D70B99772DB66DJ9Y7O" TargetMode="External"/><Relationship Id="rId12" Type="http://schemas.openxmlformats.org/officeDocument/2006/relationships/hyperlink" Target="consultantplus://offline/ref=8114209B4C3167C73CA3212F4AAAAC0D648848DD4433037B744ACB8724J8YBO" TargetMode="External"/><Relationship Id="rId17" Type="http://schemas.openxmlformats.org/officeDocument/2006/relationships/hyperlink" Target="consultantplus://offline/ref=8114209B4C3167C73CA33F345FAAAC0D64804AD24238037B744ACB8724J8YBO" TargetMode="External"/><Relationship Id="rId33" Type="http://schemas.openxmlformats.org/officeDocument/2006/relationships/hyperlink" Target="consultantplus://offline/ref=8114209B4C3167C73CA3212F4AAAAC0D628948D1433A5E717C13C785238490A5D70B99772DB66DJ9Y7O" TargetMode="External"/><Relationship Id="rId38" Type="http://schemas.openxmlformats.org/officeDocument/2006/relationships/hyperlink" Target="consultantplus://offline/ref=8114209B4C3167C73CA33F345FAAAC0D6C8948D3453A5E717C13C785J2Y3O" TargetMode="External"/><Relationship Id="rId59" Type="http://schemas.openxmlformats.org/officeDocument/2006/relationships/hyperlink" Target="consultantplus://offline/ref=8114209B4C3167C73CA33F345FAAAC0D648543D14634037B744ACB87248BCFB2D04295J7Y6O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8114209B4C3167C73CA3212F4AAAAC0D64804BD44330037B744ACB87248BCFB2D04295762DB66C93J9YBO" TargetMode="External"/><Relationship Id="rId41" Type="http://schemas.openxmlformats.org/officeDocument/2006/relationships/hyperlink" Target="consultantplus://offline/ref=8114209B4C3167C73CA3212F4AAAAC0D628948D1433A5E717C13C785238490A5D70B99772DB66DJ9Y7O" TargetMode="External"/><Relationship Id="rId54" Type="http://schemas.openxmlformats.org/officeDocument/2006/relationships/hyperlink" Target="consultantplus://offline/ref=8114209B4C3167C73CA3212F4AAAAC0D628948D1433A5E717C13C785238490A5D70B99772DB66DJ9Y7O" TargetMode="External"/><Relationship Id="rId62" Type="http://schemas.openxmlformats.org/officeDocument/2006/relationships/hyperlink" Target="consultantplus://offline/ref=8114209B4C3167C73CA3212F4AAAAC0D628948D1433A5E717C13C785238490A5D70B99772DB66DJ9Y7O" TargetMode="External"/><Relationship Id="rId70" Type="http://schemas.openxmlformats.org/officeDocument/2006/relationships/hyperlink" Target="consultantplus://offline/ref=8114209B4C3167C73CA3212F4AAAAC0D648042D24537037B744ACB87248BCFB2D04295762DB66C93J9YBO" TargetMode="External"/><Relationship Id="rId75" Type="http://schemas.openxmlformats.org/officeDocument/2006/relationships/hyperlink" Target="consultantplus://offline/ref=8114209B4C3167C73CA33F345FAAAC0D648149DC4F32037B744ACB87248BCFB2D04295762DB66C93J9YEO" TargetMode="External"/><Relationship Id="rId83" Type="http://schemas.openxmlformats.org/officeDocument/2006/relationships/hyperlink" Target="consultantplus://offline/ref=8114209B4C3167C73CA33F345FAAAC0D648149DC4F32037B744ACB87248BCFB2D04295762DB66C93J9YEO" TargetMode="External"/><Relationship Id="rId88" Type="http://schemas.openxmlformats.org/officeDocument/2006/relationships/hyperlink" Target="consultantplus://offline/ref=8114209B4C3167C73CA3212F4AAAAC0D628948D1433A5E717C13C785238490A5D70B99772DB66DJ9Y7O" TargetMode="External"/><Relationship Id="rId91" Type="http://schemas.openxmlformats.org/officeDocument/2006/relationships/hyperlink" Target="consultantplus://offline/ref=8114209B4C3167C73CA33F345FAAAC0D648149DC4F32037B744ACB87248BCFB2D04295762DB66C93J9YEO" TargetMode="External"/><Relationship Id="rId96" Type="http://schemas.openxmlformats.org/officeDocument/2006/relationships/hyperlink" Target="consultantplus://offline/ref=8114209B4C3167C73CA3212F4AAAAC0D628948D1433A5E717C13C785238490A5D70B99772DB66DJ9Y7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114209B4C3167C73CA3213949C6F006608B14D940330C25281590DA7382C5E5J9Y7O" TargetMode="External"/><Relationship Id="rId23" Type="http://schemas.openxmlformats.org/officeDocument/2006/relationships/hyperlink" Target="consultantplus://offline/ref=8114209B4C3167C73CA33F345FAAAC0D6C8948D3453A5E717C13C785J2Y3O" TargetMode="External"/><Relationship Id="rId28" Type="http://schemas.openxmlformats.org/officeDocument/2006/relationships/hyperlink" Target="consultantplus://offline/ref=8114209B4C3167C73CA3212F4AAAAC0D64874BD54639037B744ACB87248BCFB2D04295762DB46C97J9YEO" TargetMode="External"/><Relationship Id="rId36" Type="http://schemas.openxmlformats.org/officeDocument/2006/relationships/hyperlink" Target="consultantplus://offline/ref=8114209B4C3167C73CA3212F4AAAAC0D648148D04432037B744ACB87248BCFB2D04295762DB66C93J9YBO" TargetMode="External"/><Relationship Id="rId49" Type="http://schemas.openxmlformats.org/officeDocument/2006/relationships/hyperlink" Target="consultantplus://offline/ref=70C87AE005F2D3001035C05F1533323275354225B0F6EF261E23D2754E9F21891505A171C1D201N3xFR" TargetMode="External"/><Relationship Id="rId57" Type="http://schemas.openxmlformats.org/officeDocument/2006/relationships/hyperlink" Target="consultantplus://offline/ref=8114209B4C3167C73CA3212F4AAAAC0D648042D24537037B744ACB87248BCFB2D04295762DB66C93J9YBO" TargetMode="External"/><Relationship Id="rId106" Type="http://schemas.openxmlformats.org/officeDocument/2006/relationships/customXml" Target="../customXml/item3.xml"/><Relationship Id="rId10" Type="http://schemas.openxmlformats.org/officeDocument/2006/relationships/hyperlink" Target="consultantplus://offline/ref=8114209B4C3167C73CA3212F4AAAAC0D648749D74733037B744ACB8724J8YBO" TargetMode="External"/><Relationship Id="rId31" Type="http://schemas.openxmlformats.org/officeDocument/2006/relationships/hyperlink" Target="consultantplus://offline/ref=8114209B4C3167C73CA3212F4AAAAC0D628948D1433A5E717C13C785238490A5D70B99772DB66DJ9Y7O" TargetMode="External"/><Relationship Id="rId44" Type="http://schemas.openxmlformats.org/officeDocument/2006/relationships/hyperlink" Target="consultantplus://offline/ref=8114209B4C3167C73CA3212F4AAAAC0D64804BD44330037B744ACB87248BCFB2D04295762DB66C93J9YBO" TargetMode="External"/><Relationship Id="rId52" Type="http://schemas.openxmlformats.org/officeDocument/2006/relationships/hyperlink" Target="consultantplus://offline/ref=8114209B4C3167C73CA33F345FAAAC0D648149DC4F32037B744ACB87248BCFB2D04295762DB66C93J9YEO" TargetMode="External"/><Relationship Id="rId60" Type="http://schemas.openxmlformats.org/officeDocument/2006/relationships/hyperlink" Target="consultantplus://offline/ref=8114209B4C3167C73CA3212F4AAAAC0D62884FD7463A5E717C13C785238490A5D70B99772DB66DJ9Y6O" TargetMode="External"/><Relationship Id="rId65" Type="http://schemas.openxmlformats.org/officeDocument/2006/relationships/hyperlink" Target="consultantplus://offline/ref=8114209B4C3167C73CA3212F4AAAAC0D628948D1433A5E717C13C785238490A5D70B99772DB66DJ9Y7O" TargetMode="External"/><Relationship Id="rId73" Type="http://schemas.openxmlformats.org/officeDocument/2006/relationships/hyperlink" Target="consultantplus://offline/ref=8114209B4C3167C73CA33F345FAAAC0D648149DC4F32037B744ACB87248BCFB2D04295762DB66C93J9YEO" TargetMode="External"/><Relationship Id="rId78" Type="http://schemas.openxmlformats.org/officeDocument/2006/relationships/hyperlink" Target="consultantplus://offline/ref=8114209B4C3167C73CA3212F4AAAAC0D628948D1433A5E717C13C785238490A5D70B99772DB66DJ9Y7O" TargetMode="External"/><Relationship Id="rId81" Type="http://schemas.openxmlformats.org/officeDocument/2006/relationships/hyperlink" Target="consultantplus://offline/ref=8114209B4C3167C73CA33F345FAAAC0D648149DC4F32037B744ACB87248BCFB2D04295762DB66C93J9YEO" TargetMode="External"/><Relationship Id="rId86" Type="http://schemas.openxmlformats.org/officeDocument/2006/relationships/hyperlink" Target="consultantplus://offline/ref=8114209B4C3167C73CA3212F4AAAAC0D628948D1433A5E717C13C785238490A5D70B99772DB66DJ9Y7O" TargetMode="External"/><Relationship Id="rId94" Type="http://schemas.openxmlformats.org/officeDocument/2006/relationships/hyperlink" Target="consultantplus://offline/ref=8114209B4C3167C73CA33F345FAAAC0D648149DC4F32037B744ACB87248BCFB2D04295762DB66C93J9YEO" TargetMode="External"/><Relationship Id="rId99" Type="http://schemas.openxmlformats.org/officeDocument/2006/relationships/hyperlink" Target="consultantplus://offline/ref=8114209B4C3167C73CA3213949C6F006608B14D940330C25281590DA7382C5E5J9Y7O" TargetMode="Externa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14209B4C3167C73CA33F345FAAAC0D6C8643D1453A5E717C13C785238490A5D70B99772DB66DJ9Y4O" TargetMode="External"/><Relationship Id="rId13" Type="http://schemas.openxmlformats.org/officeDocument/2006/relationships/hyperlink" Target="consultantplus://offline/ref=8114209B4C3167C73CA3212F4AAAAC0D64874CD64432037B744ACB8724J8YBO" TargetMode="External"/><Relationship Id="rId18" Type="http://schemas.openxmlformats.org/officeDocument/2006/relationships/hyperlink" Target="consultantplus://offline/ref=8114209B4C3167C73CA3212F4AAAAC0D62884FD7463A5E717C13C785238490A5D70B99772DB66DJ9Y6O" TargetMode="External"/><Relationship Id="rId39" Type="http://schemas.openxmlformats.org/officeDocument/2006/relationships/hyperlink" Target="consultantplus://offline/ref=8114209B4C3167C73CA3212F4AAAAC0D648042D24537037B744ACB87248BCFB2D04295762DB66C93J9YBO" TargetMode="External"/><Relationship Id="rId34" Type="http://schemas.openxmlformats.org/officeDocument/2006/relationships/hyperlink" Target="consultantplus://offline/ref=8114209B4C3167C73CA3212F4AAAAC0D648148D44030037B744ACB87248BCFB2D04295762DB66C93J9YBO" TargetMode="External"/><Relationship Id="rId50" Type="http://schemas.openxmlformats.org/officeDocument/2006/relationships/hyperlink" Target="consultantplus://offline/ref=70C87AE005F2D3001035C05F15333232733C4826B6FBB22C167ADE7749907E9E124CAD70C1D2003BNExCR" TargetMode="External"/><Relationship Id="rId55" Type="http://schemas.openxmlformats.org/officeDocument/2006/relationships/hyperlink" Target="consultantplus://offline/ref=8114209B4C3167C73CA3212F4AAAAC0D648042D24537037B744ACB87248BCFB2D04295762DB66C93J9YBO" TargetMode="External"/><Relationship Id="rId76" Type="http://schemas.openxmlformats.org/officeDocument/2006/relationships/hyperlink" Target="consultantplus://offline/ref=8114209B4C3167C73CA33F345FAAAC0D648543D14634037B744ACB87248BCFB2D04295J7Y6O" TargetMode="External"/><Relationship Id="rId97" Type="http://schemas.openxmlformats.org/officeDocument/2006/relationships/hyperlink" Target="consultantplus://offline/ref=8114209B4C3167C73CA3212F4AAAAC0D64814BD44F34037B744ACB87248BCFB2D04295762DB66C93J9YDO" TargetMode="External"/><Relationship Id="rId104" Type="http://schemas.openxmlformats.org/officeDocument/2006/relationships/customXml" Target="../customXml/item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8114209B4C3167C73CA33F345FAAAC0D648149DC4F32037B744ACB87248BCFB2D04295762DB66C93J9YEO" TargetMode="External"/><Relationship Id="rId92" Type="http://schemas.openxmlformats.org/officeDocument/2006/relationships/hyperlink" Target="consultantplus://offline/ref=8114209B4C3167C73CA33F345FAAAC0D6C834DD24E3A5E717C13C785J2Y3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8114209B4C3167C73CA3212F4AAAAC0D64874BD54639037B744ACB87248BCFB2D042957525B6J6Y5O" TargetMode="External"/><Relationship Id="rId24" Type="http://schemas.openxmlformats.org/officeDocument/2006/relationships/hyperlink" Target="consultantplus://offline/ref=8114209B4C3167C73CA33F345FAAAC0D648543D04436037B744ACB8724J8YBO" TargetMode="External"/><Relationship Id="rId40" Type="http://schemas.openxmlformats.org/officeDocument/2006/relationships/hyperlink" Target="consultantplus://offline/ref=8114209B4C3167C73CA3212F4AAAAC0D628948D1433A5E717C13C785238490A5D70B99772DB66DJ9Y7O" TargetMode="External"/><Relationship Id="rId45" Type="http://schemas.openxmlformats.org/officeDocument/2006/relationships/hyperlink" Target="consultantplus://offline/ref=8114209B4C3167C73CA3212F4AAAAC0D628948D1433A5E717C13C785238490A5D70B99772DB66DJ9Y7O" TargetMode="External"/><Relationship Id="rId66" Type="http://schemas.openxmlformats.org/officeDocument/2006/relationships/hyperlink" Target="consultantplus://offline/ref=8114209B4C3167C73CA33F345FAAAC0D648149DC4F32037B744ACB87248BCFB2D04295762DB66C93J9YEO" TargetMode="External"/><Relationship Id="rId87" Type="http://schemas.openxmlformats.org/officeDocument/2006/relationships/hyperlink" Target="consultantplus://offline/ref=8114209B4C3167C73CA3212F4AAAAC0D64874BD54639037B744ACB87248BCFB2D04295762DBF6493J9Y9O" TargetMode="External"/><Relationship Id="rId61" Type="http://schemas.openxmlformats.org/officeDocument/2006/relationships/hyperlink" Target="consultantplus://offline/ref=8114209B4C3167C73CA3212F4AAAAC0D648042D24537037B744ACB87248BCFB2D04295762DB66C93J9YBO" TargetMode="External"/><Relationship Id="rId82" Type="http://schemas.openxmlformats.org/officeDocument/2006/relationships/hyperlink" Target="consultantplus://offline/ref=8114209B4C3167C73CA3212F4AAAAC0D628948D1433A5E717C13C785238490A5D70B99772DB66DJ9Y7O" TargetMode="External"/><Relationship Id="rId19" Type="http://schemas.openxmlformats.org/officeDocument/2006/relationships/hyperlink" Target="consultantplus://offline/ref=8114209B4C3167C73CA3212F4AAAAC0D628948D1433A5E717C13C785238490A5D70B99772DB66DJ9Y7O" TargetMode="External"/><Relationship Id="rId14" Type="http://schemas.openxmlformats.org/officeDocument/2006/relationships/hyperlink" Target="consultantplus://offline/ref=8114209B4C3167C73CA3212F4AAAAC0D648442DC4F31037B744ACB8724J8YBO" TargetMode="External"/><Relationship Id="rId30" Type="http://schemas.openxmlformats.org/officeDocument/2006/relationships/hyperlink" Target="consultantplus://offline/ref=8114209B4C3167C73CA33F345FAAAC0D648149DC4F32037B744ACB87248BCFB2D04295762DB66C93J9YEO" TargetMode="External"/><Relationship Id="rId35" Type="http://schemas.openxmlformats.org/officeDocument/2006/relationships/hyperlink" Target="consultantplus://offline/ref=8114209B4C3167C73CA33F345FAAAC0D64804CD24538037B744ACB8724J8YBO" TargetMode="External"/><Relationship Id="rId56" Type="http://schemas.openxmlformats.org/officeDocument/2006/relationships/hyperlink" Target="consultantplus://offline/ref=8114209B4C3167C73CA3212F4AAAAC0D628948D1433A5E717C13C785238490A5D70B99772DB66DJ9Y7O" TargetMode="External"/><Relationship Id="rId77" Type="http://schemas.openxmlformats.org/officeDocument/2006/relationships/hyperlink" Target="consultantplus://offline/ref=8114209B4C3167C73CA3212F4AAAAC0D628948D1433A5E717C13C785238490A5D70B99772DB66DJ9Y7O" TargetMode="External"/><Relationship Id="rId100" Type="http://schemas.openxmlformats.org/officeDocument/2006/relationships/header" Target="header1.xml"/><Relationship Id="rId105" Type="http://schemas.openxmlformats.org/officeDocument/2006/relationships/customXml" Target="../customXml/item2.xml"/><Relationship Id="rId8" Type="http://schemas.openxmlformats.org/officeDocument/2006/relationships/hyperlink" Target="consultantplus://offline/ref=8114209B4C3167C73CA3212F4AAAAC0D64864FD44038037B744ACB8724J8YBO" TargetMode="External"/><Relationship Id="rId51" Type="http://schemas.openxmlformats.org/officeDocument/2006/relationships/hyperlink" Target="consultantplus://offline/ref=8114209B4C3167C73CA33F345FAAAC0D638842D2423A5E717C13C785238490A5D70B99772DB66DJ9Y6O" TargetMode="External"/><Relationship Id="rId72" Type="http://schemas.openxmlformats.org/officeDocument/2006/relationships/hyperlink" Target="consultantplus://offline/ref=8114209B4C3167C73CA33F345FAAAC0D648149DC4F32037B744ACB87248BCFB2D04295762DB66C93J9YEO" TargetMode="External"/><Relationship Id="rId93" Type="http://schemas.openxmlformats.org/officeDocument/2006/relationships/hyperlink" Target="consultantplus://offline/ref=8114209B4C3167C73CA33F345FAAAC0D648543D64738037B744ACB87248BCFB2D04295762DB66C93J9YBO" TargetMode="External"/><Relationship Id="rId98" Type="http://schemas.openxmlformats.org/officeDocument/2006/relationships/hyperlink" Target="consultantplus://offline/ref=8114209B4C3167C73CA3212F4AAAAC0D628948D1433A5E717C13C785238490A5D70B99772DB66DJ9Y7O" TargetMode="Externa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8114209B4C3167C73CA33F345FAAAC0D64804CD24538037B744ACB8724J8YBO" TargetMode="External"/><Relationship Id="rId46" Type="http://schemas.openxmlformats.org/officeDocument/2006/relationships/hyperlink" Target="consultantplus://offline/ref=8114209B4C3167C73CA3212F4AAAAC0D628948D1433A5E717C13C785238490A5D70B99772DB66DJ9Y7O" TargetMode="External"/><Relationship Id="rId67" Type="http://schemas.openxmlformats.org/officeDocument/2006/relationships/hyperlink" Target="consultantplus://offline/ref=8114209B4C3167C73CA3212F4AAAAC0D64874BD54639037B744ACB87248BCFB2D04295762DBF6493J9Y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AWJJH2MPE6E2-1230471996-130</_dlc_DocId>
    <_dlc_DocIdUrl xmlns="4a252ca3-5a62-4c1c-90a6-29f4710e47f8">
      <Url>http://edu-sps.koiro.local/Kostroma_EDU/kos_sch_36/_layouts/15/DocIdRedir.aspx?ID=AWJJH2MPE6E2-1230471996-130</Url>
      <Description>AWJJH2MPE6E2-1230471996-130</Description>
    </_dlc_DocIdUrl>
  </documentManagement>
</p:properties>
</file>

<file path=customXml/itemProps1.xml><?xml version="1.0" encoding="utf-8"?>
<ds:datastoreItem xmlns:ds="http://schemas.openxmlformats.org/officeDocument/2006/customXml" ds:itemID="{BB82A026-5079-4DCD-8996-8C9976F8978F}"/>
</file>

<file path=customXml/itemProps2.xml><?xml version="1.0" encoding="utf-8"?>
<ds:datastoreItem xmlns:ds="http://schemas.openxmlformats.org/officeDocument/2006/customXml" ds:itemID="{EF73DE35-C5CC-4000-8AAD-23E2D2903CF2}"/>
</file>

<file path=customXml/itemProps3.xml><?xml version="1.0" encoding="utf-8"?>
<ds:datastoreItem xmlns:ds="http://schemas.openxmlformats.org/officeDocument/2006/customXml" ds:itemID="{92943522-E24C-4EAF-9881-D8B18AB48AFB}"/>
</file>

<file path=customXml/itemProps4.xml><?xml version="1.0" encoding="utf-8"?>
<ds:datastoreItem xmlns:ds="http://schemas.openxmlformats.org/officeDocument/2006/customXml" ds:itemID="{C6AF9ABE-1800-47C0-B5B2-5E34C1B98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9172</Words>
  <Characters>52285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Шпанченко Наталья Владимировна</cp:lastModifiedBy>
  <cp:revision>2</cp:revision>
  <cp:lastPrinted>2016-01-26T06:52:00Z</cp:lastPrinted>
  <dcterms:created xsi:type="dcterms:W3CDTF">2016-02-01T14:03:00Z</dcterms:created>
  <dcterms:modified xsi:type="dcterms:W3CDTF">2016-02-01T14:03:00Z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b9a862a7-bb2f-4288-88d8-556c15365e87</vt:lpwstr>
  </property>
</Properties>
</file>