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FB" w:rsidRPr="003B76FB" w:rsidRDefault="003B76FB" w:rsidP="003B7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FB">
        <w:rPr>
          <w:rFonts w:ascii="Times New Roman" w:hAnsi="Times New Roman" w:cs="Times New Roman"/>
          <w:b/>
          <w:sz w:val="24"/>
          <w:szCs w:val="24"/>
        </w:rPr>
        <w:t>Результаты проекта «Наставничество»</w:t>
      </w:r>
    </w:p>
    <w:p w:rsidR="003B76FB" w:rsidRDefault="003B76FB">
      <w:pPr>
        <w:rPr>
          <w:rFonts w:ascii="Times New Roman" w:hAnsi="Times New Roman" w:cs="Times New Roman"/>
          <w:b/>
          <w:sz w:val="24"/>
          <w:szCs w:val="24"/>
        </w:rPr>
      </w:pPr>
    </w:p>
    <w:p w:rsidR="007905BF" w:rsidRPr="003B76FB" w:rsidRDefault="003B76FB">
      <w:pPr>
        <w:rPr>
          <w:rFonts w:ascii="Times New Roman" w:hAnsi="Times New Roman" w:cs="Times New Roman"/>
          <w:b/>
          <w:sz w:val="24"/>
          <w:szCs w:val="24"/>
        </w:rPr>
      </w:pPr>
      <w:r w:rsidRPr="003B76FB">
        <w:rPr>
          <w:rFonts w:ascii="Times New Roman" w:hAnsi="Times New Roman" w:cs="Times New Roman"/>
          <w:b/>
          <w:sz w:val="24"/>
          <w:szCs w:val="24"/>
        </w:rPr>
        <w:t>Протокол № 1 от 1.11.2021</w:t>
      </w:r>
    </w:p>
    <w:p w:rsidR="003B76FB" w:rsidRPr="003B76FB" w:rsidRDefault="003B76FB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6FB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3B76FB" w:rsidRDefault="003B76FB" w:rsidP="003B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Калюжная А.А., учитель русского языка, Хазов Н.А., учитель истории и обществознания, Шабалина М.Ф., Новикова А.А., учителя математики</w:t>
      </w:r>
    </w:p>
    <w:p w:rsidR="003B76FB" w:rsidRPr="00237A4D" w:rsidRDefault="003B76FB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7A4D">
        <w:rPr>
          <w:rFonts w:ascii="Times New Roman" w:hAnsi="Times New Roman" w:cs="Times New Roman"/>
          <w:sz w:val="24"/>
          <w:szCs w:val="24"/>
          <w:u w:val="single"/>
        </w:rPr>
        <w:t>План встречи:</w:t>
      </w:r>
    </w:p>
    <w:p w:rsidR="003B76FB" w:rsidRDefault="003B76FB" w:rsidP="003B7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журналом. Правила выставления оценок. Редактирование КТП.</w:t>
      </w:r>
    </w:p>
    <w:p w:rsidR="003B76FB" w:rsidRDefault="003B76FB" w:rsidP="003B7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урока по технологической карте.  Принципы и приемы.</w:t>
      </w:r>
    </w:p>
    <w:p w:rsidR="003B76FB" w:rsidRDefault="003B76FB" w:rsidP="003B7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в 1 четверти</w:t>
      </w:r>
    </w:p>
    <w:p w:rsidR="003B76FB" w:rsidRDefault="003B76FB" w:rsidP="003B7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обучения детей с ОВЗ</w:t>
      </w:r>
    </w:p>
    <w:p w:rsidR="003B76FB" w:rsidRPr="00237A4D" w:rsidRDefault="00237A4D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7A4D">
        <w:rPr>
          <w:rFonts w:ascii="Times New Roman" w:hAnsi="Times New Roman" w:cs="Times New Roman"/>
          <w:sz w:val="24"/>
          <w:szCs w:val="24"/>
          <w:u w:val="single"/>
        </w:rPr>
        <w:t>Ход:</w:t>
      </w:r>
    </w:p>
    <w:p w:rsidR="00237A4D" w:rsidRDefault="00237A4D" w:rsidP="003B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в 1 четверти.</w:t>
      </w:r>
    </w:p>
    <w:p w:rsidR="00237A4D" w:rsidRDefault="00237A4D" w:rsidP="003B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Заместителем директора были посещены уроки: Калюжной А.А., Шабалиной М.Ф., Новиковой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Смирновой И.А. Сделаны выводы по итогу урока. Необходимые рекомендации педагогам даны. </w:t>
      </w:r>
    </w:p>
    <w:p w:rsidR="00237A4D" w:rsidRPr="00237A4D" w:rsidRDefault="000611BD" w:rsidP="003B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Молодыми специалистами были посещены уроки: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 (русский язык), Сергеевой Н.В. (история), Смирновой И.А. (литература), Ткачук Т.М. (английский язык). </w:t>
      </w:r>
    </w:p>
    <w:p w:rsidR="003B76FB" w:rsidRPr="003B76FB" w:rsidRDefault="003B76FB" w:rsidP="003B76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6FB">
        <w:rPr>
          <w:rFonts w:ascii="Times New Roman" w:hAnsi="Times New Roman" w:cs="Times New Roman"/>
          <w:sz w:val="24"/>
          <w:szCs w:val="24"/>
          <w:u w:val="single"/>
        </w:rPr>
        <w:t>Решение встречи:</w:t>
      </w:r>
    </w:p>
    <w:p w:rsidR="003B76FB" w:rsidRDefault="003B76FB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заполнении электронного журнала, редактирования КТП по мере необходимости.</w:t>
      </w:r>
    </w:p>
    <w:p w:rsidR="003B76FB" w:rsidRDefault="003B76FB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урока в технологической карте. Соблюдение структуры урока.</w:t>
      </w:r>
    </w:p>
    <w:p w:rsidR="003B76FB" w:rsidRDefault="003B76FB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во второй четверти с целью набора опыта.</w:t>
      </w:r>
    </w:p>
    <w:p w:rsidR="003B76FB" w:rsidRDefault="003B76FB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Продумать  методы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приемы организации обучения на своем предмете для детей с ОВЗ. </w:t>
      </w:r>
    </w:p>
    <w:p w:rsidR="003B76FB" w:rsidRPr="003B76FB" w:rsidRDefault="003B76FB" w:rsidP="003B76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Возникающие проблемы и трудности решать своевременно. </w:t>
      </w:r>
    </w:p>
    <w:p w:rsidR="003B76FB" w:rsidRDefault="003B76FB">
      <w:pPr>
        <w:rPr>
          <w:rFonts w:ascii="Times New Roman" w:hAnsi="Times New Roman" w:cs="Times New Roman"/>
          <w:sz w:val="24"/>
          <w:szCs w:val="24"/>
        </w:rPr>
      </w:pPr>
    </w:p>
    <w:p w:rsidR="000611BD" w:rsidRDefault="000611BD">
      <w:pPr>
        <w:rPr>
          <w:rFonts w:ascii="Times New Roman" w:hAnsi="Times New Roman" w:cs="Times New Roman"/>
          <w:sz w:val="24"/>
          <w:szCs w:val="24"/>
        </w:rPr>
      </w:pPr>
    </w:p>
    <w:p w:rsidR="000611BD" w:rsidRDefault="000611BD">
      <w:pPr>
        <w:rPr>
          <w:rFonts w:ascii="Times New Roman" w:hAnsi="Times New Roman" w:cs="Times New Roman"/>
          <w:sz w:val="24"/>
          <w:szCs w:val="24"/>
        </w:rPr>
      </w:pPr>
    </w:p>
    <w:p w:rsidR="000611BD" w:rsidRPr="003B76FB" w:rsidRDefault="00061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____________________________________________________Булатова К.Е.</w:t>
      </w:r>
      <w:bookmarkStart w:id="0" w:name="_GoBack"/>
      <w:bookmarkEnd w:id="0"/>
    </w:p>
    <w:sectPr w:rsidR="000611BD" w:rsidRPr="003B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D96"/>
    <w:multiLevelType w:val="hybridMultilevel"/>
    <w:tmpl w:val="D612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D05"/>
    <w:multiLevelType w:val="hybridMultilevel"/>
    <w:tmpl w:val="3032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3672D"/>
    <w:multiLevelType w:val="hybridMultilevel"/>
    <w:tmpl w:val="D2C2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E3F9A"/>
    <w:multiLevelType w:val="hybridMultilevel"/>
    <w:tmpl w:val="13AC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FB"/>
    <w:rsid w:val="000611BD"/>
    <w:rsid w:val="00237A4D"/>
    <w:rsid w:val="003B76FB"/>
    <w:rsid w:val="007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867E7-B74E-49D1-879A-5B671FD2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659BC-4F8B-44AF-B92B-12EBAD2D7DD0}"/>
</file>

<file path=customXml/itemProps2.xml><?xml version="1.0" encoding="utf-8"?>
<ds:datastoreItem xmlns:ds="http://schemas.openxmlformats.org/officeDocument/2006/customXml" ds:itemID="{73B97536-21A1-4CA6-9566-114DAE51A44E}"/>
</file>

<file path=customXml/itemProps3.xml><?xml version="1.0" encoding="utf-8"?>
<ds:datastoreItem xmlns:ds="http://schemas.openxmlformats.org/officeDocument/2006/customXml" ds:itemID="{7DEF63F0-054E-4663-BD0B-43FB10C323D9}"/>
</file>

<file path=customXml/itemProps4.xml><?xml version="1.0" encoding="utf-8"?>
<ds:datastoreItem xmlns:ds="http://schemas.openxmlformats.org/officeDocument/2006/customXml" ds:itemID="{4BCDC7AD-2259-4385-8D36-EB2D746DA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2021-11-02T10:17:00Z</dcterms:created>
  <dcterms:modified xsi:type="dcterms:W3CDTF">2021-11-02T10:29:00Z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