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6D" w:rsidRPr="00E30C6D" w:rsidRDefault="00E30C6D" w:rsidP="00E30C6D">
      <w:pPr>
        <w:pStyle w:val="a6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Мониторинг уровня удовлетворённости учащихся организацией образовательного процесса школы</w:t>
      </w:r>
    </w:p>
    <w:p w:rsidR="00FE13FE" w:rsidRPr="00E30C6D" w:rsidRDefault="00FE13FE" w:rsidP="00FE13FE">
      <w:pPr>
        <w:ind w:firstLine="709"/>
        <w:jc w:val="both"/>
      </w:pPr>
      <w:r w:rsidRPr="00E30C6D">
        <w:rPr>
          <w:b/>
        </w:rPr>
        <w:t>Цель</w:t>
      </w:r>
      <w:r w:rsidRPr="00E30C6D">
        <w:t xml:space="preserve"> исследования: изучение удовлетворённости </w:t>
      </w:r>
      <w:r w:rsidR="00E30C6D" w:rsidRPr="00E30C6D">
        <w:t>учащихся 5</w:t>
      </w:r>
      <w:r w:rsidR="00647EE2">
        <w:t>-9</w:t>
      </w:r>
      <w:r w:rsidR="00E30C6D" w:rsidRPr="00E30C6D">
        <w:t xml:space="preserve"> классов </w:t>
      </w:r>
      <w:r w:rsidRPr="00E30C6D">
        <w:t>качеством образовательных услуг; выявление сильных и с</w:t>
      </w:r>
      <w:r w:rsidR="00647EE2">
        <w:t>лабых мест в деятельности школы.</w:t>
      </w:r>
    </w:p>
    <w:p w:rsidR="00FE13FE" w:rsidRPr="00E30C6D" w:rsidRDefault="00FE13FE" w:rsidP="00FE13FE">
      <w:pPr>
        <w:ind w:firstLine="709"/>
        <w:jc w:val="both"/>
      </w:pPr>
      <w:r w:rsidRPr="00E30C6D">
        <w:rPr>
          <w:b/>
        </w:rPr>
        <w:t>Метод</w:t>
      </w:r>
      <w:r w:rsidRPr="00E30C6D">
        <w:t xml:space="preserve"> исследования: социологический метод анкетного опроса.</w:t>
      </w:r>
      <w:r w:rsidR="00A15AF0" w:rsidRPr="00A15AF0">
        <w:t xml:space="preserve"> </w:t>
      </w:r>
      <w:r w:rsidR="00A15AF0">
        <w:t>Опрос мнений учеников   проводится анонимно.</w:t>
      </w:r>
    </w:p>
    <w:p w:rsidR="00E30C6D" w:rsidRPr="00E30C6D" w:rsidRDefault="00FE13FE" w:rsidP="00E30C6D">
      <w:pPr>
        <w:ind w:firstLine="709"/>
        <w:jc w:val="both"/>
      </w:pPr>
      <w:r w:rsidRPr="00E30C6D">
        <w:t xml:space="preserve">Описание анкеты: </w:t>
      </w:r>
      <w:r w:rsidR="00A15AF0">
        <w:t>уча</w:t>
      </w:r>
      <w:r w:rsidRPr="00E30C6D">
        <w:t>щимся было предложено ответить на 2</w:t>
      </w:r>
      <w:r w:rsidR="00BA4B02" w:rsidRPr="00E30C6D">
        <w:t>1 вопрос</w:t>
      </w:r>
      <w:r w:rsidR="00E30C6D" w:rsidRPr="00E30C6D">
        <w:t>.</w:t>
      </w:r>
    </w:p>
    <w:p w:rsidR="00E30C6D" w:rsidRPr="00E30C6D" w:rsidRDefault="00E30C6D" w:rsidP="00E30C6D">
      <w:pPr>
        <w:ind w:firstLine="709"/>
        <w:jc w:val="both"/>
      </w:pPr>
      <w:proofErr w:type="gramStart"/>
      <w:r w:rsidRPr="00E30C6D">
        <w:rPr>
          <w:color w:val="000000"/>
        </w:rPr>
        <w:t>Исходя из поставленных целей вопросы анкеты делятся</w:t>
      </w:r>
      <w:proofErr w:type="gramEnd"/>
      <w:r w:rsidRPr="00E30C6D">
        <w:rPr>
          <w:color w:val="000000"/>
        </w:rPr>
        <w:t xml:space="preserve"> на блоки.</w:t>
      </w:r>
    </w:p>
    <w:p w:rsidR="00E30C6D" w:rsidRPr="00E30C6D" w:rsidRDefault="00E30C6D" w:rsidP="00E30C6D">
      <w:pPr>
        <w:pStyle w:val="a6"/>
        <w:rPr>
          <w:rFonts w:ascii="Tahoma" w:hAnsi="Tahoma" w:cs="Tahoma"/>
          <w:color w:val="000000"/>
        </w:rPr>
      </w:pPr>
      <w:r w:rsidRPr="000C1596">
        <w:rPr>
          <w:b/>
          <w:color w:val="000000"/>
        </w:rPr>
        <w:t>I</w:t>
      </w:r>
      <w:r w:rsidRPr="000C1596">
        <w:rPr>
          <w:rStyle w:val="apple-converted-space"/>
          <w:b/>
          <w:color w:val="000000"/>
        </w:rPr>
        <w:t> </w:t>
      </w:r>
      <w:r w:rsidRPr="000C1596">
        <w:rPr>
          <w:b/>
          <w:color w:val="000000"/>
        </w:rPr>
        <w:t>блок.</w:t>
      </w:r>
      <w:r w:rsidRPr="00E30C6D">
        <w:rPr>
          <w:color w:val="000000"/>
        </w:rPr>
        <w:t xml:space="preserve"> </w:t>
      </w:r>
      <w:proofErr w:type="spellStart"/>
      <w:r w:rsidRPr="00E30C6D">
        <w:rPr>
          <w:color w:val="000000"/>
        </w:rPr>
        <w:t>Деятельностная</w:t>
      </w:r>
      <w:proofErr w:type="spellEnd"/>
      <w:r w:rsidRPr="00E30C6D">
        <w:rPr>
          <w:color w:val="000000"/>
        </w:rPr>
        <w:t xml:space="preserve"> сторона образовательной деятельности включает в себя вопросы с 1 по 7.</w:t>
      </w:r>
    </w:p>
    <w:p w:rsidR="00E30C6D" w:rsidRPr="00E30C6D" w:rsidRDefault="00E30C6D" w:rsidP="00E30C6D">
      <w:pPr>
        <w:pStyle w:val="a6"/>
        <w:rPr>
          <w:rFonts w:ascii="Tahoma" w:hAnsi="Tahoma" w:cs="Tahoma"/>
          <w:color w:val="000000"/>
        </w:rPr>
      </w:pPr>
      <w:r w:rsidRPr="000C1596">
        <w:rPr>
          <w:b/>
          <w:color w:val="000000"/>
        </w:rPr>
        <w:t>II</w:t>
      </w:r>
      <w:r w:rsidRPr="000C1596">
        <w:rPr>
          <w:rStyle w:val="apple-converted-space"/>
          <w:b/>
          <w:color w:val="000000"/>
        </w:rPr>
        <w:t> </w:t>
      </w:r>
      <w:r w:rsidRPr="000C1596">
        <w:rPr>
          <w:b/>
          <w:color w:val="000000"/>
        </w:rPr>
        <w:t>блок.</w:t>
      </w:r>
      <w:r w:rsidRPr="00E30C6D">
        <w:rPr>
          <w:color w:val="000000"/>
        </w:rPr>
        <w:t xml:space="preserve"> Организационная сторона образовательной деятельности, включает в себя вопросы с 8 по 13.</w:t>
      </w:r>
    </w:p>
    <w:p w:rsidR="00E30C6D" w:rsidRPr="00E30C6D" w:rsidRDefault="00E30C6D" w:rsidP="00E30C6D">
      <w:pPr>
        <w:pStyle w:val="a6"/>
        <w:rPr>
          <w:rFonts w:ascii="Tahoma" w:hAnsi="Tahoma" w:cs="Tahoma"/>
          <w:color w:val="000000"/>
        </w:rPr>
      </w:pPr>
      <w:r w:rsidRPr="000C1596">
        <w:rPr>
          <w:b/>
          <w:color w:val="000000"/>
        </w:rPr>
        <w:t>III</w:t>
      </w:r>
      <w:r w:rsidRPr="000C1596">
        <w:rPr>
          <w:rStyle w:val="apple-converted-space"/>
          <w:b/>
          <w:color w:val="000000"/>
        </w:rPr>
        <w:t> </w:t>
      </w:r>
      <w:r w:rsidRPr="000C1596">
        <w:rPr>
          <w:b/>
          <w:color w:val="000000"/>
        </w:rPr>
        <w:t>блок.</w:t>
      </w:r>
      <w:r w:rsidRPr="00E30C6D">
        <w:rPr>
          <w:color w:val="000000"/>
        </w:rPr>
        <w:t xml:space="preserve"> Социально – </w:t>
      </w:r>
      <w:proofErr w:type="gramStart"/>
      <w:r w:rsidRPr="00E30C6D">
        <w:rPr>
          <w:color w:val="000000"/>
        </w:rPr>
        <w:t>психологическая</w:t>
      </w:r>
      <w:proofErr w:type="gramEnd"/>
      <w:r w:rsidRPr="00E30C6D">
        <w:rPr>
          <w:color w:val="000000"/>
        </w:rPr>
        <w:t xml:space="preserve"> и административная, включают в себя вопросы с 14 по 21.</w:t>
      </w:r>
    </w:p>
    <w:p w:rsidR="00FE13FE" w:rsidRPr="000C1596" w:rsidRDefault="00FE13FE" w:rsidP="00BA4B02">
      <w:pPr>
        <w:ind w:firstLine="709"/>
        <w:jc w:val="both"/>
      </w:pPr>
      <w:r w:rsidRPr="000C1596">
        <w:t xml:space="preserve">В анкетировании приняло участие </w:t>
      </w:r>
      <w:r w:rsidR="00647EE2">
        <w:t>329</w:t>
      </w:r>
      <w:r w:rsidRPr="000C1596">
        <w:t xml:space="preserve"> человек, что составляет</w:t>
      </w:r>
      <w:r w:rsidR="00672F5E" w:rsidRPr="000C1596">
        <w:t xml:space="preserve"> </w:t>
      </w:r>
      <w:r w:rsidR="00647EE2">
        <w:t>79</w:t>
      </w:r>
      <w:r w:rsidRPr="000C1596">
        <w:t>% от общего контингента. В результате обработки анкет мы получили следующие данные:</w:t>
      </w:r>
    </w:p>
    <w:p w:rsidR="0086722F" w:rsidRDefault="0086722F" w:rsidP="00244FEA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44FEA" w:rsidRPr="00244FEA" w:rsidRDefault="000C1596" w:rsidP="00244FEA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3563620</wp:posOffset>
            </wp:positionH>
            <wp:positionV relativeFrom="margin">
              <wp:posOffset>4033520</wp:posOffset>
            </wp:positionV>
            <wp:extent cx="2240915" cy="993140"/>
            <wp:effectExtent l="19050" t="0" r="26035" b="0"/>
            <wp:wrapSquare wrapText="bothSides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244FEA" w:rsidRPr="00244FEA">
        <w:rPr>
          <w:b/>
          <w:sz w:val="28"/>
          <w:szCs w:val="28"/>
        </w:rPr>
        <w:t xml:space="preserve">1 блок </w:t>
      </w:r>
    </w:p>
    <w:p w:rsidR="00244FEA" w:rsidRDefault="00244FEA" w:rsidP="00244FEA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«Да» - полная удовлетворённость 69%</w:t>
      </w:r>
    </w:p>
    <w:p w:rsidR="00244FEA" w:rsidRDefault="00244FEA" w:rsidP="00244FEA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«Нет» - неудовлетворённость.-4%</w:t>
      </w:r>
    </w:p>
    <w:p w:rsidR="00244FEA" w:rsidRDefault="00244FEA" w:rsidP="00244FE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«Не всегда» - частичная удовлетворенность -27%</w:t>
      </w:r>
    </w:p>
    <w:p w:rsidR="000C1596" w:rsidRDefault="000C1596" w:rsidP="00244FEA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44FEA" w:rsidRPr="00244FEA" w:rsidRDefault="000C1596" w:rsidP="00244FEA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3563620</wp:posOffset>
            </wp:positionH>
            <wp:positionV relativeFrom="margin">
              <wp:posOffset>5132705</wp:posOffset>
            </wp:positionV>
            <wp:extent cx="2240915" cy="993140"/>
            <wp:effectExtent l="19050" t="0" r="26035" b="0"/>
            <wp:wrapSquare wrapText="bothSides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672F5E" w:rsidRPr="00244FEA">
        <w:rPr>
          <w:b/>
          <w:sz w:val="28"/>
          <w:szCs w:val="28"/>
        </w:rPr>
        <w:t>2 блок</w:t>
      </w:r>
    </w:p>
    <w:p w:rsidR="00244FEA" w:rsidRDefault="00244FEA" w:rsidP="00244FEA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«Да» - полная удовлетворённость 61%</w:t>
      </w:r>
    </w:p>
    <w:p w:rsidR="00244FEA" w:rsidRDefault="00244FEA" w:rsidP="00244FEA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«Нет» - неудовлетворённость.-13%</w:t>
      </w:r>
    </w:p>
    <w:p w:rsidR="00244FEA" w:rsidRDefault="00244FEA" w:rsidP="00244FE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«Не всегда» - частичная удовлетворенность -26%</w:t>
      </w:r>
    </w:p>
    <w:p w:rsidR="00244FEA" w:rsidRDefault="00244FEA" w:rsidP="00244FE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244FEA" w:rsidRPr="00244FEA" w:rsidRDefault="00244FEA" w:rsidP="00244FEA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244FEA">
        <w:rPr>
          <w:b/>
          <w:sz w:val="28"/>
          <w:szCs w:val="28"/>
        </w:rPr>
        <w:t xml:space="preserve"> блок</w:t>
      </w:r>
    </w:p>
    <w:p w:rsidR="00244FEA" w:rsidRDefault="00244FEA" w:rsidP="00244FEA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«Да» - полная удовлетворённость 55%</w:t>
      </w:r>
    </w:p>
    <w:p w:rsidR="00244FEA" w:rsidRDefault="000C1596" w:rsidP="00244FEA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3563620</wp:posOffset>
            </wp:positionH>
            <wp:positionV relativeFrom="margin">
              <wp:posOffset>6257925</wp:posOffset>
            </wp:positionV>
            <wp:extent cx="2240915" cy="993140"/>
            <wp:effectExtent l="19050" t="0" r="26035" b="0"/>
            <wp:wrapSquare wrapText="bothSides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244FEA">
        <w:rPr>
          <w:color w:val="000000"/>
        </w:rPr>
        <w:t>«Нет» - неудовлетворённость.-13%</w:t>
      </w:r>
    </w:p>
    <w:p w:rsidR="00244FEA" w:rsidRDefault="00244FEA" w:rsidP="00244FE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«Не всегда» - частичная удовлетворенность -32%</w:t>
      </w:r>
    </w:p>
    <w:p w:rsidR="00244FEA" w:rsidRPr="00244FEA" w:rsidRDefault="00244FEA" w:rsidP="00244FEA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C1596" w:rsidRDefault="000C1596" w:rsidP="00E30C6D">
      <w:pPr>
        <w:rPr>
          <w:b/>
        </w:rPr>
      </w:pPr>
    </w:p>
    <w:p w:rsidR="000C1596" w:rsidRDefault="000C1596" w:rsidP="00E30C6D">
      <w:pPr>
        <w:rPr>
          <w:b/>
        </w:rPr>
      </w:pPr>
    </w:p>
    <w:p w:rsidR="000C1596" w:rsidRDefault="000C1596" w:rsidP="00E30C6D">
      <w:pPr>
        <w:rPr>
          <w:b/>
        </w:rPr>
      </w:pPr>
    </w:p>
    <w:p w:rsidR="000C1596" w:rsidRDefault="000C1596" w:rsidP="00E30C6D">
      <w:pPr>
        <w:rPr>
          <w:b/>
        </w:rPr>
      </w:pPr>
    </w:p>
    <w:p w:rsidR="00E30C6D" w:rsidRPr="00244FEA" w:rsidRDefault="00E30C6D" w:rsidP="00E30C6D">
      <w:pPr>
        <w:rPr>
          <w:b/>
        </w:rPr>
      </w:pPr>
      <w:r w:rsidRPr="00244FEA">
        <w:rPr>
          <w:b/>
        </w:rPr>
        <w:t>Выводы:</w:t>
      </w:r>
    </w:p>
    <w:p w:rsidR="00244FEA" w:rsidRDefault="00244FEA" w:rsidP="0086722F">
      <w:pPr>
        <w:jc w:val="both"/>
      </w:pPr>
      <w:r>
        <w:t xml:space="preserve">1. </w:t>
      </w:r>
      <w:r w:rsidRPr="00244FEA">
        <w:t xml:space="preserve">Процент </w:t>
      </w:r>
      <w:r w:rsidR="000C1596">
        <w:t xml:space="preserve">полной </w:t>
      </w:r>
      <w:r w:rsidRPr="00244FEA">
        <w:t xml:space="preserve">удовлетворённости учащихся школьной жизнью  в среднем составляет 62% , </w:t>
      </w:r>
      <w:r w:rsidR="000C1596">
        <w:t>и маленький процент неудовлетворенности (10%)  свидетельствуют</w:t>
      </w:r>
      <w:r w:rsidRPr="00244FEA">
        <w:t xml:space="preserve"> о средней степени удовлетворённости</w:t>
      </w:r>
      <w:r>
        <w:t xml:space="preserve"> деяте</w:t>
      </w:r>
      <w:r w:rsidR="00A15AF0">
        <w:t>льност</w:t>
      </w:r>
      <w:r>
        <w:t xml:space="preserve">ью </w:t>
      </w:r>
      <w:r w:rsidR="00A15AF0">
        <w:t>образовательного учреждения</w:t>
      </w:r>
      <w:r w:rsidR="0086722F">
        <w:t xml:space="preserve">. </w:t>
      </w:r>
    </w:p>
    <w:p w:rsidR="00E30C6D" w:rsidRDefault="00A15AF0" w:rsidP="0086722F">
      <w:pPr>
        <w:jc w:val="both"/>
      </w:pPr>
      <w:r>
        <w:t>2.</w:t>
      </w:r>
      <w:r w:rsidR="0086722F">
        <w:t xml:space="preserve"> </w:t>
      </w:r>
      <w:r w:rsidR="00E30C6D">
        <w:t>Результаты анкетирования показали, что ученики 5-</w:t>
      </w:r>
      <w:r w:rsidR="00647EE2">
        <w:t>9 классов</w:t>
      </w:r>
      <w:bookmarkStart w:id="0" w:name="_GoBack"/>
      <w:bookmarkEnd w:id="0"/>
      <w:r w:rsidR="00E30C6D">
        <w:t xml:space="preserve">  имеют </w:t>
      </w:r>
      <w:r w:rsidR="000C1596">
        <w:t>средний уровень</w:t>
      </w:r>
      <w:r w:rsidR="00E30C6D">
        <w:t xml:space="preserve"> удовлетворённости по всем сторонам образовательного процесса: </w:t>
      </w:r>
      <w:proofErr w:type="spellStart"/>
      <w:r w:rsidR="00E30C6D">
        <w:t>деятельностному</w:t>
      </w:r>
      <w:proofErr w:type="spellEnd"/>
      <w:r w:rsidR="00E30C6D">
        <w:t xml:space="preserve">, организационному, социально-психологическому, управленческому, что говорит об успешности деятельности образовательного учреждения. </w:t>
      </w:r>
    </w:p>
    <w:p w:rsidR="00FE13FE" w:rsidRPr="00E30C6D" w:rsidRDefault="0086722F" w:rsidP="0086722F">
      <w:pPr>
        <w:jc w:val="both"/>
        <w:rPr>
          <w:sz w:val="28"/>
          <w:szCs w:val="28"/>
        </w:rPr>
      </w:pPr>
      <w:r>
        <w:t>3</w:t>
      </w:r>
      <w:r w:rsidR="00E30C6D">
        <w:t xml:space="preserve">. </w:t>
      </w:r>
      <w:r w:rsidR="00A15AF0">
        <w:t xml:space="preserve">В ОУ существует </w:t>
      </w:r>
      <w:r w:rsidR="00E30C6D">
        <w:t xml:space="preserve"> </w:t>
      </w:r>
      <w:r w:rsidR="00A15AF0">
        <w:t xml:space="preserve"> </w:t>
      </w:r>
      <w:r w:rsidR="00E30C6D">
        <w:t xml:space="preserve"> нацеленност</w:t>
      </w:r>
      <w:r w:rsidR="00A15AF0">
        <w:t>ь</w:t>
      </w:r>
      <w:r w:rsidR="00E30C6D">
        <w:t xml:space="preserve"> педагогической деятельности коллектива школы на удовлет</w:t>
      </w:r>
      <w:r w:rsidR="00A15AF0">
        <w:t>ворение образовательных потреб</w:t>
      </w:r>
      <w:r w:rsidR="00E30C6D">
        <w:t>ностей тех, ради кого она и осуществляется.</w:t>
      </w:r>
    </w:p>
    <w:sectPr w:rsidR="00FE13FE" w:rsidRPr="00E30C6D" w:rsidSect="00BA4B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553FB"/>
    <w:multiLevelType w:val="hybridMultilevel"/>
    <w:tmpl w:val="8FD0A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45EC3"/>
    <w:multiLevelType w:val="hybridMultilevel"/>
    <w:tmpl w:val="65002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E2978"/>
    <w:multiLevelType w:val="hybridMultilevel"/>
    <w:tmpl w:val="09902AFC"/>
    <w:lvl w:ilvl="0" w:tplc="120A86E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72C426A2"/>
    <w:multiLevelType w:val="hybridMultilevel"/>
    <w:tmpl w:val="C3DED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FE"/>
    <w:rsid w:val="000C1596"/>
    <w:rsid w:val="00210108"/>
    <w:rsid w:val="00244FEA"/>
    <w:rsid w:val="00385A1D"/>
    <w:rsid w:val="00393EA3"/>
    <w:rsid w:val="00405D4D"/>
    <w:rsid w:val="00503EED"/>
    <w:rsid w:val="00647EE2"/>
    <w:rsid w:val="00672F5E"/>
    <w:rsid w:val="006A5182"/>
    <w:rsid w:val="007E3D77"/>
    <w:rsid w:val="00835CFA"/>
    <w:rsid w:val="0086722F"/>
    <w:rsid w:val="009E7029"/>
    <w:rsid w:val="00A15AF0"/>
    <w:rsid w:val="00A6196E"/>
    <w:rsid w:val="00A67CA1"/>
    <w:rsid w:val="00BA4B02"/>
    <w:rsid w:val="00E17CAC"/>
    <w:rsid w:val="00E30C6D"/>
    <w:rsid w:val="00FC0584"/>
    <w:rsid w:val="00FE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3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3F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30C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30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3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3F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30C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30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hart" Target="charts/chart3.xml"/><Relationship Id="rId5" Type="http://schemas.openxmlformats.org/officeDocument/2006/relationships/styles" Target="styles.xml"/><Relationship Id="rId10" Type="http://schemas.openxmlformats.org/officeDocument/2006/relationships/chart" Target="charts/chart2.xml"/><Relationship Id="rId4" Type="http://schemas.openxmlformats.org/officeDocument/2006/relationships/numbering" Target="numbering.xml"/><Relationship Id="rId9" Type="http://schemas.openxmlformats.org/officeDocument/2006/relationships/chart" Target="charts/chart1.xml"/><Relationship Id="rId14" Type="http://schemas.openxmlformats.org/officeDocument/2006/relationships/customXml" Target="../customXml/item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113774953534604"/>
          <c:y val="0.14066496163682865"/>
          <c:w val="0.4091810711249646"/>
          <c:h val="0.8593350383631713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Блок 1</c:v>
                </c:pt>
              </c:strCache>
            </c:strRef>
          </c:tx>
          <c:dPt>
            <c:idx val="0"/>
            <c:bubble3D val="0"/>
            <c:spPr>
              <a:solidFill>
                <a:schemeClr val="bg1">
                  <a:lumMod val="50000"/>
                </a:schemeClr>
              </a:solidFill>
            </c:spPr>
          </c:dPt>
          <c:dPt>
            <c:idx val="1"/>
            <c:bubble3D val="0"/>
            <c:spPr>
              <a:solidFill>
                <a:schemeClr val="tx1"/>
              </a:solidFill>
            </c:spPr>
          </c:dPt>
          <c:dPt>
            <c:idx val="2"/>
            <c:bubble3D val="0"/>
            <c:spPr>
              <a:solidFill>
                <a:schemeClr val="bg1">
                  <a:lumMod val="75000"/>
                </a:schemeClr>
              </a:solidFill>
            </c:spPr>
          </c:dPt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0.69000000000000017</c:v>
                </c:pt>
                <c:pt idx="1">
                  <c:v>4.0000000000000015E-2</c:v>
                </c:pt>
                <c:pt idx="2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113774953534604"/>
          <c:y val="0.14066496163682871"/>
          <c:w val="0.40918107112496482"/>
          <c:h val="0.8593350383631719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Блок 1</c:v>
                </c:pt>
              </c:strCache>
            </c:strRef>
          </c:tx>
          <c:dPt>
            <c:idx val="0"/>
            <c:bubble3D val="0"/>
            <c:spPr>
              <a:solidFill>
                <a:schemeClr val="bg1">
                  <a:lumMod val="50000"/>
                </a:schemeClr>
              </a:solidFill>
            </c:spPr>
          </c:dPt>
          <c:dPt>
            <c:idx val="1"/>
            <c:bubble3D val="0"/>
            <c:spPr>
              <a:solidFill>
                <a:schemeClr val="tx1"/>
              </a:solidFill>
            </c:spPr>
          </c:dPt>
          <c:dPt>
            <c:idx val="2"/>
            <c:bubble3D val="0"/>
            <c:spPr>
              <a:solidFill>
                <a:schemeClr val="bg1">
                  <a:lumMod val="75000"/>
                </a:schemeClr>
              </a:solidFill>
            </c:spPr>
          </c:dPt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0.61</c:v>
                </c:pt>
                <c:pt idx="1">
                  <c:v>0.13</c:v>
                </c:pt>
                <c:pt idx="2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113774953534604"/>
          <c:y val="0.14066496163682871"/>
          <c:w val="0.40918107112496493"/>
          <c:h val="0.8593350383631723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Блок 1</c:v>
                </c:pt>
              </c:strCache>
            </c:strRef>
          </c:tx>
          <c:dPt>
            <c:idx val="0"/>
            <c:bubble3D val="0"/>
            <c:spPr>
              <a:solidFill>
                <a:schemeClr val="bg1">
                  <a:lumMod val="50000"/>
                </a:schemeClr>
              </a:solidFill>
            </c:spPr>
          </c:dPt>
          <c:dPt>
            <c:idx val="1"/>
            <c:bubble3D val="0"/>
            <c:spPr>
              <a:solidFill>
                <a:schemeClr val="tx1"/>
              </a:solidFill>
            </c:spPr>
          </c:dPt>
          <c:dPt>
            <c:idx val="2"/>
            <c:bubble3D val="0"/>
            <c:spPr>
              <a:solidFill>
                <a:schemeClr val="bg1">
                  <a:lumMod val="75000"/>
                </a:schemeClr>
              </a:solidFill>
            </c:spPr>
          </c:dPt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0.55000000000000004</c:v>
                </c:pt>
                <c:pt idx="1">
                  <c:v>0.13</c:v>
                </c:pt>
                <c:pt idx="2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AWJJH2MPE6E2-691470095-716</_dlc_DocId>
    <_dlc_DocIdUrl xmlns="4a252ca3-5a62-4c1c-90a6-29f4710e47f8">
      <Url>http://edu-sps.koiro.local/Kostroma_EDU/kos-sch-18/_layouts/15/DocIdRedir.aspx?ID=AWJJH2MPE6E2-691470095-716</Url>
      <Description>AWJJH2MPE6E2-691470095-716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208F4-8825-4D4C-A4F8-14453B1419BF}"/>
</file>

<file path=customXml/itemProps2.xml><?xml version="1.0" encoding="utf-8"?>
<ds:datastoreItem xmlns:ds="http://schemas.openxmlformats.org/officeDocument/2006/customXml" ds:itemID="{BEF08D68-12E3-49CA-A3AC-D934E1F7FFEB}"/>
</file>

<file path=customXml/itemProps3.xml><?xml version="1.0" encoding="utf-8"?>
<ds:datastoreItem xmlns:ds="http://schemas.openxmlformats.org/officeDocument/2006/customXml" ds:itemID="{12DB05C2-BE50-44FA-B968-63CC49A7EE6B}"/>
</file>

<file path=customXml/itemProps4.xml><?xml version="1.0" encoding="utf-8"?>
<ds:datastoreItem xmlns:ds="http://schemas.openxmlformats.org/officeDocument/2006/customXml" ds:itemID="{76893070-0EFF-4D73-9FDD-5B89CAC6EA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Пользователь Windows</cp:lastModifiedBy>
  <cp:revision>2</cp:revision>
  <cp:lastPrinted>2016-12-20T12:56:00Z</cp:lastPrinted>
  <dcterms:created xsi:type="dcterms:W3CDTF">2021-03-04T11:47:00Z</dcterms:created>
  <dcterms:modified xsi:type="dcterms:W3CDTF">2021-03-04T11:47:00Z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50fce48a-c2dc-4c70-b5be-9f597a851c9c</vt:lpwstr>
  </property>
</Properties>
</file>