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"/>
        <w:gridCol w:w="2835"/>
        <w:gridCol w:w="3969"/>
        <w:gridCol w:w="567"/>
        <w:gridCol w:w="2268"/>
      </w:tblGrid>
      <w:tr w:rsidR="00886D60" w:rsidRPr="00886D60" w:rsidTr="00830753">
        <w:trPr>
          <w:gridBefore w:val="1"/>
          <w:wBefore w:w="108" w:type="dxa"/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886D60" w:rsidRPr="00886D60" w:rsidRDefault="00886D60" w:rsidP="00886D6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 wp14:anchorId="6E8A2917" wp14:editId="45574187">
                  <wp:extent cx="561975" cy="695325"/>
                  <wp:effectExtent l="0" t="0" r="9525" b="9525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D60" w:rsidRPr="00886D60" w:rsidTr="00830753">
        <w:trPr>
          <w:gridBefore w:val="1"/>
          <w:wBefore w:w="108" w:type="dxa"/>
          <w:trHeight w:val="2305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886D60" w:rsidRPr="00886D60" w:rsidRDefault="00886D60" w:rsidP="00886D60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886D60" w:rsidRPr="00886D60" w:rsidRDefault="00886D60" w:rsidP="00886D60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</w:p>
          <w:p w:rsidR="00886D60" w:rsidRPr="00886D60" w:rsidRDefault="00886D60" w:rsidP="00886D60">
            <w:pPr>
              <w:jc w:val="center"/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  <w:t xml:space="preserve">ЗАМЕСТИТЕЛЬ ГЛАВЫ АДМИНИСТРАЦИИ – </w:t>
            </w:r>
          </w:p>
          <w:p w:rsidR="00886D60" w:rsidRPr="00886D60" w:rsidRDefault="00886D60" w:rsidP="00886D60">
            <w:pPr>
              <w:jc w:val="center"/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  <w:t>ПРЕДСЕДАТЕЛЬ КОМИТЕТА ОБРАЗОВАНИЯ, КУЛЬТУРЫ, СПОРТА И РАБОТЫ С МОЛОДЕЖЬЮ</w:t>
            </w:r>
          </w:p>
          <w:p w:rsidR="00886D60" w:rsidRPr="00886D60" w:rsidRDefault="00886D60" w:rsidP="00886D60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</w:p>
          <w:p w:rsidR="00886D60" w:rsidRPr="00886D60" w:rsidRDefault="00886D60" w:rsidP="00C557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86D60"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  <w:t>РАСПОРЯЖЕНИЕ</w:t>
            </w:r>
          </w:p>
        </w:tc>
      </w:tr>
      <w:tr w:rsidR="00886D60" w:rsidRPr="00886D60" w:rsidTr="00830753">
        <w:trPr>
          <w:gridBefore w:val="1"/>
          <w:wBefore w:w="108" w:type="dxa"/>
          <w:trHeight w:val="80"/>
        </w:trPr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86D60" w:rsidRPr="00A14DC2" w:rsidRDefault="0043628F" w:rsidP="0059113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4D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9113D" w:rsidRPr="00A14D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14DC2" w:rsidRPr="00A14DC2">
              <w:rPr>
                <w:rFonts w:eastAsia="Calibri"/>
                <w:sz w:val="26"/>
                <w:szCs w:val="26"/>
                <w:lang w:eastAsia="en-US"/>
              </w:rPr>
              <w:t>27.01.2022</w:t>
            </w:r>
          </w:p>
        </w:tc>
        <w:tc>
          <w:tcPr>
            <w:tcW w:w="3969" w:type="dxa"/>
            <w:tcBorders>
              <w:left w:val="nil"/>
            </w:tcBorders>
          </w:tcPr>
          <w:p w:rsidR="00886D60" w:rsidRPr="00A14DC2" w:rsidRDefault="00886D60" w:rsidP="00886D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4DC2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:rsidR="00886D60" w:rsidRPr="00A14DC2" w:rsidRDefault="00886D60" w:rsidP="00886D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4DC2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886D60" w:rsidRPr="00A14DC2" w:rsidRDefault="0043628F" w:rsidP="0059113D">
            <w:pPr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14D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9113D" w:rsidRPr="00A14D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14DC2" w:rsidRPr="00A14DC2">
              <w:rPr>
                <w:rFonts w:eastAsia="Calibri"/>
                <w:sz w:val="26"/>
                <w:szCs w:val="26"/>
                <w:lang w:eastAsia="en-US"/>
              </w:rPr>
              <w:t>91</w:t>
            </w:r>
            <w:r w:rsidR="00A14DC2" w:rsidRPr="00A14DC2">
              <w:rPr>
                <w:sz w:val="26"/>
                <w:szCs w:val="26"/>
                <w:lang w:eastAsia="en-US"/>
              </w:rPr>
              <w:t>-рз/</w:t>
            </w:r>
            <w:r w:rsidR="00A14DC2" w:rsidRPr="00A14DC2">
              <w:rPr>
                <w:sz w:val="26"/>
                <w:szCs w:val="26"/>
                <w:lang w:val="en-US" w:eastAsia="en-US"/>
              </w:rPr>
              <w:t>IV</w:t>
            </w:r>
          </w:p>
        </w:tc>
      </w:tr>
      <w:tr w:rsidR="00886D60" w:rsidRPr="00886D60" w:rsidTr="00830753">
        <w:trPr>
          <w:gridBefore w:val="1"/>
          <w:wBefore w:w="108" w:type="dxa"/>
          <w:trHeight w:val="301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886D60" w:rsidRPr="00886D60" w:rsidRDefault="00886D60" w:rsidP="00886D6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886D60" w:rsidRPr="00E764D8" w:rsidTr="008307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6"/>
        </w:trPr>
        <w:tc>
          <w:tcPr>
            <w:tcW w:w="9747" w:type="dxa"/>
            <w:gridSpan w:val="5"/>
            <w:shd w:val="clear" w:color="auto" w:fill="auto"/>
          </w:tcPr>
          <w:p w:rsidR="00B82AB3" w:rsidRDefault="00B82AB3"/>
          <w:tbl>
            <w:tblPr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9606"/>
            </w:tblGrid>
            <w:tr w:rsidR="00886D60" w:rsidRPr="00E764D8" w:rsidTr="00830753">
              <w:trPr>
                <w:trHeight w:val="506"/>
              </w:trPr>
              <w:tc>
                <w:tcPr>
                  <w:tcW w:w="9606" w:type="dxa"/>
                  <w:hideMark/>
                </w:tcPr>
                <w:p w:rsidR="0059113D" w:rsidRDefault="0059113D" w:rsidP="0059113D">
                  <w:pPr>
                    <w:pStyle w:val="Defaul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</w:rPr>
                    <w:t xml:space="preserve">О  результатах муниципального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мониторинга деятельности </w:t>
                  </w:r>
                </w:p>
                <w:p w:rsidR="00E764D8" w:rsidRDefault="0059113D" w:rsidP="0059113D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школьных методических служб</w:t>
                  </w:r>
                </w:p>
                <w:p w:rsidR="0059113D" w:rsidRPr="00E764D8" w:rsidRDefault="0059113D" w:rsidP="0059113D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</w:tbl>
          <w:p w:rsidR="0059113D" w:rsidRPr="0059113D" w:rsidRDefault="0059113D" w:rsidP="0059113D">
            <w:pPr>
              <w:pStyle w:val="Default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 xml:space="preserve">В целях формирования единой информационно-образовательной среды в    системе образования города Костромы,  </w:t>
            </w:r>
            <w:r>
              <w:rPr>
                <w:sz w:val="26"/>
                <w:szCs w:val="26"/>
              </w:rPr>
              <w:t xml:space="preserve">направленной на формирование профессиональных компетенций  педагогических  работников и реализацию задач национальных образовательных проектов, развитие муниципальной методической службы, внедрение сетевого принципа организации методической работы в муниципалитете за счет целенаправленного привлечения образовательных, информационных, методических, инновационных, кадровых ресурсов субъектов пространства, </w:t>
            </w:r>
            <w:r>
              <w:rPr>
                <w:rFonts w:eastAsia="Times New Roman"/>
                <w:sz w:val="26"/>
                <w:szCs w:val="26"/>
              </w:rPr>
              <w:t>для использования объективной информации при принятия обоснованных управленческих решений по повышению качества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образования, в соответствии с Положением о Комитете образования, культуры, спорта и работы с молодежью Администрации города Костромы от 9 ноября 2012 года № 2366, на основании распоряжения заместителя главы Администрации – председателя Комитета образования, культуры, спорта и работы с молодежью от 01.11.2021 № 960-рз/</w:t>
            </w:r>
            <w:r>
              <w:rPr>
                <w:rFonts w:eastAsia="Times New Roman"/>
                <w:sz w:val="26"/>
                <w:szCs w:val="26"/>
                <w:lang w:val="en-US"/>
              </w:rPr>
              <w:t>IV</w:t>
            </w:r>
            <w:r>
              <w:rPr>
                <w:rFonts w:eastAsia="Times New Roman"/>
                <w:sz w:val="26"/>
                <w:szCs w:val="26"/>
              </w:rPr>
              <w:t xml:space="preserve"> «</w:t>
            </w:r>
            <w:r w:rsidRPr="0059113D">
              <w:rPr>
                <w:rFonts w:eastAsia="Times New Roman"/>
                <w:sz w:val="26"/>
                <w:szCs w:val="26"/>
              </w:rPr>
              <w:t>О проведении муниципального мониторинга деятельности школьных методических служб»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886D60" w:rsidRPr="00E764D8" w:rsidRDefault="00886D60" w:rsidP="00E764D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  <w:p w:rsidR="00886D60" w:rsidRPr="00E764D8" w:rsidRDefault="00886D60" w:rsidP="00E764D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764D8">
              <w:rPr>
                <w:rFonts w:eastAsia="Times New Roman"/>
                <w:sz w:val="26"/>
                <w:szCs w:val="26"/>
              </w:rPr>
              <w:t xml:space="preserve">О Б Я </w:t>
            </w:r>
            <w:proofErr w:type="gramStart"/>
            <w:r w:rsidRPr="00E764D8">
              <w:rPr>
                <w:rFonts w:eastAsia="Times New Roman"/>
                <w:sz w:val="26"/>
                <w:szCs w:val="26"/>
              </w:rPr>
              <w:t>З</w:t>
            </w:r>
            <w:proofErr w:type="gramEnd"/>
            <w:r w:rsidRPr="00E764D8">
              <w:rPr>
                <w:rFonts w:eastAsia="Times New Roman"/>
                <w:sz w:val="26"/>
                <w:szCs w:val="26"/>
              </w:rPr>
              <w:t xml:space="preserve"> Ы В А Ю:</w:t>
            </w:r>
          </w:p>
          <w:p w:rsidR="00886D60" w:rsidRPr="00E764D8" w:rsidRDefault="00886D60" w:rsidP="00E764D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  <w:p w:rsidR="0059113D" w:rsidRDefault="0059113D" w:rsidP="0059113D">
            <w:pPr>
              <w:pStyle w:val="Default"/>
              <w:numPr>
                <w:ilvl w:val="0"/>
                <w:numId w:val="30"/>
              </w:numPr>
              <w:tabs>
                <w:tab w:val="left" w:pos="993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Утвердить  аналитическую справку по итогам проведения муниципального мониторинга деятельности школьных методических служб (Приложение).</w:t>
            </w:r>
          </w:p>
          <w:p w:rsidR="0059113D" w:rsidRDefault="0059113D" w:rsidP="0059113D">
            <w:pPr>
              <w:pStyle w:val="Default"/>
              <w:numPr>
                <w:ilvl w:val="0"/>
                <w:numId w:val="30"/>
              </w:numPr>
              <w:tabs>
                <w:tab w:val="left" w:pos="993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Информацию о результатах анализа довести до руководителей  муниципальных общеобразовательных организаций.</w:t>
            </w:r>
          </w:p>
          <w:p w:rsidR="0059113D" w:rsidRDefault="0059113D" w:rsidP="0059113D">
            <w:pPr>
              <w:pStyle w:val="Default"/>
              <w:numPr>
                <w:ilvl w:val="0"/>
                <w:numId w:val="30"/>
              </w:numPr>
              <w:tabs>
                <w:tab w:val="left" w:pos="993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Руководителей общеобразовательных организаций провести анализ результатов мониторинга и организовать работу по выполнению рекомендаций. </w:t>
            </w:r>
          </w:p>
          <w:p w:rsidR="0059113D" w:rsidRDefault="0059113D" w:rsidP="0059113D">
            <w:pPr>
              <w:pStyle w:val="Default"/>
              <w:numPr>
                <w:ilvl w:val="0"/>
                <w:numId w:val="30"/>
              </w:numPr>
              <w:tabs>
                <w:tab w:val="left" w:pos="993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города Костромы «Городской центр обеспечения качества образования» (Исмагилова С.Е.) обеспечить методическое сопровождение педагогических работников, курирующих методическую деятельность в общеобразовательных учреждениях, путем организации деятельности постоянно действующего семинара по теме «Современные подходы к организации деятельности школьных методических служб».</w:t>
            </w:r>
          </w:p>
          <w:p w:rsidR="00B82AB3" w:rsidRDefault="00B82AB3" w:rsidP="00B82AB3">
            <w:pPr>
              <w:pStyle w:val="Default"/>
              <w:tabs>
                <w:tab w:val="left" w:pos="993"/>
              </w:tabs>
              <w:suppressAutoHyphens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59113D" w:rsidRDefault="00A94D89" w:rsidP="0059113D">
            <w:pPr>
              <w:pStyle w:val="Default"/>
              <w:numPr>
                <w:ilvl w:val="0"/>
                <w:numId w:val="30"/>
              </w:numPr>
              <w:tabs>
                <w:tab w:val="left" w:pos="993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 xml:space="preserve">Контроль </w:t>
            </w:r>
            <w:r w:rsidR="0059113D">
              <w:rPr>
                <w:sz w:val="26"/>
                <w:szCs w:val="26"/>
              </w:rPr>
              <w:t>за</w:t>
            </w:r>
            <w:proofErr w:type="gramEnd"/>
            <w:r w:rsidR="0059113D">
              <w:rPr>
                <w:sz w:val="26"/>
                <w:szCs w:val="26"/>
              </w:rPr>
              <w:t xml:space="preserve"> исполнением распоряжения  возложить на начальника Управления образования  </w:t>
            </w:r>
            <w:proofErr w:type="spellStart"/>
            <w:r w:rsidR="0059113D">
              <w:rPr>
                <w:sz w:val="26"/>
                <w:szCs w:val="26"/>
              </w:rPr>
              <w:t>Скачкову</w:t>
            </w:r>
            <w:proofErr w:type="spellEnd"/>
            <w:r w:rsidR="0059113D">
              <w:rPr>
                <w:sz w:val="26"/>
                <w:szCs w:val="26"/>
              </w:rPr>
              <w:t xml:space="preserve"> Т.Н.</w:t>
            </w:r>
          </w:p>
          <w:p w:rsidR="00B82AB3" w:rsidRDefault="00B82AB3" w:rsidP="00B82AB3">
            <w:pPr>
              <w:pStyle w:val="a7"/>
              <w:rPr>
                <w:sz w:val="26"/>
                <w:szCs w:val="26"/>
              </w:rPr>
            </w:pPr>
          </w:p>
          <w:p w:rsidR="00B82AB3" w:rsidRDefault="00B82AB3" w:rsidP="00B82AB3">
            <w:pPr>
              <w:pStyle w:val="Default"/>
              <w:tabs>
                <w:tab w:val="left" w:pos="993"/>
              </w:tabs>
              <w:suppressAutoHyphens/>
              <w:autoSpaceDN/>
              <w:adjustRightInd/>
              <w:ind w:left="709"/>
              <w:jc w:val="both"/>
              <w:rPr>
                <w:sz w:val="26"/>
                <w:szCs w:val="26"/>
              </w:rPr>
            </w:pPr>
          </w:p>
          <w:p w:rsidR="00B82AB3" w:rsidRPr="00886D60" w:rsidRDefault="00B82AB3" w:rsidP="00B82AB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Заместитель </w:t>
            </w:r>
            <w:r w:rsidRPr="00886D60">
              <w:rPr>
                <w:rFonts w:eastAsia="Times New Roman"/>
                <w:sz w:val="26"/>
                <w:szCs w:val="26"/>
              </w:rPr>
              <w:t xml:space="preserve">главы Администрации - </w:t>
            </w:r>
          </w:p>
          <w:p w:rsidR="00B82AB3" w:rsidRPr="00886D60" w:rsidRDefault="00B82AB3" w:rsidP="00B82AB3">
            <w:pPr>
              <w:tabs>
                <w:tab w:val="left" w:pos="6195"/>
              </w:tabs>
              <w:ind w:left="284" w:hanging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председатель</w:t>
            </w:r>
            <w:r w:rsidRPr="00886D60">
              <w:rPr>
                <w:rFonts w:eastAsia="Times New Roman"/>
                <w:sz w:val="26"/>
                <w:szCs w:val="26"/>
              </w:rPr>
              <w:t xml:space="preserve"> Комитета</w:t>
            </w:r>
            <w:r w:rsidRPr="00886D60">
              <w:rPr>
                <w:rFonts w:eastAsia="Times New Roman"/>
                <w:sz w:val="26"/>
                <w:szCs w:val="26"/>
              </w:rPr>
              <w:tab/>
            </w:r>
            <w:r w:rsidRPr="00886D60">
              <w:rPr>
                <w:rFonts w:eastAsia="Times New Roman"/>
                <w:sz w:val="26"/>
                <w:szCs w:val="26"/>
              </w:rPr>
              <w:tab/>
            </w:r>
            <w:r w:rsidRPr="00886D60">
              <w:rPr>
                <w:rFonts w:eastAsia="Times New Roman"/>
                <w:sz w:val="26"/>
                <w:szCs w:val="26"/>
              </w:rPr>
              <w:tab/>
            </w:r>
            <w:r w:rsidRPr="00886D60">
              <w:rPr>
                <w:rFonts w:eastAsia="Times New Roman"/>
                <w:sz w:val="26"/>
                <w:szCs w:val="26"/>
              </w:rPr>
              <w:tab/>
            </w:r>
            <w:r>
              <w:rPr>
                <w:rFonts w:eastAsia="Times New Roman"/>
                <w:sz w:val="26"/>
                <w:szCs w:val="26"/>
              </w:rPr>
              <w:t xml:space="preserve">               </w:t>
            </w:r>
            <w:r w:rsidRPr="00886D60">
              <w:rPr>
                <w:rFonts w:eastAsia="Times New Roman"/>
                <w:sz w:val="26"/>
                <w:szCs w:val="26"/>
              </w:rPr>
              <w:t xml:space="preserve">И.В. </w:t>
            </w:r>
            <w:proofErr w:type="spellStart"/>
            <w:r w:rsidRPr="00886D60">
              <w:rPr>
                <w:rFonts w:eastAsia="Times New Roman"/>
                <w:sz w:val="26"/>
                <w:szCs w:val="26"/>
              </w:rPr>
              <w:t>Силакова</w:t>
            </w:r>
            <w:proofErr w:type="spellEnd"/>
          </w:p>
          <w:p w:rsidR="00886D60" w:rsidRPr="00E764D8" w:rsidRDefault="00886D60" w:rsidP="00B82AB3">
            <w:pPr>
              <w:pStyle w:val="a7"/>
              <w:tabs>
                <w:tab w:val="left" w:pos="567"/>
                <w:tab w:val="left" w:pos="1134"/>
              </w:tabs>
              <w:ind w:left="1069" w:right="-108"/>
              <w:jc w:val="both"/>
              <w:rPr>
                <w:rFonts w:ascii="Book Antiqua" w:eastAsia="Calibri" w:hAnsi="Book Antiqua"/>
                <w:spacing w:val="60"/>
                <w:sz w:val="26"/>
                <w:szCs w:val="26"/>
              </w:rPr>
            </w:pPr>
          </w:p>
        </w:tc>
      </w:tr>
    </w:tbl>
    <w:p w:rsidR="007E3AF3" w:rsidRDefault="007E3AF3" w:rsidP="00E764D8">
      <w:pPr>
        <w:rPr>
          <w:rFonts w:eastAsia="Times New Roman"/>
          <w:sz w:val="26"/>
          <w:szCs w:val="26"/>
        </w:rPr>
      </w:pPr>
    </w:p>
    <w:p w:rsidR="001B03D1" w:rsidRDefault="001B03D1" w:rsidP="00E764D8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C55712" w:rsidRDefault="00C55712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A94D89" w:rsidRDefault="00A94D89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A94D89" w:rsidRDefault="00A94D89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A94D89" w:rsidRDefault="00A94D89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B82AB3" w:rsidRDefault="00B82AB3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Начальник Управления образования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____________________ Т.Н. Скачкова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</w:t>
      </w:r>
      <w:r w:rsidR="00A94D89">
        <w:rPr>
          <w:rFonts w:eastAsia="Times New Roman"/>
          <w:sz w:val="26"/>
          <w:szCs w:val="26"/>
        </w:rPr>
        <w:t>2</w:t>
      </w:r>
      <w:r w:rsidRPr="00886D60">
        <w:rPr>
          <w:rFonts w:eastAsia="Times New Roman"/>
          <w:sz w:val="26"/>
          <w:szCs w:val="26"/>
        </w:rPr>
        <w:t xml:space="preserve"> года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9B2F8E" w:rsidRDefault="009B2F8E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9B2F8E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Начальник </w:t>
      </w:r>
      <w:r w:rsidR="009B2F8E">
        <w:rPr>
          <w:rFonts w:eastAsia="Times New Roman"/>
          <w:sz w:val="26"/>
          <w:szCs w:val="26"/>
        </w:rPr>
        <w:t xml:space="preserve">отдела реализации </w:t>
      </w:r>
    </w:p>
    <w:p w:rsidR="00886D60" w:rsidRPr="00886D60" w:rsidRDefault="009B2F8E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основных общеобразовательных программ </w:t>
      </w:r>
    </w:p>
    <w:p w:rsidR="009B2F8E" w:rsidRDefault="009B2F8E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____________________ </w:t>
      </w:r>
      <w:r w:rsidR="009B2F8E">
        <w:rPr>
          <w:rFonts w:eastAsia="Times New Roman"/>
          <w:sz w:val="26"/>
          <w:szCs w:val="26"/>
        </w:rPr>
        <w:t xml:space="preserve"> Т.С. </w:t>
      </w:r>
      <w:proofErr w:type="spellStart"/>
      <w:r w:rsidR="009B2F8E">
        <w:rPr>
          <w:rFonts w:eastAsia="Times New Roman"/>
          <w:sz w:val="26"/>
          <w:szCs w:val="26"/>
        </w:rPr>
        <w:t>Шпигарева</w:t>
      </w:r>
      <w:proofErr w:type="spellEnd"/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</w:t>
      </w:r>
      <w:r w:rsidR="00A94D89">
        <w:rPr>
          <w:rFonts w:eastAsia="Times New Roman"/>
          <w:sz w:val="26"/>
          <w:szCs w:val="26"/>
        </w:rPr>
        <w:t>2</w:t>
      </w:r>
      <w:r w:rsidRPr="00886D60">
        <w:rPr>
          <w:rFonts w:eastAsia="Times New Roman"/>
          <w:sz w:val="26"/>
          <w:szCs w:val="26"/>
        </w:rPr>
        <w:t xml:space="preserve"> года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9B2F8E" w:rsidRDefault="009B2F8E" w:rsidP="00B67FA1">
      <w:pPr>
        <w:jc w:val="both"/>
        <w:rPr>
          <w:sz w:val="26"/>
          <w:szCs w:val="26"/>
        </w:rPr>
      </w:pPr>
    </w:p>
    <w:p w:rsidR="00B67FA1" w:rsidRPr="004809E7" w:rsidRDefault="00B67FA1" w:rsidP="00B67FA1">
      <w:pPr>
        <w:jc w:val="both"/>
        <w:rPr>
          <w:sz w:val="26"/>
          <w:szCs w:val="26"/>
        </w:rPr>
      </w:pPr>
      <w:r w:rsidRPr="004809E7">
        <w:rPr>
          <w:sz w:val="26"/>
          <w:szCs w:val="26"/>
        </w:rPr>
        <w:t>Заведующий МБУ ГЦОКО</w:t>
      </w:r>
    </w:p>
    <w:p w:rsidR="00B67FA1" w:rsidRPr="004809E7" w:rsidRDefault="00B67FA1" w:rsidP="00B67FA1">
      <w:pPr>
        <w:jc w:val="both"/>
        <w:rPr>
          <w:sz w:val="26"/>
          <w:szCs w:val="26"/>
        </w:rPr>
      </w:pPr>
    </w:p>
    <w:p w:rsidR="00B67FA1" w:rsidRPr="004809E7" w:rsidRDefault="00B67FA1" w:rsidP="00B67FA1">
      <w:pPr>
        <w:jc w:val="both"/>
        <w:rPr>
          <w:sz w:val="26"/>
          <w:szCs w:val="26"/>
        </w:rPr>
      </w:pPr>
      <w:r w:rsidRPr="004809E7">
        <w:rPr>
          <w:sz w:val="26"/>
          <w:szCs w:val="26"/>
        </w:rPr>
        <w:t xml:space="preserve">_____________________ </w:t>
      </w:r>
      <w:r>
        <w:rPr>
          <w:sz w:val="26"/>
          <w:szCs w:val="26"/>
        </w:rPr>
        <w:t>С.Е. Исмагилова</w:t>
      </w:r>
    </w:p>
    <w:p w:rsidR="00B67FA1" w:rsidRPr="004809E7" w:rsidRDefault="00B67FA1" w:rsidP="00B67FA1">
      <w:pPr>
        <w:jc w:val="both"/>
        <w:rPr>
          <w:sz w:val="26"/>
          <w:szCs w:val="26"/>
        </w:rPr>
      </w:pPr>
    </w:p>
    <w:p w:rsidR="00B67FA1" w:rsidRPr="004809E7" w:rsidRDefault="00A94D89" w:rsidP="00B67FA1">
      <w:pPr>
        <w:jc w:val="both"/>
        <w:rPr>
          <w:sz w:val="26"/>
          <w:szCs w:val="26"/>
        </w:rPr>
      </w:pPr>
      <w:r>
        <w:rPr>
          <w:sz w:val="26"/>
          <w:szCs w:val="26"/>
        </w:rPr>
        <w:t>«__» _________________ 2022</w:t>
      </w:r>
      <w:r w:rsidR="00B67FA1" w:rsidRPr="004809E7">
        <w:rPr>
          <w:sz w:val="26"/>
          <w:szCs w:val="26"/>
        </w:rPr>
        <w:t xml:space="preserve"> года</w:t>
      </w:r>
    </w:p>
    <w:p w:rsidR="00B67FA1" w:rsidRPr="004809E7" w:rsidRDefault="00B67FA1" w:rsidP="00B67FA1">
      <w:pPr>
        <w:jc w:val="both"/>
        <w:rPr>
          <w:sz w:val="26"/>
          <w:szCs w:val="26"/>
        </w:rPr>
      </w:pPr>
    </w:p>
    <w:p w:rsidR="00886D60" w:rsidRPr="00886D60" w:rsidRDefault="00886D60" w:rsidP="00886D60">
      <w:pPr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jc w:val="both"/>
        <w:rPr>
          <w:rFonts w:eastAsia="Times New Roman"/>
          <w:sz w:val="26"/>
          <w:szCs w:val="26"/>
        </w:rPr>
      </w:pPr>
    </w:p>
    <w:p w:rsidR="00886D60" w:rsidRDefault="00886D60" w:rsidP="00886D60">
      <w:pPr>
        <w:rPr>
          <w:rFonts w:eastAsia="Times New Roman"/>
          <w:sz w:val="26"/>
          <w:szCs w:val="26"/>
        </w:rPr>
      </w:pPr>
    </w:p>
    <w:p w:rsidR="00A94D89" w:rsidRDefault="00A94D89" w:rsidP="00886D60">
      <w:pPr>
        <w:rPr>
          <w:rFonts w:eastAsia="Times New Roman"/>
          <w:sz w:val="26"/>
          <w:szCs w:val="26"/>
        </w:rPr>
      </w:pPr>
    </w:p>
    <w:p w:rsidR="00A94D89" w:rsidRPr="00886D60" w:rsidRDefault="00A94D89" w:rsidP="00886D60">
      <w:pPr>
        <w:rPr>
          <w:rFonts w:eastAsia="Times New Roman"/>
          <w:sz w:val="26"/>
          <w:szCs w:val="26"/>
        </w:rPr>
      </w:pPr>
    </w:p>
    <w:p w:rsidR="00A94D89" w:rsidRDefault="00A94D89" w:rsidP="00A94D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Ольга Борисовна </w:t>
      </w:r>
      <w:proofErr w:type="spellStart"/>
      <w:r>
        <w:rPr>
          <w:sz w:val="26"/>
          <w:szCs w:val="26"/>
        </w:rPr>
        <w:t>Бучина</w:t>
      </w:r>
      <w:proofErr w:type="spellEnd"/>
      <w:r>
        <w:rPr>
          <w:sz w:val="26"/>
          <w:szCs w:val="26"/>
        </w:rPr>
        <w:t xml:space="preserve"> </w:t>
      </w:r>
    </w:p>
    <w:p w:rsidR="00A94D89" w:rsidRDefault="00A94D89" w:rsidP="00A94D89">
      <w:pPr>
        <w:jc w:val="both"/>
        <w:rPr>
          <w:sz w:val="26"/>
          <w:szCs w:val="26"/>
        </w:rPr>
      </w:pPr>
      <w:r>
        <w:rPr>
          <w:sz w:val="26"/>
          <w:szCs w:val="26"/>
        </w:rPr>
        <w:t>45-61-41</w:t>
      </w: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jc w:val="center"/>
        <w:rPr>
          <w:rFonts w:eastAsia="Times New Roman"/>
          <w:sz w:val="24"/>
          <w:szCs w:val="24"/>
        </w:rPr>
      </w:pPr>
    </w:p>
    <w:p w:rsidR="00886D60" w:rsidRPr="00886D60" w:rsidRDefault="00886D60" w:rsidP="00886D60">
      <w:pPr>
        <w:rPr>
          <w:rFonts w:eastAsia="Times New Roman"/>
          <w:sz w:val="24"/>
          <w:szCs w:val="24"/>
        </w:rPr>
      </w:pPr>
    </w:p>
    <w:p w:rsidR="00411AC5" w:rsidRPr="00886D60" w:rsidRDefault="00411AC5" w:rsidP="00411AC5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РАССЫЛКА: </w:t>
      </w:r>
      <w:r w:rsidRPr="00886D60">
        <w:rPr>
          <w:rFonts w:eastAsia="Times New Roman"/>
          <w:sz w:val="26"/>
          <w:szCs w:val="26"/>
        </w:rPr>
        <w:br/>
        <w:t xml:space="preserve">В дело: 1 экз. </w:t>
      </w:r>
      <w:r w:rsidRPr="00886D60">
        <w:rPr>
          <w:rFonts w:eastAsia="Times New Roman"/>
          <w:sz w:val="26"/>
          <w:szCs w:val="26"/>
        </w:rPr>
        <w:br/>
        <w:t xml:space="preserve">МБУ ГЦОКО: I экз. </w:t>
      </w:r>
    </w:p>
    <w:p w:rsidR="00411AC5" w:rsidRPr="00886D60" w:rsidRDefault="00411AC5" w:rsidP="00411AC5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ОУ:  эл.  почтой</w:t>
      </w:r>
      <w:r w:rsidRPr="00886D60">
        <w:rPr>
          <w:rFonts w:eastAsia="Times New Roman"/>
          <w:sz w:val="26"/>
          <w:szCs w:val="26"/>
        </w:rPr>
        <w:br/>
      </w:r>
    </w:p>
    <w:p w:rsidR="00886D60" w:rsidRPr="00886D60" w:rsidRDefault="00886D60" w:rsidP="00886D60">
      <w:pPr>
        <w:jc w:val="both"/>
        <w:rPr>
          <w:rFonts w:eastAsia="Times New Roman"/>
          <w:sz w:val="26"/>
          <w:szCs w:val="26"/>
        </w:rPr>
        <w:sectPr w:rsidR="00886D60" w:rsidRPr="00886D60" w:rsidSect="007E3AF3"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907" w:right="567" w:bottom="907" w:left="1701" w:header="709" w:footer="709" w:gutter="0"/>
          <w:cols w:space="708"/>
          <w:titlePg/>
          <w:docGrid w:linePitch="360"/>
        </w:sectPr>
      </w:pPr>
    </w:p>
    <w:p w:rsidR="00824519" w:rsidRPr="00411AC5" w:rsidRDefault="00824519" w:rsidP="0082451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B2F8E" w:rsidRDefault="00C55712" w:rsidP="009B2F8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="00824519" w:rsidRPr="000F7FAA">
        <w:rPr>
          <w:sz w:val="26"/>
          <w:szCs w:val="26"/>
        </w:rPr>
        <w:t xml:space="preserve"> заместителя главы</w:t>
      </w:r>
    </w:p>
    <w:p w:rsidR="009B2F8E" w:rsidRDefault="00824519" w:rsidP="009B2F8E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Администрации – </w:t>
      </w:r>
      <w:r>
        <w:rPr>
          <w:sz w:val="26"/>
          <w:szCs w:val="26"/>
        </w:rPr>
        <w:t>председателя К</w:t>
      </w:r>
      <w:r w:rsidRPr="000F7FAA">
        <w:rPr>
          <w:sz w:val="26"/>
          <w:szCs w:val="26"/>
        </w:rPr>
        <w:t>омитета</w:t>
      </w:r>
    </w:p>
    <w:p w:rsidR="00824519" w:rsidRPr="000F7FAA" w:rsidRDefault="00824519" w:rsidP="009B2F8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образования, культуры, спорта и работы с молодежью</w:t>
      </w:r>
    </w:p>
    <w:p w:rsidR="00906C20" w:rsidRPr="000F7FAA" w:rsidRDefault="00CE38EC" w:rsidP="00CE38E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906C20" w:rsidRPr="000F7FAA">
        <w:rPr>
          <w:sz w:val="26"/>
          <w:szCs w:val="26"/>
        </w:rPr>
        <w:t>от</w:t>
      </w:r>
      <w:r w:rsidR="00906C20">
        <w:rPr>
          <w:sz w:val="26"/>
          <w:szCs w:val="26"/>
        </w:rPr>
        <w:t xml:space="preserve"> </w:t>
      </w:r>
      <w:r w:rsidR="00906C20" w:rsidRPr="000F7FAA">
        <w:rPr>
          <w:sz w:val="26"/>
          <w:szCs w:val="26"/>
        </w:rPr>
        <w:t xml:space="preserve"> </w:t>
      </w:r>
      <w:r w:rsidR="00906C20" w:rsidRPr="000F7FAA">
        <w:rPr>
          <w:sz w:val="26"/>
          <w:szCs w:val="26"/>
          <w:u w:val="single"/>
        </w:rPr>
        <w:t>«</w:t>
      </w:r>
      <w:r w:rsidR="00B67FA1">
        <w:rPr>
          <w:sz w:val="26"/>
          <w:szCs w:val="26"/>
          <w:u w:val="single"/>
        </w:rPr>
        <w:t xml:space="preserve">    </w:t>
      </w:r>
      <w:r w:rsidR="00906C20" w:rsidRPr="000F7F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                      </w:t>
      </w:r>
      <w:r w:rsidR="00906C20" w:rsidRPr="000F7FAA">
        <w:rPr>
          <w:sz w:val="26"/>
          <w:szCs w:val="26"/>
        </w:rPr>
        <w:t>202</w:t>
      </w:r>
      <w:r w:rsidR="00A94D89">
        <w:rPr>
          <w:sz w:val="26"/>
          <w:szCs w:val="26"/>
        </w:rPr>
        <w:t>2</w:t>
      </w:r>
      <w:r w:rsidR="00906C20" w:rsidRPr="000F7FAA">
        <w:rPr>
          <w:sz w:val="26"/>
          <w:szCs w:val="26"/>
        </w:rPr>
        <w:t xml:space="preserve"> г. № </w:t>
      </w:r>
    </w:p>
    <w:p w:rsidR="00824519" w:rsidRDefault="00824519" w:rsidP="005B7D84">
      <w:pPr>
        <w:jc w:val="center"/>
        <w:rPr>
          <w:sz w:val="26"/>
          <w:szCs w:val="26"/>
        </w:rPr>
      </w:pPr>
    </w:p>
    <w:p w:rsidR="00E56DD4" w:rsidRDefault="00E56DD4" w:rsidP="00E56DD4">
      <w:pPr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Аналитическая справка  </w:t>
      </w:r>
      <w:r>
        <w:rPr>
          <w:rFonts w:eastAsia="Calibri"/>
          <w:sz w:val="26"/>
          <w:szCs w:val="26"/>
        </w:rPr>
        <w:t xml:space="preserve">по результатам </w:t>
      </w:r>
    </w:p>
    <w:p w:rsidR="00E56DD4" w:rsidRDefault="00E56DD4" w:rsidP="00E56DD4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мониторинга деятельности школьных методических служб </w:t>
      </w:r>
    </w:p>
    <w:p w:rsidR="00E56DD4" w:rsidRDefault="00E56DD4" w:rsidP="00E56DD4">
      <w:pPr>
        <w:jc w:val="center"/>
      </w:pPr>
      <w:r>
        <w:rPr>
          <w:rFonts w:eastAsia="Calibri"/>
          <w:sz w:val="26"/>
          <w:szCs w:val="26"/>
        </w:rPr>
        <w:t>общеобразовательных организаций города Костромы</w:t>
      </w:r>
    </w:p>
    <w:p w:rsidR="00E56DD4" w:rsidRDefault="00E56DD4" w:rsidP="00E56DD4">
      <w:pPr>
        <w:jc w:val="center"/>
      </w:pPr>
    </w:p>
    <w:p w:rsidR="00E56DD4" w:rsidRDefault="00E56DD4" w:rsidP="00E56DD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Основная цель мониторинга - создание условий для профессионального роста педагогов с использованием эффективной работы школьных методических служб,  определение степени эффективности деятельности профессиональных педагогических сообществ, методических объединений педагогических  и руководящих работников общеобразовательных организаций,   выявление основных направлений деятельности  школьных методических служб, степени их результативности в сфере поддержки  педагогов, в том числе молодых специалистов.</w:t>
      </w:r>
    </w:p>
    <w:p w:rsidR="00E56DD4" w:rsidRDefault="00E56DD4" w:rsidP="00E56DD4">
      <w:pPr>
        <w:tabs>
          <w:tab w:val="left" w:pos="1843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соответствии с Положением </w:t>
      </w:r>
      <w:r>
        <w:rPr>
          <w:rFonts w:eastAsia="Calibri"/>
          <w:color w:val="000000"/>
          <w:sz w:val="26"/>
          <w:szCs w:val="26"/>
        </w:rPr>
        <w:t>о муниципальной методической службе  (Распоряжение</w:t>
      </w:r>
      <w:r w:rsidRPr="00E56DD4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заместителя главы Администрации – председателя Комитета образования, культуры, спорта и работы с молодежью от 19.12.2020 г. № 1262-рз/</w:t>
      </w:r>
      <w:r>
        <w:rPr>
          <w:rFonts w:eastAsia="Calibri"/>
          <w:color w:val="000000"/>
          <w:sz w:val="26"/>
          <w:szCs w:val="26"/>
          <w:lang w:val="en-US"/>
        </w:rPr>
        <w:t>IV</w:t>
      </w:r>
      <w:r>
        <w:rPr>
          <w:rFonts w:eastAsia="Calibri"/>
          <w:color w:val="000000"/>
          <w:sz w:val="26"/>
          <w:szCs w:val="26"/>
        </w:rPr>
        <w:t xml:space="preserve">),   критериями эффективности системы методической работы определены: </w:t>
      </w:r>
    </w:p>
    <w:p w:rsidR="00E56DD4" w:rsidRDefault="00E56DD4" w:rsidP="00E56DD4">
      <w:pPr>
        <w:widowControl w:val="0"/>
        <w:numPr>
          <w:ilvl w:val="2"/>
          <w:numId w:val="31"/>
        </w:numPr>
        <w:tabs>
          <w:tab w:val="left" w:pos="993"/>
          <w:tab w:val="center" w:pos="4677"/>
          <w:tab w:val="right" w:pos="9355"/>
        </w:tabs>
        <w:suppressAutoHyphens/>
        <w:spacing w:line="100" w:lineRule="atLeast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Наличие организационно-</w:t>
      </w:r>
      <w:r>
        <w:rPr>
          <w:rFonts w:eastAsia="Times New Roman"/>
          <w:color w:val="000000"/>
          <w:sz w:val="26"/>
          <w:szCs w:val="26"/>
        </w:rPr>
        <w:t>правовых ресурсов, регламентирующих деятельность школьных методических служб (далее ШМС).</w:t>
      </w:r>
    </w:p>
    <w:p w:rsidR="00E56DD4" w:rsidRDefault="00E56DD4" w:rsidP="00E56DD4">
      <w:pPr>
        <w:widowControl w:val="0"/>
        <w:numPr>
          <w:ilvl w:val="2"/>
          <w:numId w:val="31"/>
        </w:numPr>
        <w:tabs>
          <w:tab w:val="left" w:pos="993"/>
          <w:tab w:val="center" w:pos="4677"/>
          <w:tab w:val="right" w:pos="9355"/>
        </w:tabs>
        <w:suppressAutoHyphens/>
        <w:spacing w:line="100" w:lineRule="atLeast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и качество кадровых ресурсов, вовлеченных в процесс методического сопровождения на уровне общеобразовательной организации (далее ОО).</w:t>
      </w:r>
    </w:p>
    <w:p w:rsidR="00E56DD4" w:rsidRDefault="00E56DD4" w:rsidP="00E56DD4">
      <w:pPr>
        <w:widowControl w:val="0"/>
        <w:numPr>
          <w:ilvl w:val="2"/>
          <w:numId w:val="31"/>
        </w:numPr>
        <w:tabs>
          <w:tab w:val="left" w:pos="993"/>
          <w:tab w:val="center" w:pos="4677"/>
          <w:tab w:val="right" w:pos="9355"/>
        </w:tabs>
        <w:suppressAutoHyphens/>
        <w:spacing w:line="100" w:lineRule="atLeast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материальных ресурсов для организации деятельности ШМС.</w:t>
      </w:r>
    </w:p>
    <w:p w:rsidR="00E56DD4" w:rsidRDefault="00E56DD4" w:rsidP="00E56DD4">
      <w:pPr>
        <w:widowControl w:val="0"/>
        <w:numPr>
          <w:ilvl w:val="2"/>
          <w:numId w:val="31"/>
        </w:numPr>
        <w:tabs>
          <w:tab w:val="left" w:pos="993"/>
          <w:tab w:val="center" w:pos="4677"/>
          <w:tab w:val="right" w:pos="9355"/>
        </w:tabs>
        <w:suppressAutoHyphens/>
        <w:spacing w:line="100" w:lineRule="atLeast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Оценка эффективности деятельности ШМС.</w:t>
      </w:r>
    </w:p>
    <w:p w:rsidR="00E56DD4" w:rsidRDefault="00E56DD4" w:rsidP="00E56DD4">
      <w:pPr>
        <w:widowControl w:val="0"/>
        <w:numPr>
          <w:ilvl w:val="2"/>
          <w:numId w:val="31"/>
        </w:numPr>
        <w:tabs>
          <w:tab w:val="left" w:pos="993"/>
          <w:tab w:val="center" w:pos="4677"/>
          <w:tab w:val="right" w:pos="9355"/>
        </w:tabs>
        <w:suppressAutoHyphens/>
        <w:spacing w:line="100" w:lineRule="atLeast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актуального опыта ШМС для предъявления муниципальному педагогическому сообществу.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 мониторинговом исследовании приняли участие ШМС 37 общеобразовательных организаций города Костромы.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Методы сбора информации: анализ информации, представленной ОО, участвующими в мониторинге.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Критерий 1. «</w:t>
      </w:r>
      <w:r>
        <w:rPr>
          <w:rFonts w:eastAsia="Calibri"/>
          <w:color w:val="000000"/>
          <w:sz w:val="26"/>
          <w:szCs w:val="26"/>
        </w:rPr>
        <w:t>Наличие организационно-</w:t>
      </w:r>
      <w:r>
        <w:rPr>
          <w:rFonts w:eastAsia="Times New Roman"/>
          <w:color w:val="000000"/>
          <w:sz w:val="26"/>
          <w:szCs w:val="26"/>
        </w:rPr>
        <w:t>правовых ресурсов, регламентирующих деятельность школьных методических служб» включает в себя 14 показателей: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Положения о методическом совете ОУ</w:t>
      </w:r>
    </w:p>
    <w:p w:rsidR="00E56DD4" w:rsidRDefault="00E56DD4" w:rsidP="00E56DD4">
      <w:pPr>
        <w:tabs>
          <w:tab w:val="left" w:pos="1843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Положения о методических объединениях (МО), временных профессиональных группах, кафедрах и др.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Положения о МО классных руководителей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утвержденных планов работы всех МО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плана школьных методических мероприятий на 2021-2022 учебный год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Наличие Положения о рабочей группе по введению </w:t>
      </w:r>
      <w:proofErr w:type="gramStart"/>
      <w:r>
        <w:rPr>
          <w:rFonts w:eastAsia="Times New Roman"/>
          <w:color w:val="000000"/>
          <w:sz w:val="26"/>
          <w:szCs w:val="26"/>
        </w:rPr>
        <w:t>обновленных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ФГОС в 2022 году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Положения о проведении предметных недель, декад, месячников, конференций, форумов и др.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Наличие типовой (примерной) формы плана самообразования </w:t>
      </w:r>
      <w:proofErr w:type="spellStart"/>
      <w:r>
        <w:rPr>
          <w:rFonts w:eastAsia="Times New Roman"/>
          <w:color w:val="000000"/>
          <w:sz w:val="26"/>
          <w:szCs w:val="26"/>
        </w:rPr>
        <w:t>педработников</w:t>
      </w:r>
      <w:proofErr w:type="spellEnd"/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Положения о работе педагогов над темами самообразования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Положения о повышении квалификации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Наличие Положения о постоянно действующих семинарах, итоговых  методических мероприятиях (конференциях, форумах и т. д.)</w:t>
      </w:r>
    </w:p>
    <w:p w:rsidR="00E56DD4" w:rsidRDefault="00E56DD4" w:rsidP="00E56DD4">
      <w:pPr>
        <w:pStyle w:val="13"/>
        <w:spacing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Наличие Положения о смотре методических объединений</w:t>
      </w:r>
    </w:p>
    <w:p w:rsidR="00E56DD4" w:rsidRDefault="00E56DD4" w:rsidP="00E56DD4">
      <w:pPr>
        <w:pStyle w:val="13"/>
        <w:spacing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Наличие Положения об учебном кабинете </w:t>
      </w:r>
    </w:p>
    <w:p w:rsidR="00E56DD4" w:rsidRDefault="00E56DD4" w:rsidP="00E56DD4">
      <w:pPr>
        <w:pStyle w:val="13"/>
        <w:spacing w:line="100" w:lineRule="atLeast"/>
        <w:ind w:left="0"/>
        <w:jc w:val="both"/>
        <w:rPr>
          <w:rFonts w:eastAsia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Положения о смотре учебных кабинетов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Анализ имеющихся в общеобразовательных организациях нормативных актов, регламентирующих деятельность ШМС, позволяет сделать следующие выводы: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1.1. Во всех 37 ОУ (100 %) имеются Положение   о методическом совете ОУ,  Положение  о методических объединениях (МО), временных профессиональных группах, кафедрах и др.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1.2. Положение  о МО классных руководителей разработаны и приняты в 31 ОУ (84%), в 6 ОУ(№ 15, 17, 19, 20, 25, 37) (16%)  данный документ отсутствует.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1.3. Наличие утвержденных планов работы всех МО отмечается в 30 ОУ (81%), в  4 ОУ (</w:t>
      </w:r>
      <w:proofErr w:type="gramStart"/>
      <w:r>
        <w:rPr>
          <w:rFonts w:eastAsia="Times New Roman"/>
          <w:color w:val="000000"/>
          <w:sz w:val="26"/>
          <w:szCs w:val="26"/>
        </w:rPr>
        <w:t>11%) пл</w:t>
      </w:r>
      <w:proofErr w:type="gramEnd"/>
      <w:r>
        <w:rPr>
          <w:rFonts w:eastAsia="Times New Roman"/>
          <w:color w:val="000000"/>
          <w:sz w:val="26"/>
          <w:szCs w:val="26"/>
        </w:rPr>
        <w:t>аны имеются, но отсутствует ссылка на документ, подтверждающий данный факт (школы № 14, 26, 30, 36), в 3 (8%) ОУ (№ 17, 21, 34) данный показатель отсутствует.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1.4. В 34 ОУ (92%) имеются планы школьных методических мероприятий на 2021-2022 учебный год, в 2 ОУ(№ 14, 36) планы есть, но не размещены на сайте (отсутствует ссылка), в 1 ОУ (№ 26) — нет.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1.5. Наличие Положения о рабочей группе по введению </w:t>
      </w:r>
      <w:proofErr w:type="gramStart"/>
      <w:r>
        <w:rPr>
          <w:rFonts w:eastAsia="Times New Roman"/>
          <w:color w:val="000000"/>
          <w:sz w:val="26"/>
          <w:szCs w:val="26"/>
        </w:rPr>
        <w:t>обновленных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ФГОС в 2022 году отмечается в 29 ОУ (78%), в 8 ОУ (22%) отсутствует данный документ (ОУ № 1, 15, 18, 23, 26, 32, 36).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1.6. В настоящее время </w:t>
      </w:r>
      <w:r>
        <w:rPr>
          <w:rFonts w:eastAsia="Times New Roman"/>
          <w:color w:val="000000"/>
          <w:sz w:val="26"/>
          <w:szCs w:val="26"/>
          <w:shd w:val="clear" w:color="auto" w:fill="FFFFFF"/>
        </w:rPr>
        <w:t>Положение  о проведении предметных недель, декад, месячников, конференций, форумов и др. имеются в 24 ОУ (65%).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1.7. Наличие Положения о работе педагогов над темами самообразования подтверждается в 25 ОУ (68%), в 12 ОУ (32%) - нет (ОУ № 4, 15, 17, 18, 19, 21, 22, 25, 26, 34, 37, 38).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1.8. Наличие типовой (примерной) формы плана самообразования </w:t>
      </w:r>
      <w:proofErr w:type="spellStart"/>
      <w:r>
        <w:rPr>
          <w:rFonts w:eastAsia="Times New Roman"/>
          <w:color w:val="000000"/>
          <w:sz w:val="26"/>
          <w:szCs w:val="26"/>
        </w:rPr>
        <w:t>педработников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имеется в 23 ОУ(62 %), в 14 ОУ (38%) - нет (ОУ № 4, 15, 19, 20, 21, 22, 23, 25, 26, 31, 32, 34, 37, 38).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1.9. Наличие Положения о повышении квалификации подтверждается в 22 ОУ (59%), в 15 ОУ (41%) - нет (ОУ № 4, 14, 15, 19, 21, 22, 23,24, 25, 26, 31, 32, 35, 38, 41).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10. Положение  о постоянно действующих семинарах, итоговых  методических мероприятиях (конференциях, форумах и т. д.) имеется в 18 ОУ (49%), в 19 ОУ (51%) - нет (ОУ № 3, 4, 5, 6, 15, 17,18, 19, 20, 21, 22, 23,  26, 28, 30, 34, 35, 38, вечерняя школа №2).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1.10.Наличие Положения о смотре методических объединений подтверждается в 10 ОУ (27 %), в 27 ОУ (73%) - нет (ОУ № 1, 3, 4, 6, 14,15,17, 18, 19, 20, 21, 22, 23, 24, 25, 26, 28, 29, 30, 31,32, 34, 35,36, 37, 38, 41).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1.11.Положение об учебном кабинете имеется в 36 ОУ (97%), в 1 ОУ — нет (школа №31).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1.12. Положение о смотре учебных кабинетов имеется в 23 ОУ (62%), в 14 ОУ (38%) - нет (ОУ № 1, 14, 20, 21, 22, 23,26, 29, 31, 34, 35, 37, 38, 41).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ab/>
        <w:t xml:space="preserve">Выводы: Анализ представленных документов позволяет сделать вывод, что в общеобразовательных организациях города Костромы деятельность школьных методических служб регламентируется локальными нормативными актами, что </w:t>
      </w:r>
      <w:r w:rsidR="001D1DC7">
        <w:rPr>
          <w:rFonts w:eastAsia="Times New Roman"/>
          <w:color w:val="000000"/>
          <w:sz w:val="26"/>
          <w:szCs w:val="26"/>
        </w:rPr>
        <w:t>соответствует</w:t>
      </w:r>
      <w:r>
        <w:rPr>
          <w:rFonts w:eastAsia="Times New Roman"/>
          <w:color w:val="000000"/>
          <w:sz w:val="26"/>
          <w:szCs w:val="26"/>
        </w:rPr>
        <w:t xml:space="preserve"> п.20 «организация научно-методической работы, в том числе организация и проведение научных и методических конференций, семинаров»  статьи 28. Компетенция, права, обязанности и ответственность образовательной организации </w:t>
      </w:r>
      <w:r>
        <w:rPr>
          <w:rFonts w:eastAsia="Times New Roman"/>
          <w:color w:val="000000"/>
          <w:sz w:val="26"/>
          <w:szCs w:val="26"/>
          <w:shd w:val="clear" w:color="auto" w:fill="FFFFFF"/>
        </w:rPr>
        <w:t>Федерального закона от 29.12.2012 N 273-ФЗ (ред. от 30.12.2021) "Об образовании в Российской Федерации" (с изм. и доп., вступ. в силу с 01.01.2022).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E56DD4" w:rsidRDefault="00E56DD4" w:rsidP="00E56DD4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</w:t>
      </w:r>
      <w:r w:rsidR="001D1DC7">
        <w:rPr>
          <w:rFonts w:eastAsia="Times New Roman"/>
          <w:color w:val="000000"/>
          <w:sz w:val="26"/>
          <w:szCs w:val="26"/>
        </w:rPr>
        <w:t xml:space="preserve">   </w:t>
      </w:r>
      <w:r>
        <w:rPr>
          <w:rFonts w:eastAsia="Times New Roman"/>
          <w:color w:val="000000"/>
          <w:sz w:val="26"/>
          <w:szCs w:val="26"/>
        </w:rPr>
        <w:t>В связи с этим рекомендовано:</w:t>
      </w:r>
    </w:p>
    <w:p w:rsidR="001D1DC7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Образовательным организациям</w:t>
      </w:r>
      <w:r w:rsidR="001D1DC7">
        <w:rPr>
          <w:rFonts w:eastAsia="Times New Roman"/>
          <w:color w:val="000000"/>
          <w:sz w:val="26"/>
          <w:szCs w:val="26"/>
        </w:rPr>
        <w:t xml:space="preserve"> проанализировать</w:t>
      </w:r>
      <w:r>
        <w:rPr>
          <w:rFonts w:eastAsia="Times New Roman"/>
          <w:color w:val="000000"/>
          <w:sz w:val="26"/>
          <w:szCs w:val="26"/>
        </w:rPr>
        <w:t xml:space="preserve"> нормативную базу организации методической работы в учреждении  на предмет соответствия целевым </w:t>
      </w:r>
      <w:r w:rsidR="001D1DC7">
        <w:rPr>
          <w:rFonts w:eastAsia="Times New Roman"/>
          <w:color w:val="000000"/>
          <w:sz w:val="26"/>
          <w:szCs w:val="26"/>
        </w:rPr>
        <w:t>установкам</w:t>
      </w:r>
      <w:r>
        <w:rPr>
          <w:rFonts w:eastAsia="Times New Roman"/>
          <w:color w:val="000000"/>
          <w:sz w:val="26"/>
          <w:szCs w:val="26"/>
        </w:rPr>
        <w:t xml:space="preserve"> программных документов ОУ.  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</w:t>
      </w:r>
    </w:p>
    <w:p w:rsidR="00E56DD4" w:rsidRDefault="00E56DD4" w:rsidP="00E56DD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Критерий 2. Наличие и качество кадровых ресурсов, вовлеченных в процесс методического сопровождения на уровне общеобразовательной организации (далее ОО) включает в себя 7 показателей:</w:t>
      </w:r>
    </w:p>
    <w:p w:rsidR="00E56DD4" w:rsidRDefault="00E56DD4" w:rsidP="00E56DD4">
      <w:pPr>
        <w:pStyle w:val="13"/>
        <w:numPr>
          <w:ilvl w:val="0"/>
          <w:numId w:val="37"/>
        </w:numPr>
        <w:tabs>
          <w:tab w:val="left" w:pos="993"/>
        </w:tabs>
        <w:spacing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заместителя директора, курирующего методическую работу в учреждении.</w:t>
      </w:r>
    </w:p>
    <w:p w:rsidR="00E56DD4" w:rsidRDefault="00E56DD4" w:rsidP="00E56DD4">
      <w:pPr>
        <w:pStyle w:val="13"/>
        <w:numPr>
          <w:ilvl w:val="0"/>
          <w:numId w:val="37"/>
        </w:numPr>
        <w:tabs>
          <w:tab w:val="left" w:pos="993"/>
        </w:tabs>
        <w:spacing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педработника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курирующего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методическую работу в учреждении.</w:t>
      </w:r>
    </w:p>
    <w:p w:rsidR="00E56DD4" w:rsidRDefault="00E56DD4" w:rsidP="00E56DD4">
      <w:pPr>
        <w:pStyle w:val="13"/>
        <w:numPr>
          <w:ilvl w:val="0"/>
          <w:numId w:val="37"/>
        </w:numPr>
        <w:tabs>
          <w:tab w:val="left" w:pos="993"/>
        </w:tabs>
        <w:spacing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Число учителей, работающих по авторским программам (предметы, элективные курсы и др.).</w:t>
      </w:r>
    </w:p>
    <w:p w:rsidR="00E56DD4" w:rsidRDefault="00E56DD4" w:rsidP="00E56DD4">
      <w:pPr>
        <w:pStyle w:val="13"/>
        <w:numPr>
          <w:ilvl w:val="0"/>
          <w:numId w:val="37"/>
        </w:numPr>
        <w:tabs>
          <w:tab w:val="left" w:pos="993"/>
        </w:tabs>
        <w:spacing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Число учителей, аттестованных в целях подтверждения соответствия занимаемой должности.</w:t>
      </w:r>
    </w:p>
    <w:p w:rsidR="00E56DD4" w:rsidRDefault="00E56DD4" w:rsidP="00E56DD4">
      <w:pPr>
        <w:pStyle w:val="13"/>
        <w:numPr>
          <w:ilvl w:val="0"/>
          <w:numId w:val="37"/>
        </w:numPr>
        <w:tabs>
          <w:tab w:val="left" w:pos="993"/>
        </w:tabs>
        <w:spacing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Число учителей, имеющих первую квалификационную категорию.</w:t>
      </w:r>
    </w:p>
    <w:p w:rsidR="00E56DD4" w:rsidRDefault="00E56DD4" w:rsidP="00E56DD4">
      <w:pPr>
        <w:pStyle w:val="13"/>
        <w:numPr>
          <w:ilvl w:val="0"/>
          <w:numId w:val="37"/>
        </w:numPr>
        <w:tabs>
          <w:tab w:val="left" w:pos="993"/>
        </w:tabs>
        <w:spacing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Число учителей, имеющих высшую квалификационную категорию.</w:t>
      </w:r>
    </w:p>
    <w:p w:rsidR="00E56DD4" w:rsidRDefault="00E56DD4" w:rsidP="00E56DD4">
      <w:pPr>
        <w:pStyle w:val="13"/>
        <w:numPr>
          <w:ilvl w:val="0"/>
          <w:numId w:val="37"/>
        </w:numPr>
        <w:tabs>
          <w:tab w:val="left" w:pos="993"/>
        </w:tabs>
        <w:spacing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Число учителей, являющимися наставниками в 2021-2022 учебном году (модель учитель-учитель).</w:t>
      </w:r>
    </w:p>
    <w:p w:rsidR="00E56DD4" w:rsidRDefault="00E56DD4" w:rsidP="00E56DD4">
      <w:pPr>
        <w:pStyle w:val="13"/>
        <w:spacing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Анализ представленной  ОУ информации позволяет сформулировать следующие  выводы: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 В 24 ОУ (64,9 %) имеется заместитель директора, курирующий методическую работу, в 13 ОУ (35,1%) - отсутствует (ОУ №3, 5, 7, 8, 10, 14, 15, 18, 23, 32, 36, 41, гимназия №1). Данные отражены в диаграмме.</w:t>
      </w: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664845</wp:posOffset>
            </wp:positionV>
            <wp:extent cx="2889885" cy="1835785"/>
            <wp:effectExtent l="0" t="0" r="571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3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2.2.В 10 ОУ из 13 (27%) - имеются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педработники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курирующие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методическую работу (ОУ №3, 5, 8, 14, 18, 23, 32, 36, 41, гимназия №1), в 2 ОУ (№ 7, 10) — 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педработников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курирующих методическую работу.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2.3.Число учителей, работающих по авторским программам (предметы, элективные курсы и др.) составляет 110, в том числе в ОУ № 33 - 5, № 34 - 4, № 21- 3, № 3 - 2, № 28 - 6, № 25 - 12, № 7 - 5, № 24 - 32, № 17 - 20, № 8 - 4, гимназия № 1 - 2,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школа № 1 - 1, № 11 - 7.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2.4.Число учителей, аттестованных в целях подтверждения соответствия занимаемой должности, составляет 354 человека (22%) от общего количества учителей, работающих в ОУ в 2021-2022 учебном году 1626 человек.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2.5.Число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учителей, имеющих первую квалификационную категорию составляет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464 человека (29 %) от общего количества учителей. В ОУ (№33 -20, №22 -23, №41 -19) отмечается наибольшее количество учителей,  имеющих первую квалификационную категорию.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2.6.Число учителей, имеющих высшую квалификационную категорию, составляет 700 человек (43%) от общего количества учителей. В ОУ (№ 17 - 44, № 15 - 43, № 21 - 38, № 41 - 38, № 33 - 37, № 28 - 36) отмечается наибольшее количество учителей,  имеющих высшую квалификационную категорию.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2.7.Число учителей, являющихся наставниками в 2021-2022 учебном году (модель учитель - учитель) составляет 104 человека. В трех ОУ (№ 10, 36, вечерняя школа №2 - нет учителей-наставников в модели учитель - учитель).</w:t>
      </w:r>
    </w:p>
    <w:p w:rsidR="001D1DC7" w:rsidRDefault="00E56DD4" w:rsidP="00E56DD4">
      <w:pPr>
        <w:pStyle w:val="13"/>
        <w:spacing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E56DD4" w:rsidRDefault="001D1DC7" w:rsidP="00E56DD4">
      <w:pPr>
        <w:pStyle w:val="13"/>
        <w:spacing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E56D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Выводы: </w:t>
      </w:r>
    </w:p>
    <w:p w:rsidR="00E56DD4" w:rsidRDefault="00E56DD4" w:rsidP="00E56DD4">
      <w:pPr>
        <w:pStyle w:val="1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 В большинстве ОУ города Костромы, за исключением двух, методическая служба имеет своего куратора, что делает процесс методического сопровождения организованным и систематическим. </w:t>
      </w:r>
    </w:p>
    <w:p w:rsidR="00E56DD4" w:rsidRDefault="00E56DD4" w:rsidP="00E56DD4">
      <w:pPr>
        <w:pStyle w:val="1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 Наличие квалификационных категорий у педагогов – важный показатель эффективности деятельности методических служб школ. 72 % школьных учителей имеет первую и высшую квалификационные категории. Стабильно высокие показатели по наличию высшей квалификационной категор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у 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чителей показывают школы-лидеры, такие как, Лицеи №17, 41, Гимназии №15, 28, 33, что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свидетельствует о стабильности методической системы и сложившихся механизмах поддержки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педагогов в учреждениях.</w:t>
      </w:r>
    </w:p>
    <w:p w:rsidR="00E56DD4" w:rsidRDefault="00E56DD4" w:rsidP="00E56DD4">
      <w:pPr>
        <w:pStyle w:val="13"/>
        <w:tabs>
          <w:tab w:val="left" w:pos="993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 110 учителей (7%) от общего количества учителей ОУ города Костромы работают по авторским программам (предметы, элективные курсы и др.), что свидетельствует об отсутствии мотивации профессионального развития педагогов.</w:t>
      </w:r>
    </w:p>
    <w:p w:rsidR="00E56DD4" w:rsidRDefault="00E56DD4" w:rsidP="00E56DD4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4. В 34</w:t>
      </w:r>
      <w:r w:rsidR="001D1DC7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(91%) </w:t>
      </w:r>
      <w:r w:rsidR="001D1DC7">
        <w:rPr>
          <w:rFonts w:eastAsia="Times New Roman"/>
          <w:color w:val="000000"/>
          <w:sz w:val="26"/>
          <w:szCs w:val="26"/>
        </w:rPr>
        <w:t>ОУ города Костромы есть учителя-</w:t>
      </w:r>
      <w:r>
        <w:rPr>
          <w:rFonts w:eastAsia="Times New Roman"/>
          <w:color w:val="000000"/>
          <w:sz w:val="26"/>
          <w:szCs w:val="26"/>
        </w:rPr>
        <w:t xml:space="preserve">наставники, реализующие модель наставничества учитель - учитель. Общее количество таких учителей-наставников составляет 104 человека. </w:t>
      </w:r>
    </w:p>
    <w:p w:rsidR="001D1DC7" w:rsidRDefault="001D1DC7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DD4" w:rsidRDefault="00E56DD4" w:rsidP="00E56DD4">
      <w:pPr>
        <w:pStyle w:val="13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этим рекомендовано:</w:t>
      </w:r>
    </w:p>
    <w:p w:rsidR="00E56DD4" w:rsidRDefault="00E56DD4" w:rsidP="00E56DD4">
      <w:pPr>
        <w:numPr>
          <w:ilvl w:val="0"/>
          <w:numId w:val="29"/>
        </w:numPr>
        <w:tabs>
          <w:tab w:val="clear" w:pos="720"/>
          <w:tab w:val="num" w:pos="0"/>
          <w:tab w:val="left" w:pos="993"/>
        </w:tabs>
        <w:suppressAutoHyphens/>
        <w:spacing w:line="100" w:lineRule="atLeast"/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Администрации ОУ стимулировать повышение профессиональной компетенции педагогических работников.</w:t>
      </w:r>
    </w:p>
    <w:p w:rsidR="00E56DD4" w:rsidRPr="004A5659" w:rsidRDefault="00E56DD4" w:rsidP="00E56DD4">
      <w:pPr>
        <w:numPr>
          <w:ilvl w:val="0"/>
          <w:numId w:val="29"/>
        </w:numPr>
        <w:tabs>
          <w:tab w:val="clear" w:pos="720"/>
          <w:tab w:val="num" w:pos="0"/>
          <w:tab w:val="left" w:pos="993"/>
        </w:tabs>
        <w:suppressAutoHyphens/>
        <w:spacing w:line="100" w:lineRule="atLeast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</w:rPr>
        <w:t>Продолжить практику организации в ОУ деятельности  наставников при сопровождении молодых педагогов</w:t>
      </w:r>
      <w:bookmarkStart w:id="1" w:name="Bookmark"/>
      <w:bookmarkEnd w:id="1"/>
      <w:r w:rsidR="001D1DC7">
        <w:rPr>
          <w:sz w:val="26"/>
          <w:szCs w:val="26"/>
          <w:shd w:val="clear" w:color="auto" w:fill="FFFFFF"/>
        </w:rPr>
        <w:t xml:space="preserve"> и педагогов, нуждающихся в методическом сопровождении</w:t>
      </w:r>
      <w:r>
        <w:rPr>
          <w:sz w:val="26"/>
          <w:szCs w:val="26"/>
          <w:shd w:val="clear" w:color="auto" w:fill="FFFFFF"/>
        </w:rPr>
        <w:t>.</w:t>
      </w:r>
    </w:p>
    <w:p w:rsidR="004A5659" w:rsidRDefault="004A5659" w:rsidP="004A5659">
      <w:pPr>
        <w:tabs>
          <w:tab w:val="left" w:pos="993"/>
        </w:tabs>
        <w:suppressAutoHyphens/>
        <w:spacing w:line="100" w:lineRule="atLeast"/>
        <w:ind w:left="709"/>
        <w:jc w:val="both"/>
        <w:rPr>
          <w:rFonts w:eastAsia="Times New Roman"/>
          <w:color w:val="000000"/>
          <w:sz w:val="26"/>
          <w:szCs w:val="26"/>
        </w:rPr>
      </w:pP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Критерий 3. Наличие материальных ресурсов для организации деятельности ШМС.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 Общее число учебных кабинетов в ОУ, по данным мониторинга, составляет 1098. Наибольшее количество кабинетов в Гимназии № 33- 91, в Лицее № 34 - 43, школе № 21-43.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Число учителей, имеющих технически оборудованные рабочие места, составляет 1378, что равняется 85% от общего количества учителей, работающих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ОУ города Костромы в 2021 - 2022 учебном году.</w:t>
      </w:r>
    </w:p>
    <w:p w:rsidR="00E56DD4" w:rsidRDefault="00E56DD4" w:rsidP="00E56DD4">
      <w:pPr>
        <w:pStyle w:val="13"/>
        <w:numPr>
          <w:ilvl w:val="1"/>
          <w:numId w:val="38"/>
        </w:numPr>
        <w:tabs>
          <w:tab w:val="left" w:pos="1134"/>
        </w:tabs>
        <w:spacing w:line="100" w:lineRule="atLeast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19 ОУ имеются методические кабинеты (ОУ № 1, 6, 7, 11, 14, 17, 18, 20, 22, 24, 28, 29, 31, 33, 35, 36, 37, вечерняя школа №2, гимназия №1), что составляет 51% от общего количества ОУ. Данные представлены графически.</w:t>
      </w:r>
      <w:r>
        <w:rPr>
          <w:noProof/>
          <w:lang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857250</wp:posOffset>
            </wp:positionV>
            <wp:extent cx="4339590" cy="1657985"/>
            <wp:effectExtent l="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165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DD4" w:rsidRDefault="00E56DD4" w:rsidP="00E56DD4">
      <w:pPr>
        <w:pStyle w:val="13"/>
        <w:spacing w:line="100" w:lineRule="atLeast"/>
        <w:ind w:left="0"/>
        <w:jc w:val="both"/>
      </w:pPr>
    </w:p>
    <w:p w:rsidR="00E56DD4" w:rsidRDefault="004A5659" w:rsidP="00E56DD4">
      <w:pPr>
        <w:pStyle w:val="13"/>
        <w:spacing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="00E56DD4"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Выводы: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1. В ОУ города Костромы  в целом созданы условия для организации ШМС. Во всех ОУ имеются учебные кабинеты, что позволяет выстраивать образовательную деятельность в соответствии с принципами кабинетной системы.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Большинство учителей ОУ (85%) имеют технически оборудованные рабочие места, что позволяет организовать образовательную деятельность, отвечающую современным требованиям.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51% ОУ города Костромы имеют  стационарный методический кабинет. </w:t>
      </w:r>
    </w:p>
    <w:p w:rsidR="004A5659" w:rsidRDefault="004A5659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DD4" w:rsidRDefault="00E56DD4" w:rsidP="00E56DD4">
      <w:pPr>
        <w:pStyle w:val="13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этим рекомендовано:</w:t>
      </w:r>
    </w:p>
    <w:p w:rsidR="00E56DD4" w:rsidRDefault="00E56DD4" w:rsidP="00E56DD4">
      <w:pPr>
        <w:pStyle w:val="2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ОУ продолжить целенаправленную работу по созданию современных, технически оборудованных учебных кабинетов.</w:t>
      </w:r>
    </w:p>
    <w:p w:rsidR="00E56DD4" w:rsidRDefault="004A5659" w:rsidP="00E56DD4">
      <w:pPr>
        <w:numPr>
          <w:ilvl w:val="0"/>
          <w:numId w:val="39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Использовать  в практике </w:t>
      </w:r>
      <w:r w:rsidR="00E56DD4">
        <w:rPr>
          <w:sz w:val="26"/>
          <w:szCs w:val="26"/>
        </w:rPr>
        <w:t>различны</w:t>
      </w:r>
      <w:r>
        <w:rPr>
          <w:sz w:val="26"/>
          <w:szCs w:val="26"/>
        </w:rPr>
        <w:t>е модели</w:t>
      </w:r>
      <w:r w:rsidR="00E56DD4">
        <w:rPr>
          <w:sz w:val="26"/>
          <w:szCs w:val="26"/>
        </w:rPr>
        <w:t xml:space="preserve"> и форм</w:t>
      </w:r>
      <w:r>
        <w:rPr>
          <w:sz w:val="26"/>
          <w:szCs w:val="26"/>
        </w:rPr>
        <w:t>ы</w:t>
      </w:r>
      <w:r w:rsidR="00E56DD4">
        <w:rPr>
          <w:sz w:val="26"/>
          <w:szCs w:val="26"/>
        </w:rPr>
        <w:t xml:space="preserve"> организ</w:t>
      </w:r>
      <w:r>
        <w:rPr>
          <w:sz w:val="26"/>
          <w:szCs w:val="26"/>
        </w:rPr>
        <w:t xml:space="preserve">ации деятельности </w:t>
      </w:r>
      <w:r w:rsidR="00E56DD4">
        <w:rPr>
          <w:sz w:val="26"/>
          <w:szCs w:val="26"/>
        </w:rPr>
        <w:t xml:space="preserve">школьного методического кабинета, в том числе </w:t>
      </w:r>
      <w:proofErr w:type="gramStart"/>
      <w:r w:rsidR="00E56DD4">
        <w:rPr>
          <w:sz w:val="26"/>
          <w:szCs w:val="26"/>
        </w:rPr>
        <w:t>таких</w:t>
      </w:r>
      <w:proofErr w:type="gramEnd"/>
      <w:r>
        <w:rPr>
          <w:sz w:val="26"/>
          <w:szCs w:val="26"/>
        </w:rPr>
        <w:t>, как</w:t>
      </w:r>
      <w:r w:rsidR="00E56DD4">
        <w:rPr>
          <w:sz w:val="26"/>
          <w:szCs w:val="26"/>
        </w:rPr>
        <w:t xml:space="preserve"> виртуальный </w:t>
      </w:r>
      <w:r>
        <w:rPr>
          <w:sz w:val="26"/>
          <w:szCs w:val="26"/>
        </w:rPr>
        <w:t>методический кабинет, кабинет-</w:t>
      </w:r>
      <w:r w:rsidR="00E56DD4">
        <w:rPr>
          <w:sz w:val="26"/>
          <w:szCs w:val="26"/>
        </w:rPr>
        <w:t>лаборатория и т.д.</w:t>
      </w:r>
    </w:p>
    <w:p w:rsidR="004A5659" w:rsidRDefault="004A5659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Критерий 4. Эффективность деятельности школьной методической службы (период: 2020 - 2021 учебный год).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4.1. Всего 19 ОУ (51%) от общего числа ОУ(№ 3, 4, 5, 6, 15, 17, 20, 21, 22, 24, 25, 28, 29, 30, 31, 33, 34, 41, гимназия №1) имеют статус инновационной площадки.  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Наличие в ОУ мониторинга осуществления методической работы. Во всех ОУ осуществляется мониторинг методической деятельности (100%).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4.3.Число педагогов, участвовавших в городском Конкурсе педагогического мастерства – 2021 составляет 142 человека (9% от общего количества учителей). Наибольшее количество участников Конкурса в ОУ (№ 29 - 20, № 25 - 18, № 21 -13, № 37 - 11, № 18 - 9, № 10 - 8, № 41 - 8).  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4.4.Число педагогов, ставших победителями городского Конкурса педагогического мастерства – 2021, равняется 122 (86% от числа участников Конкурса), что свидетельствует  о высокой степени эффективности участия в конкурсных мероприятиях.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4.5.Число педагогов,   участвовавших в областном конкурсе «Учитель года 2021», составляет 6 человек.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4.6.Число педагогов, ставших победителями областного конкурса «Учитель года 2021», равняется 2, эффективность участия -33%, низкая.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4.7. Число педагогов, участвовавших в профессиональных конкурсах областного уровня, равняется 48. Наибольшее количество участников в Гимназии № 25- 13 человек.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4.8.Число педагогов, ставших победителями профессиональных конкурсов областного уровня, равняется 27, эффективность участия - 56%, средний уровень. Наибольшее количество  победителей в ОУ № 25 - 11, № 41 - 7.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4.9.Число педагогов, участвовавших в профессиональных конкурсах федерального уровня, составляет 20. Это представители 10 ОУ, в том числе № 33 - 1, № 18 -3, № 10-1, № 3 - 2, № 15 - 2, № 37 - 1, № 7 - 1, № 24 - 2, № 17 - 4, №1 - 3.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4.10.Число педагогов, ставших победителями профессиональных конкурсов федерального уровня, равняется 13, эффективность участия 65%, средний уровень. Победители конкурсных мероприятий являются представителями ОУ № 33 - 1, №10 -1, № 3 - 2, № 15- 2, № 37 -1, №17- 4, № 1 -2. Таким образом, эффективность участия педагогов в конкурсных мероприятиях федерального уровня составила 100% в ОУ № 3, 15, 17, 33, 37.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4.11.Число педагогов, участвовавших в профессиональных конкурсах международного уровня, равняется 4. Это педагоги из ОУ № 3 -2, № 18 -1, № 33-1.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4.12.Число педагогов, ставших победителями профессиональных конкурсов международного уровня, равняется 1. Представитель ОУ № 3 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4.13. Число публикаций в практическом журнале для педагогов «Методический навигатор» (МБУ ГЦОКО), равняется 43. Публикации представлены учителями 19 ОУ(51% от общего числа), в том числе № 1, 3, 4,5,6, 7, 8, 15, 20, 22, 23, 25, 26, 27, 28, 29, 30, 32, 37.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4.14. Число публикаций педагогов в печатных (электронных) изданиях областного уровня, составляет 25. Публикации представлены учителями 14 ОУ(38% от общего числа), в том числе № 6 -3, № 8 -1, № 17-5, № 18-1, № 22 -1, № 25-1, № 26-1, № 28-4, № 30-1,№ 31 -3, № 32-2, № 37-1, № 38-1.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4.15.Число публикаций педагогов в печатных (электронных) изданиях федерального уровня, равняется 110. Публикации представлены учителями 18 ОУ(48% от общего числа), в том числе № 33-1, № 3-13, № 18 - 31, № 27 - 4, № 6 - 4, № 3 - 3, вечерняя школа № 2 - 7, № 28 - 2, № 35 -5, № 30- 4, № 25 - 12, № 37 - 2, № 29 - 1, № 20 - 1, № 17- 4, № 8 - 7, № 32 - 1, гимназия № 1- 10.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4.16.Число публикаций педагогов в печатных (электронных) изданиях международного уровня, составляет 6.  Публикации представлены учителями из ОУ  № 3 - 3, № 13 - 3.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4.17.Число педагогов, представивших свой опыт работы на различных уровнях: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-120 педагогов из 31 ОУ. Не представлен опыт педагогов из ОУ № 10, 14, 19, 27, 34, 36. Самое большое количество учителей, представивших свой опыт на уровне муниципалитета в ОУ № 28 -11, № 24 -10.</w:t>
      </w:r>
    </w:p>
    <w:p w:rsidR="004A5659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-  78 учителей из 26 ОУ.  Не представлен опыт педагогов из ОУ № 4, 5, 10, 14, 19, 27, 34, 36. Наибольшее количество учителей, представивших свой опыт на уровне региона в ОУ № 28 -9, № 33- 7.</w:t>
      </w:r>
      <w:r w:rsidR="004A56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-29 педагогов из ОУ № 6, 8, 13, 15, 17, 20, 24, 25, 26, 29, 30, 33.</w:t>
      </w:r>
      <w:r w:rsidR="004A56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Международный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-5 учителей из ОУ № 28, 29, 30, 33.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4.18.Число педагогов, владеющих и использующих технологии дистанционного обучения, составляет 1318 человек (81 % от общего числа учителей).</w:t>
      </w:r>
    </w:p>
    <w:p w:rsidR="00E56DD4" w:rsidRDefault="00E56DD4" w:rsidP="004A5659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4.19. Число педагогов, имеющих личные сайты (блоги), составляет 291 из 32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ОУ. В ОУ № 10, 14, 20, 26, 34 нет педагогов, имеющих личные сайты (блоги).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Выводы: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 Инновационная деятельность в школе способствует как профессиональному развитию педагогов, так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командообразованию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переходу на проектный стиль управления. В настоящее время статус инновационной площадки имеют 51% ОУ. </w:t>
      </w:r>
      <w:r w:rsidR="00D26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49%  общеобразовательных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инновационная деятельность, направленная на освоение и внедрение новых образова</w:t>
      </w:r>
      <w:r w:rsidR="004A5659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тельных технологий в 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ФГОС, организована на уровне общеобразовательных учреждений.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Данные, представленные ОУ, показывают, что мониторинги ШМС носят в целом формальный характер. Данные мониторинга не обобщаются, не анализируются и не используются при планировании методической деятельности.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Конкурсы профессионального мастерства, особенно очные, это эффективный механизм быстрого совершенствования профессиональных компетентностей педагогов. Педагоги ОУ города Костромы участвуют в конкурсных мероприятиях различного уровня. Лидерами  по количеству участников и победителей конкурсного движения являются  ОУ № 17, 25, 28, 29, 33. Данный результат - это показатель эффективности методического сопровождения конкурсантов в школе, а также сложившейся системы стимулирования педагогической инициативы.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Публикационная деятельность является важной составляющей распространения положительного, передового и инновационного педагогического опыта. Для педагогов ОУ города Костромы предоставлены широкие возможности для тиражирования опыта, обмена педагогическими практиками  и научно-практическим опытом через печатные и электронные издания. Анализ, проведенный в рамках мониторинга деятельности ШМС, показывает, что степень публикационной активности составляет от 0,3%  до 6% охвата учителей ОУ города Костромы.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Степень активности педагогов по представлению своего опыта работы на различных уровнях составляет от 0,3% до 7% от общего охвата учителей,</w:t>
      </w:r>
      <w:r w:rsidR="00D26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  свидетельствует об отсутствии системы</w:t>
      </w:r>
      <w:r w:rsidR="00D26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выявлению лучших педагогических практик, обобщению и их тиражированию на уровне образовательного учреждения, низкой мотивации учителей к тиражированию актуального опыта, в том числе с помощью Интернет сервисов. </w:t>
      </w:r>
      <w:proofErr w:type="gramEnd"/>
    </w:p>
    <w:p w:rsidR="00D26C99" w:rsidRDefault="00E56DD4" w:rsidP="00E56DD4">
      <w:pPr>
        <w:pStyle w:val="13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26C9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E56DD4" w:rsidRDefault="00D26C99" w:rsidP="00E56DD4">
      <w:pPr>
        <w:pStyle w:val="13"/>
        <w:spacing w:line="100" w:lineRule="atLeast"/>
        <w:ind w:left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56DD4">
        <w:rPr>
          <w:rFonts w:ascii="Times New Roman" w:eastAsia="Times New Roman" w:hAnsi="Times New Roman" w:cs="Times New Roman"/>
          <w:sz w:val="26"/>
          <w:szCs w:val="26"/>
        </w:rPr>
        <w:t>В связи с этим рекомендовано:</w:t>
      </w:r>
    </w:p>
    <w:p w:rsidR="00E56DD4" w:rsidRDefault="00E56DD4" w:rsidP="00E56DD4">
      <w:pPr>
        <w:numPr>
          <w:ilvl w:val="0"/>
          <w:numId w:val="4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Административным командам каждого ОУ активизировать работу по функционированию учреждения в  режиме развития, используя  для этого различные формы организации данного вида деятельности.</w:t>
      </w:r>
    </w:p>
    <w:p w:rsidR="00E56DD4" w:rsidRDefault="00E56DD4" w:rsidP="00E56DD4">
      <w:pPr>
        <w:numPr>
          <w:ilvl w:val="0"/>
          <w:numId w:val="4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ОУ с высоким уровнем участия в конкурсных мероприятиях рассмотреть возможность презентации накопленного опыта работы путем организации мастер-классов, практико-ориентированных стажировок</w:t>
      </w:r>
      <w:r w:rsidR="00240635">
        <w:rPr>
          <w:sz w:val="26"/>
          <w:szCs w:val="26"/>
        </w:rPr>
        <w:t xml:space="preserve"> в рамках работы городской открытой площадки методического опыта</w:t>
      </w:r>
      <w:r>
        <w:rPr>
          <w:sz w:val="26"/>
          <w:szCs w:val="26"/>
        </w:rPr>
        <w:t>.</w:t>
      </w:r>
    </w:p>
    <w:p w:rsidR="00E56DD4" w:rsidRDefault="00E56DD4" w:rsidP="00E56DD4">
      <w:pPr>
        <w:numPr>
          <w:ilvl w:val="0"/>
          <w:numId w:val="4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Заместителям директоров каждого ОУ проанализировать организацию публикационной деятельности и диссеминации опыта, приняв по итогам управленческие решения.</w:t>
      </w:r>
    </w:p>
    <w:p w:rsidR="00240635" w:rsidRDefault="00240635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Критерий 5. Диссеминация опыта деятельности школьной методической службы. </w:t>
      </w:r>
    </w:p>
    <w:p w:rsidR="00E56DD4" w:rsidRDefault="00240635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</w:t>
      </w:r>
      <w:r w:rsidR="00E56DD4">
        <w:rPr>
          <w:rFonts w:ascii="Times New Roman" w:eastAsia="Times New Roman" w:hAnsi="Times New Roman" w:cs="Times New Roman"/>
          <w:sz w:val="26"/>
          <w:szCs w:val="26"/>
        </w:rPr>
        <w:t xml:space="preserve">78% ОУ города Костромы готовы представить опыт организации деятельности ШМС, 22% ОУ -  не готовы представить опыт </w:t>
      </w:r>
      <w:r w:rsidR="00E56DD4">
        <w:rPr>
          <w:rFonts w:ascii="Times New Roman" w:eastAsia="Times New Roman" w:hAnsi="Times New Roman" w:cs="Times New Roman"/>
          <w:sz w:val="26"/>
          <w:szCs w:val="26"/>
        </w:rPr>
        <w:lastRenderedPageBreak/>
        <w:t>деятельности ШМС.</w:t>
      </w:r>
    </w:p>
    <w:p w:rsidR="00240635" w:rsidRDefault="00240635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6DD4" w:rsidRDefault="00240635" w:rsidP="00E56DD4">
      <w:pPr>
        <w:pStyle w:val="13"/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этим р</w:t>
      </w:r>
      <w:r w:rsidR="00E56DD4">
        <w:rPr>
          <w:rFonts w:ascii="Times New Roman" w:eastAsia="Times New Roman" w:hAnsi="Times New Roman" w:cs="Times New Roman"/>
          <w:sz w:val="26"/>
          <w:szCs w:val="26"/>
        </w:rPr>
        <w:t xml:space="preserve">екомендовано: </w:t>
      </w:r>
    </w:p>
    <w:p w:rsidR="00E56DD4" w:rsidRDefault="00E56DD4" w:rsidP="00E56DD4">
      <w:pPr>
        <w:tabs>
          <w:tab w:val="left" w:pos="993"/>
        </w:tabs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1.На уровне ОУ создать условия </w:t>
      </w:r>
      <w:r>
        <w:rPr>
          <w:rFonts w:eastAsia="Times New Roman"/>
          <w:sz w:val="26"/>
          <w:szCs w:val="26"/>
        </w:rPr>
        <w:t xml:space="preserve"> для включения педагогического сообщества в процесс по распространению актуального методического опыта через использование различных форм</w:t>
      </w:r>
      <w:r>
        <w:rPr>
          <w:rFonts w:ascii="Helvetica Neue" w:eastAsia="Times New Roman" w:hAnsi="Helvetica Neue"/>
          <w:color w:val="333333"/>
          <w:sz w:val="21"/>
          <w:szCs w:val="26"/>
        </w:rPr>
        <w:t xml:space="preserve"> </w:t>
      </w:r>
      <w:r w:rsidR="00240635">
        <w:rPr>
          <w:rStyle w:val="afd"/>
          <w:rFonts w:eastAsia="Times New Roman"/>
          <w:b w:val="0"/>
          <w:color w:val="000000"/>
          <w:sz w:val="26"/>
          <w:szCs w:val="26"/>
        </w:rPr>
        <w:t>диссеминации</w:t>
      </w:r>
      <w:r w:rsidRPr="00240635">
        <w:rPr>
          <w:rStyle w:val="afd"/>
          <w:rFonts w:eastAsia="Times New Roman"/>
          <w:b w:val="0"/>
          <w:color w:val="000000"/>
          <w:sz w:val="26"/>
          <w:szCs w:val="26"/>
        </w:rPr>
        <w:t xml:space="preserve"> таких</w:t>
      </w:r>
      <w:r w:rsidR="00240635">
        <w:rPr>
          <w:rStyle w:val="afd"/>
          <w:rFonts w:eastAsia="Times New Roman"/>
          <w:b w:val="0"/>
          <w:color w:val="000000"/>
          <w:sz w:val="26"/>
          <w:szCs w:val="26"/>
        </w:rPr>
        <w:t>,</w:t>
      </w:r>
      <w:r w:rsidRPr="00240635">
        <w:rPr>
          <w:rStyle w:val="afd"/>
          <w:rFonts w:eastAsia="Times New Roman"/>
          <w:b w:val="0"/>
          <w:color w:val="000000"/>
          <w:sz w:val="26"/>
          <w:szCs w:val="26"/>
        </w:rPr>
        <w:t xml:space="preserve"> как</w:t>
      </w:r>
      <w:r>
        <w:rPr>
          <w:rStyle w:val="afd"/>
          <w:rFonts w:ascii="Helvetica Neue" w:eastAsia="Times New Roman" w:hAnsi="Helvetica Neue"/>
          <w:b w:val="0"/>
          <w:color w:val="333333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методические недели, педагогические чтения, школы профессионального мастерства, аукционы методических идей и т.д.</w:t>
      </w:r>
    </w:p>
    <w:p w:rsidR="00240635" w:rsidRDefault="00240635" w:rsidP="00240635">
      <w:pPr>
        <w:numPr>
          <w:ilvl w:val="0"/>
          <w:numId w:val="4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Рассмотреть возможность презентации </w:t>
      </w:r>
      <w:r>
        <w:rPr>
          <w:rFonts w:eastAsia="Times New Roman"/>
          <w:sz w:val="26"/>
          <w:szCs w:val="26"/>
        </w:rPr>
        <w:t>лучших практик деятельности школьных методических служб</w:t>
      </w:r>
      <w:r>
        <w:rPr>
          <w:sz w:val="26"/>
          <w:szCs w:val="26"/>
        </w:rPr>
        <w:t xml:space="preserve"> в рамках работы городской открытой площадки методического опыта.</w:t>
      </w:r>
    </w:p>
    <w:p w:rsidR="00E56DD4" w:rsidRDefault="00E56DD4" w:rsidP="00C43772">
      <w:pPr>
        <w:tabs>
          <w:tab w:val="left" w:pos="993"/>
        </w:tabs>
        <w:ind w:firstLine="709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Заключение.</w:t>
      </w:r>
    </w:p>
    <w:p w:rsidR="00E56DD4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В ОУ города Костромы имеется  опыт организации методической работы, направленной на повышение качества образовательных результатов.  Во всех ОУ города Костромы сложились элементы школьной методической службы.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43772" w:rsidRDefault="00E56DD4" w:rsidP="00E56DD4">
      <w:pPr>
        <w:pStyle w:val="1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E56DD4" w:rsidRDefault="00E56DD4" w:rsidP="00E56DD4">
      <w:pPr>
        <w:pStyle w:val="13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Общие рекомендации методическим службам школ: </w:t>
      </w:r>
    </w:p>
    <w:p w:rsidR="00E56DD4" w:rsidRDefault="00E56DD4" w:rsidP="00E56DD4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ab/>
        <w:t xml:space="preserve">1. Включить в систему </w:t>
      </w:r>
      <w:proofErr w:type="spellStart"/>
      <w:r>
        <w:rPr>
          <w:rFonts w:eastAsia="Times New Roman"/>
          <w:color w:val="000000"/>
          <w:sz w:val="26"/>
          <w:szCs w:val="26"/>
        </w:rPr>
        <w:t>внутришкольной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оценки качества образования критерий обязательного самоанализа деятельности ШМС. На основе данных мониторинга сформировать нормативную базу деятельности ШМС. Своевременно вносить обновления в нормативные документы, регламентирующие деятельность ШМС.</w:t>
      </w:r>
    </w:p>
    <w:p w:rsidR="00E56DD4" w:rsidRDefault="00E56DD4" w:rsidP="00E56DD4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Обратить внимание на информационную составляющую деятельности школьных методических служб (информирование педагогов о конкурсах, конференциях, семинарах, курсах и др. методических и образовательных событиях).</w:t>
      </w:r>
    </w:p>
    <w:p w:rsidR="00E56DD4" w:rsidRDefault="00E56DD4" w:rsidP="00E56DD4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Обеспечить своевременное прохождение курсовой подготовки учителями ОУ в соответствии с требованиями законодательства, а также стимулирование  повышения профессиональной компетенции (в том числе с применением индивидуальных маршрутов профессионального развития).</w:t>
      </w:r>
    </w:p>
    <w:p w:rsidR="00E56DD4" w:rsidRDefault="00E56DD4" w:rsidP="00E56DD4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Провести анализ  применяемых образовательных технологий, методик управления, на основе полученных данных спланировать пути для инновационного характера развития ОУ.</w:t>
      </w:r>
    </w:p>
    <w:p w:rsidR="00E56DD4" w:rsidRDefault="00E56DD4" w:rsidP="00E56DD4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Повысить долю практико-ориентированных методических мероприятий в рамках деятельности ШМО.</w:t>
      </w:r>
    </w:p>
    <w:p w:rsidR="00E56DD4" w:rsidRDefault="00E56DD4" w:rsidP="00E56DD4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Необходимо популяризировать конкурсы профессионального мастерства в контексте эффективного профессионального развития. Создать условия для подготовки педагогов к конкурсным мероприятиям.</w:t>
      </w:r>
    </w:p>
    <w:p w:rsidR="00E56DD4" w:rsidRDefault="00E56DD4" w:rsidP="00E56DD4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С целью  выявления творчески работающих педагогов, повышения авторитета педагогической профессии и популяризации конкурсного движения организовать систему </w:t>
      </w:r>
      <w:proofErr w:type="spellStart"/>
      <w:r>
        <w:rPr>
          <w:rFonts w:eastAsia="Times New Roman"/>
          <w:sz w:val="26"/>
          <w:szCs w:val="26"/>
        </w:rPr>
        <w:t>внутришкольных</w:t>
      </w:r>
      <w:proofErr w:type="spellEnd"/>
      <w:r>
        <w:rPr>
          <w:rFonts w:eastAsia="Times New Roman"/>
          <w:sz w:val="26"/>
          <w:szCs w:val="26"/>
        </w:rPr>
        <w:t xml:space="preserve"> конкурсов.</w:t>
      </w:r>
    </w:p>
    <w:p w:rsidR="00E56DD4" w:rsidRDefault="00E56DD4" w:rsidP="00E56DD4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Актуализировать </w:t>
      </w:r>
      <w:proofErr w:type="spellStart"/>
      <w:r>
        <w:rPr>
          <w:rFonts w:eastAsia="Times New Roman"/>
          <w:sz w:val="26"/>
          <w:szCs w:val="26"/>
        </w:rPr>
        <w:t>внутришкольную</w:t>
      </w:r>
      <w:proofErr w:type="spellEnd"/>
      <w:r>
        <w:rPr>
          <w:rFonts w:eastAsia="Times New Roman"/>
          <w:sz w:val="26"/>
          <w:szCs w:val="26"/>
        </w:rPr>
        <w:t xml:space="preserve"> модель наставничества «Учитель - учитель» в соответствии с выявленными профессиональными дефицитами педагогов.</w:t>
      </w:r>
    </w:p>
    <w:p w:rsidR="00C43772" w:rsidRDefault="00C43772" w:rsidP="00C43772">
      <w:pPr>
        <w:numPr>
          <w:ilvl w:val="0"/>
          <w:numId w:val="4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Рассмотреть возможность презентации </w:t>
      </w:r>
      <w:r>
        <w:rPr>
          <w:rFonts w:eastAsia="Times New Roman"/>
          <w:sz w:val="26"/>
          <w:szCs w:val="26"/>
        </w:rPr>
        <w:t>лучших практик деятельности школьных методических служб</w:t>
      </w:r>
      <w:r>
        <w:rPr>
          <w:sz w:val="26"/>
          <w:szCs w:val="26"/>
        </w:rPr>
        <w:t xml:space="preserve"> в рамках работы городской открытой площадки методического опыта.</w:t>
      </w:r>
    </w:p>
    <w:p w:rsidR="00A94D89" w:rsidRDefault="00E56DD4" w:rsidP="00C43772">
      <w:pPr>
        <w:pStyle w:val="13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проведенный мониторинг рассматривается как отправная точка для </w:t>
      </w:r>
      <w:r w:rsidR="00C43772">
        <w:rPr>
          <w:rFonts w:ascii="Times New Roman" w:eastAsia="Times New Roman" w:hAnsi="Times New Roman" w:cs="Times New Roman"/>
          <w:sz w:val="26"/>
          <w:szCs w:val="26"/>
        </w:rPr>
        <w:t xml:space="preserve">создания в городе Костроме единого методического пространства,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формирования основных направлений по обновлению деятельности ШМС и </w:t>
      </w:r>
      <w:r w:rsidR="00C43772">
        <w:rPr>
          <w:rFonts w:ascii="Times New Roman" w:eastAsia="Times New Roman" w:hAnsi="Times New Roman" w:cs="Times New Roman"/>
          <w:sz w:val="26"/>
          <w:szCs w:val="26"/>
        </w:rPr>
        <w:t>муниципальной методической 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целом.</w:t>
      </w:r>
    </w:p>
    <w:sectPr w:rsidR="00A94D89" w:rsidSect="00B67F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98" w:rsidRDefault="00B73398" w:rsidP="00F70FCE">
      <w:r>
        <w:separator/>
      </w:r>
    </w:p>
  </w:endnote>
  <w:endnote w:type="continuationSeparator" w:id="0">
    <w:p w:rsidR="00B73398" w:rsidRDefault="00B73398" w:rsidP="00F7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84" w:rsidRDefault="005B7D84" w:rsidP="00830753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B7D84" w:rsidRDefault="005B7D84" w:rsidP="0083075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84" w:rsidRDefault="005B7D84" w:rsidP="00830753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98" w:rsidRDefault="00B73398" w:rsidP="00F70FCE">
      <w:r>
        <w:separator/>
      </w:r>
    </w:p>
  </w:footnote>
  <w:footnote w:type="continuationSeparator" w:id="0">
    <w:p w:rsidR="00B73398" w:rsidRDefault="00B73398" w:rsidP="00F7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Num33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color w:val="000000"/>
        <w:sz w:val="26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>
    <w:nsid w:val="00000008"/>
    <w:multiLevelType w:val="multilevel"/>
    <w:tmpl w:val="00000008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8">
    <w:nsid w:val="0D8E433B"/>
    <w:multiLevelType w:val="hybridMultilevel"/>
    <w:tmpl w:val="A3AEDF6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0ECF53FE"/>
    <w:multiLevelType w:val="hybridMultilevel"/>
    <w:tmpl w:val="8AB84C52"/>
    <w:lvl w:ilvl="0" w:tplc="23ACDF14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5277F8"/>
    <w:multiLevelType w:val="hybridMultilevel"/>
    <w:tmpl w:val="AD58A1C4"/>
    <w:lvl w:ilvl="0" w:tplc="4B4888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0B4FE5"/>
    <w:multiLevelType w:val="hybridMultilevel"/>
    <w:tmpl w:val="8A1A8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C3E2D76"/>
    <w:multiLevelType w:val="hybridMultilevel"/>
    <w:tmpl w:val="868C10F2"/>
    <w:lvl w:ilvl="0" w:tplc="04190001">
      <w:start w:val="1"/>
      <w:numFmt w:val="bullet"/>
      <w:lvlText w:val=""/>
      <w:lvlJc w:val="left"/>
      <w:pPr>
        <w:ind w:left="-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14">
    <w:nsid w:val="1DB4358A"/>
    <w:multiLevelType w:val="hybridMultilevel"/>
    <w:tmpl w:val="6ED0936C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8D46DF"/>
    <w:multiLevelType w:val="multilevel"/>
    <w:tmpl w:val="5776B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7">
    <w:nsid w:val="2F686B84"/>
    <w:multiLevelType w:val="multilevel"/>
    <w:tmpl w:val="7D16538A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30487D2D"/>
    <w:multiLevelType w:val="hybridMultilevel"/>
    <w:tmpl w:val="02A4A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B6566"/>
    <w:multiLevelType w:val="hybridMultilevel"/>
    <w:tmpl w:val="749054C6"/>
    <w:lvl w:ilvl="0" w:tplc="9566E2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ED22FE"/>
    <w:multiLevelType w:val="hybridMultilevel"/>
    <w:tmpl w:val="D2103056"/>
    <w:lvl w:ilvl="0" w:tplc="6D8C2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487584"/>
    <w:multiLevelType w:val="hybridMultilevel"/>
    <w:tmpl w:val="2BE8D392"/>
    <w:lvl w:ilvl="0" w:tplc="6EAC4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731D79"/>
    <w:multiLevelType w:val="hybridMultilevel"/>
    <w:tmpl w:val="C13A4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D870E5"/>
    <w:multiLevelType w:val="hybridMultilevel"/>
    <w:tmpl w:val="86EC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66251"/>
    <w:multiLevelType w:val="hybridMultilevel"/>
    <w:tmpl w:val="05701C5C"/>
    <w:lvl w:ilvl="0" w:tplc="A0AC7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9EB0E0F"/>
    <w:multiLevelType w:val="hybridMultilevel"/>
    <w:tmpl w:val="033C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85EF9"/>
    <w:multiLevelType w:val="hybridMultilevel"/>
    <w:tmpl w:val="9890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40C85"/>
    <w:multiLevelType w:val="hybridMultilevel"/>
    <w:tmpl w:val="DEDE9622"/>
    <w:lvl w:ilvl="0" w:tplc="C9B474FA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E65A3"/>
    <w:multiLevelType w:val="hybridMultilevel"/>
    <w:tmpl w:val="70AE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576B0"/>
    <w:multiLevelType w:val="hybridMultilevel"/>
    <w:tmpl w:val="248692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D6744"/>
    <w:multiLevelType w:val="multilevel"/>
    <w:tmpl w:val="E678068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6"/>
      </w:rPr>
    </w:lvl>
  </w:abstractNum>
  <w:abstractNum w:abstractNumId="31">
    <w:nsid w:val="65DB43FD"/>
    <w:multiLevelType w:val="hybridMultilevel"/>
    <w:tmpl w:val="C54A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24F0A"/>
    <w:multiLevelType w:val="hybridMultilevel"/>
    <w:tmpl w:val="C8F0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932EA"/>
    <w:multiLevelType w:val="hybridMultilevel"/>
    <w:tmpl w:val="C9BA86A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>
    <w:nsid w:val="6FF67B01"/>
    <w:multiLevelType w:val="hybridMultilevel"/>
    <w:tmpl w:val="66380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36">
    <w:nsid w:val="79574EBA"/>
    <w:multiLevelType w:val="hybridMultilevel"/>
    <w:tmpl w:val="EB8C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96CF7"/>
    <w:multiLevelType w:val="hybridMultilevel"/>
    <w:tmpl w:val="32BA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A47CD"/>
    <w:multiLevelType w:val="hybridMultilevel"/>
    <w:tmpl w:val="B4523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6"/>
  </w:num>
  <w:num w:numId="5">
    <w:abstractNumId w:val="35"/>
  </w:num>
  <w:num w:numId="6">
    <w:abstractNumId w:val="12"/>
  </w:num>
  <w:num w:numId="7">
    <w:abstractNumId w:val="28"/>
  </w:num>
  <w:num w:numId="8">
    <w:abstractNumId w:val="21"/>
  </w:num>
  <w:num w:numId="9">
    <w:abstractNumId w:val="13"/>
  </w:num>
  <w:num w:numId="10">
    <w:abstractNumId w:val="33"/>
  </w:num>
  <w:num w:numId="11">
    <w:abstractNumId w:val="14"/>
  </w:num>
  <w:num w:numId="12">
    <w:abstractNumId w:val="22"/>
  </w:num>
  <w:num w:numId="13">
    <w:abstractNumId w:val="37"/>
  </w:num>
  <w:num w:numId="14">
    <w:abstractNumId w:val="38"/>
  </w:num>
  <w:num w:numId="15">
    <w:abstractNumId w:val="33"/>
  </w:num>
  <w:num w:numId="16">
    <w:abstractNumId w:val="24"/>
  </w:num>
  <w:num w:numId="17">
    <w:abstractNumId w:val="8"/>
  </w:num>
  <w:num w:numId="18">
    <w:abstractNumId w:val="32"/>
  </w:num>
  <w:num w:numId="19">
    <w:abstractNumId w:val="9"/>
  </w:num>
  <w:num w:numId="20">
    <w:abstractNumId w:val="0"/>
  </w:num>
  <w:num w:numId="21">
    <w:abstractNumId w:val="34"/>
  </w:num>
  <w:num w:numId="22">
    <w:abstractNumId w:val="27"/>
  </w:num>
  <w:num w:numId="23">
    <w:abstractNumId w:val="19"/>
  </w:num>
  <w:num w:numId="24">
    <w:abstractNumId w:val="26"/>
  </w:num>
  <w:num w:numId="25">
    <w:abstractNumId w:val="11"/>
  </w:num>
  <w:num w:numId="26">
    <w:abstractNumId w:val="18"/>
  </w:num>
  <w:num w:numId="27">
    <w:abstractNumId w:val="25"/>
  </w:num>
  <w:num w:numId="28">
    <w:abstractNumId w:val="36"/>
  </w:num>
  <w:num w:numId="29">
    <w:abstractNumId w:val="4"/>
  </w:num>
  <w:num w:numId="30">
    <w:abstractNumId w:val="23"/>
  </w:num>
  <w:num w:numId="31">
    <w:abstractNumId w:val="1"/>
  </w:num>
  <w:num w:numId="32">
    <w:abstractNumId w:val="29"/>
  </w:num>
  <w:num w:numId="33">
    <w:abstractNumId w:val="30"/>
  </w:num>
  <w:num w:numId="34">
    <w:abstractNumId w:val="20"/>
  </w:num>
  <w:num w:numId="35">
    <w:abstractNumId w:val="10"/>
  </w:num>
  <w:num w:numId="36">
    <w:abstractNumId w:val="31"/>
  </w:num>
  <w:num w:numId="37">
    <w:abstractNumId w:val="2"/>
  </w:num>
  <w:num w:numId="38">
    <w:abstractNumId w:val="3"/>
  </w:num>
  <w:num w:numId="39">
    <w:abstractNumId w:val="5"/>
  </w:num>
  <w:num w:numId="4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60"/>
    <w:rsid w:val="000839D3"/>
    <w:rsid w:val="000B596E"/>
    <w:rsid w:val="00101DDA"/>
    <w:rsid w:val="0013632C"/>
    <w:rsid w:val="00161721"/>
    <w:rsid w:val="001867D3"/>
    <w:rsid w:val="001B03D1"/>
    <w:rsid w:val="001C1AD4"/>
    <w:rsid w:val="001D1DC7"/>
    <w:rsid w:val="00240635"/>
    <w:rsid w:val="002755FA"/>
    <w:rsid w:val="00306249"/>
    <w:rsid w:val="00337CAA"/>
    <w:rsid w:val="00365F42"/>
    <w:rsid w:val="00373854"/>
    <w:rsid w:val="003924C9"/>
    <w:rsid w:val="003E780F"/>
    <w:rsid w:val="00411AC5"/>
    <w:rsid w:val="0043628F"/>
    <w:rsid w:val="004743A0"/>
    <w:rsid w:val="004A1176"/>
    <w:rsid w:val="004A5659"/>
    <w:rsid w:val="00545EF5"/>
    <w:rsid w:val="00572669"/>
    <w:rsid w:val="00574D32"/>
    <w:rsid w:val="0059113D"/>
    <w:rsid w:val="005A074E"/>
    <w:rsid w:val="005B7D84"/>
    <w:rsid w:val="0060186C"/>
    <w:rsid w:val="0061495B"/>
    <w:rsid w:val="0064699F"/>
    <w:rsid w:val="006A402E"/>
    <w:rsid w:val="006B0421"/>
    <w:rsid w:val="006C0526"/>
    <w:rsid w:val="006E5387"/>
    <w:rsid w:val="006F2FF6"/>
    <w:rsid w:val="00720059"/>
    <w:rsid w:val="00721717"/>
    <w:rsid w:val="00724B13"/>
    <w:rsid w:val="00773BAA"/>
    <w:rsid w:val="00784BA5"/>
    <w:rsid w:val="007A2038"/>
    <w:rsid w:val="007E3AF3"/>
    <w:rsid w:val="008025B0"/>
    <w:rsid w:val="00824519"/>
    <w:rsid w:val="00830753"/>
    <w:rsid w:val="00835EBA"/>
    <w:rsid w:val="00863B71"/>
    <w:rsid w:val="00883EEB"/>
    <w:rsid w:val="00886D60"/>
    <w:rsid w:val="008E4877"/>
    <w:rsid w:val="00906C20"/>
    <w:rsid w:val="00940809"/>
    <w:rsid w:val="00960D8D"/>
    <w:rsid w:val="00971956"/>
    <w:rsid w:val="00992B79"/>
    <w:rsid w:val="00993EF2"/>
    <w:rsid w:val="009A7378"/>
    <w:rsid w:val="009B2F8E"/>
    <w:rsid w:val="009B6B2D"/>
    <w:rsid w:val="00A14DC2"/>
    <w:rsid w:val="00A57A7F"/>
    <w:rsid w:val="00A94D89"/>
    <w:rsid w:val="00AB5739"/>
    <w:rsid w:val="00AC193F"/>
    <w:rsid w:val="00AE1B20"/>
    <w:rsid w:val="00B50156"/>
    <w:rsid w:val="00B60149"/>
    <w:rsid w:val="00B67FA1"/>
    <w:rsid w:val="00B73398"/>
    <w:rsid w:val="00B82AB3"/>
    <w:rsid w:val="00BA0DBA"/>
    <w:rsid w:val="00BB5AF9"/>
    <w:rsid w:val="00C13ACD"/>
    <w:rsid w:val="00C15DEE"/>
    <w:rsid w:val="00C237FA"/>
    <w:rsid w:val="00C43772"/>
    <w:rsid w:val="00C55712"/>
    <w:rsid w:val="00C7017B"/>
    <w:rsid w:val="00CE38EC"/>
    <w:rsid w:val="00D00678"/>
    <w:rsid w:val="00D1180A"/>
    <w:rsid w:val="00D26C99"/>
    <w:rsid w:val="00D51A01"/>
    <w:rsid w:val="00D5213E"/>
    <w:rsid w:val="00DE4C02"/>
    <w:rsid w:val="00E25E93"/>
    <w:rsid w:val="00E47748"/>
    <w:rsid w:val="00E510DC"/>
    <w:rsid w:val="00E5210A"/>
    <w:rsid w:val="00E56DD4"/>
    <w:rsid w:val="00E64FFD"/>
    <w:rsid w:val="00E764D8"/>
    <w:rsid w:val="00E9605C"/>
    <w:rsid w:val="00EA3969"/>
    <w:rsid w:val="00EA4C6C"/>
    <w:rsid w:val="00ED7F8A"/>
    <w:rsid w:val="00F50972"/>
    <w:rsid w:val="00F70FCE"/>
    <w:rsid w:val="00F95CC9"/>
    <w:rsid w:val="00F97F23"/>
    <w:rsid w:val="00FA0F2A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17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link w:val="10"/>
    <w:uiPriority w:val="9"/>
    <w:qFormat/>
    <w:rsid w:val="007217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3"/>
    <w:next w:val="a3"/>
    <w:link w:val="20"/>
    <w:semiHidden/>
    <w:unhideWhenUsed/>
    <w:qFormat/>
    <w:rsid w:val="0072171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qFormat/>
    <w:rsid w:val="00721717"/>
    <w:pPr>
      <w:keepNext/>
      <w:jc w:val="center"/>
      <w:outlineLvl w:val="3"/>
    </w:pPr>
    <w:rPr>
      <w:rFonts w:eastAsia="Times New Roman"/>
      <w:b/>
      <w:sz w:val="28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886D60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886D60"/>
    <w:rPr>
      <w:color w:val="0000FF"/>
      <w:u w:val="single"/>
    </w:rPr>
  </w:style>
  <w:style w:type="paragraph" w:customStyle="1" w:styleId="ConsPlusNormal">
    <w:name w:val="ConsPlusNormal"/>
    <w:rsid w:val="0088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3"/>
    <w:link w:val="aa"/>
    <w:uiPriority w:val="99"/>
    <w:unhideWhenUsed/>
    <w:rsid w:val="00886D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uiPriority w:val="99"/>
    <w:rsid w:val="00886D6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3"/>
    <w:link w:val="ac"/>
    <w:uiPriority w:val="99"/>
    <w:rsid w:val="00886D6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4"/>
    <w:link w:val="ab"/>
    <w:uiPriority w:val="99"/>
    <w:rsid w:val="0088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4"/>
    <w:rsid w:val="00886D60"/>
  </w:style>
  <w:style w:type="character" w:customStyle="1" w:styleId="10">
    <w:name w:val="Заголовок 1 Знак"/>
    <w:basedOn w:val="a4"/>
    <w:link w:val="1"/>
    <w:uiPriority w:val="9"/>
    <w:rsid w:val="00721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4"/>
    <w:link w:val="2"/>
    <w:semiHidden/>
    <w:rsid w:val="0072171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72171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">
    <w:name w:val="нумерация"/>
    <w:basedOn w:val="a3"/>
    <w:rsid w:val="00721717"/>
    <w:pPr>
      <w:numPr>
        <w:numId w:val="3"/>
      </w:numPr>
      <w:jc w:val="both"/>
    </w:pPr>
    <w:rPr>
      <w:rFonts w:eastAsia="Times New Roman"/>
      <w:sz w:val="26"/>
      <w:szCs w:val="24"/>
    </w:rPr>
  </w:style>
  <w:style w:type="paragraph" w:customStyle="1" w:styleId="ae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6"/>
    </w:rPr>
  </w:style>
  <w:style w:type="paragraph" w:customStyle="1" w:styleId="a1">
    <w:name w:val="Постановление"/>
    <w:basedOn w:val="ae"/>
    <w:rsid w:val="00721717"/>
    <w:pPr>
      <w:numPr>
        <w:numId w:val="4"/>
      </w:numPr>
    </w:pPr>
  </w:style>
  <w:style w:type="paragraph" w:customStyle="1" w:styleId="af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4"/>
    </w:rPr>
  </w:style>
  <w:style w:type="paragraph" w:customStyle="1" w:styleId="a2">
    <w:name w:val="Нумерация"/>
    <w:basedOn w:val="af"/>
    <w:autoRedefine/>
    <w:rsid w:val="00721717"/>
    <w:pPr>
      <w:numPr>
        <w:numId w:val="5"/>
      </w:numPr>
    </w:pPr>
  </w:style>
  <w:style w:type="paragraph" w:customStyle="1" w:styleId="a0">
    <w:name w:val="Устав"/>
    <w:basedOn w:val="af"/>
    <w:rsid w:val="00721717"/>
    <w:pPr>
      <w:numPr>
        <w:ilvl w:val="1"/>
        <w:numId w:val="6"/>
      </w:numPr>
      <w:spacing w:after="240"/>
    </w:pPr>
    <w:rPr>
      <w:b/>
      <w:szCs w:val="26"/>
    </w:rPr>
  </w:style>
  <w:style w:type="paragraph" w:styleId="af0">
    <w:name w:val="footnote text"/>
    <w:basedOn w:val="a3"/>
    <w:link w:val="af1"/>
    <w:semiHidden/>
    <w:rsid w:val="00721717"/>
    <w:rPr>
      <w:rFonts w:eastAsia="Times New Roman"/>
      <w:sz w:val="20"/>
      <w:szCs w:val="20"/>
    </w:rPr>
  </w:style>
  <w:style w:type="character" w:customStyle="1" w:styleId="af1">
    <w:name w:val="Текст сноски Знак"/>
    <w:basedOn w:val="a4"/>
    <w:link w:val="af0"/>
    <w:semiHidden/>
    <w:rsid w:val="00721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721717"/>
    <w:rPr>
      <w:vertAlign w:val="superscript"/>
    </w:rPr>
  </w:style>
  <w:style w:type="paragraph" w:customStyle="1" w:styleId="ConsNormal">
    <w:name w:val="ConsNormal"/>
    <w:rsid w:val="007217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3">
    <w:name w:val="Table Grid"/>
    <w:basedOn w:val="a5"/>
    <w:uiPriority w:val="59"/>
    <w:rsid w:val="0072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3"/>
    <w:link w:val="af5"/>
    <w:rsid w:val="00721717"/>
    <w:pPr>
      <w:jc w:val="both"/>
    </w:pPr>
    <w:rPr>
      <w:rFonts w:eastAsia="Times New Roman"/>
      <w:sz w:val="28"/>
      <w:szCs w:val="20"/>
    </w:rPr>
  </w:style>
  <w:style w:type="character" w:customStyle="1" w:styleId="af5">
    <w:name w:val="Основной текст Знак"/>
    <w:basedOn w:val="a4"/>
    <w:link w:val="af4"/>
    <w:rsid w:val="00721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2171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Заголовок постановления"/>
    <w:basedOn w:val="a3"/>
    <w:next w:val="af"/>
    <w:autoRedefine/>
    <w:rsid w:val="00721717"/>
    <w:pPr>
      <w:spacing w:after="360"/>
      <w:ind w:right="4820"/>
      <w:jc w:val="both"/>
    </w:pPr>
    <w:rPr>
      <w:rFonts w:eastAsia="Times New Roman"/>
      <w:sz w:val="26"/>
      <w:szCs w:val="24"/>
    </w:rPr>
  </w:style>
  <w:style w:type="paragraph" w:styleId="af7">
    <w:name w:val="header"/>
    <w:basedOn w:val="a3"/>
    <w:link w:val="af8"/>
    <w:rsid w:val="0072171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8">
    <w:name w:val="Верхний колонтитул Знак"/>
    <w:basedOn w:val="a4"/>
    <w:link w:val="af7"/>
    <w:rsid w:val="0072171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3"/>
    <w:link w:val="22"/>
    <w:rsid w:val="0072171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4"/>
    <w:link w:val="21"/>
    <w:rsid w:val="00721717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3"/>
    <w:rsid w:val="0072171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3">
    <w:name w:val="Body Text Indent 2"/>
    <w:basedOn w:val="a3"/>
    <w:link w:val="24"/>
    <w:uiPriority w:val="99"/>
    <w:rsid w:val="00721717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1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qFormat/>
    <w:rsid w:val="00721717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721717"/>
    <w:rPr>
      <w:i/>
      <w:iCs/>
      <w:color w:val="808080"/>
    </w:rPr>
  </w:style>
  <w:style w:type="character" w:customStyle="1" w:styleId="afb">
    <w:name w:val="Без интервала Знак"/>
    <w:link w:val="afa"/>
    <w:locked/>
    <w:rsid w:val="00721717"/>
    <w:rPr>
      <w:rFonts w:ascii="Calibri" w:eastAsia="Times New Roman" w:hAnsi="Calibri" w:cs="Calibri"/>
    </w:rPr>
  </w:style>
  <w:style w:type="character" w:styleId="afd">
    <w:name w:val="Strong"/>
    <w:qFormat/>
    <w:rsid w:val="00721717"/>
    <w:rPr>
      <w:b/>
      <w:bCs/>
    </w:rPr>
  </w:style>
  <w:style w:type="paragraph" w:customStyle="1" w:styleId="ConsPlusTitle">
    <w:name w:val="ConsPlusTitle"/>
    <w:rsid w:val="00721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721717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f">
    <w:name w:val="Основной текст с отступом Знак"/>
    <w:basedOn w:val="a4"/>
    <w:link w:val="afe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op">
    <w:name w:val="eop"/>
    <w:rsid w:val="00721717"/>
  </w:style>
  <w:style w:type="paragraph" w:styleId="aff0">
    <w:name w:val="caption"/>
    <w:basedOn w:val="a3"/>
    <w:next w:val="a3"/>
    <w:uiPriority w:val="35"/>
    <w:unhideWhenUsed/>
    <w:qFormat/>
    <w:rsid w:val="00721717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1">
    <w:name w:val="Title"/>
    <w:basedOn w:val="a3"/>
    <w:link w:val="aff2"/>
    <w:qFormat/>
    <w:rsid w:val="00721717"/>
    <w:pPr>
      <w:jc w:val="center"/>
    </w:pPr>
    <w:rPr>
      <w:rFonts w:eastAsia="Times New Roman"/>
      <w:sz w:val="28"/>
      <w:szCs w:val="24"/>
    </w:rPr>
  </w:style>
  <w:style w:type="character" w:customStyle="1" w:styleId="aff2">
    <w:name w:val="Название Знак"/>
    <w:basedOn w:val="a4"/>
    <w:link w:val="aff1"/>
    <w:rsid w:val="007217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3"/>
    <w:link w:val="30"/>
    <w:rsid w:val="00721717"/>
    <w:pPr>
      <w:ind w:firstLine="709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4"/>
    <w:link w:val="3"/>
    <w:rsid w:val="007217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Document Map"/>
    <w:basedOn w:val="a3"/>
    <w:link w:val="aff4"/>
    <w:rsid w:val="00721717"/>
    <w:rPr>
      <w:rFonts w:ascii="Tahoma" w:eastAsia="Times New Roman" w:hAnsi="Tahoma"/>
      <w:sz w:val="16"/>
      <w:szCs w:val="16"/>
    </w:rPr>
  </w:style>
  <w:style w:type="character" w:customStyle="1" w:styleId="aff4">
    <w:name w:val="Схема документа Знак"/>
    <w:basedOn w:val="a4"/>
    <w:link w:val="aff3"/>
    <w:rsid w:val="00721717"/>
    <w:rPr>
      <w:rFonts w:ascii="Tahoma" w:eastAsia="Times New Roman" w:hAnsi="Tahoma" w:cs="Times New Roman"/>
      <w:sz w:val="16"/>
      <w:szCs w:val="16"/>
    </w:rPr>
  </w:style>
  <w:style w:type="character" w:customStyle="1" w:styleId="ms-rtefontface-5">
    <w:name w:val="ms-rtefontface-5"/>
    <w:rsid w:val="00721717"/>
  </w:style>
  <w:style w:type="character" w:customStyle="1" w:styleId="ms-rtefontsize-3">
    <w:name w:val="ms-rtefontsize-3"/>
    <w:rsid w:val="00721717"/>
  </w:style>
  <w:style w:type="character" w:styleId="aff5">
    <w:name w:val="Emphasis"/>
    <w:uiPriority w:val="20"/>
    <w:qFormat/>
    <w:rsid w:val="00721717"/>
    <w:rPr>
      <w:i/>
      <w:iCs/>
    </w:rPr>
  </w:style>
  <w:style w:type="paragraph" w:styleId="aff6">
    <w:name w:val="Normal (Web)"/>
    <w:basedOn w:val="a3"/>
    <w:uiPriority w:val="99"/>
    <w:unhideWhenUsed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s-rtefontface-13">
    <w:name w:val="ms-rtefontface-13"/>
    <w:rsid w:val="00721717"/>
  </w:style>
  <w:style w:type="numbering" w:customStyle="1" w:styleId="11">
    <w:name w:val="Нет списка1"/>
    <w:next w:val="a6"/>
    <w:uiPriority w:val="99"/>
    <w:semiHidden/>
    <w:unhideWhenUsed/>
    <w:rsid w:val="00721717"/>
  </w:style>
  <w:style w:type="character" w:customStyle="1" w:styleId="hgkelc">
    <w:name w:val="hgkelc"/>
    <w:basedOn w:val="a4"/>
    <w:rsid w:val="005B7D84"/>
  </w:style>
  <w:style w:type="character" w:customStyle="1" w:styleId="FontStyle17">
    <w:name w:val="Font Style17"/>
    <w:rsid w:val="005B7D84"/>
    <w:rPr>
      <w:rFonts w:ascii="Times New Roman" w:hAnsi="Times New Roman" w:cs="Times New Roman"/>
      <w:sz w:val="22"/>
      <w:szCs w:val="22"/>
    </w:rPr>
  </w:style>
  <w:style w:type="character" w:customStyle="1" w:styleId="normaltextrun">
    <w:name w:val="normaltextrun"/>
    <w:basedOn w:val="a4"/>
    <w:rsid w:val="00CE38EC"/>
  </w:style>
  <w:style w:type="character" w:customStyle="1" w:styleId="apple-converted-space">
    <w:name w:val="apple-converted-space"/>
    <w:basedOn w:val="a4"/>
    <w:rsid w:val="00E764D8"/>
  </w:style>
  <w:style w:type="paragraph" w:customStyle="1" w:styleId="12">
    <w:name w:val="Обычный (веб)1"/>
    <w:basedOn w:val="a3"/>
    <w:rsid w:val="00E764D8"/>
    <w:pPr>
      <w:widowControl w:val="0"/>
      <w:suppressAutoHyphens/>
      <w:spacing w:before="100" w:after="100" w:line="100" w:lineRule="atLeast"/>
    </w:pPr>
    <w:rPr>
      <w:rFonts w:eastAsia="Times New Roman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3"/>
    <w:rsid w:val="00A94D89"/>
    <w:pPr>
      <w:widowControl w:val="0"/>
      <w:suppressAutoHyphens/>
      <w:ind w:left="720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25">
    <w:name w:val="Абзац списка2"/>
    <w:basedOn w:val="a3"/>
    <w:rsid w:val="00E56DD4"/>
    <w:pPr>
      <w:suppressAutoHyphens/>
      <w:spacing w:line="100" w:lineRule="atLeast"/>
      <w:ind w:left="720"/>
    </w:pPr>
    <w:rPr>
      <w:rFonts w:eastAsia="SimSu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17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link w:val="10"/>
    <w:uiPriority w:val="9"/>
    <w:qFormat/>
    <w:rsid w:val="007217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3"/>
    <w:next w:val="a3"/>
    <w:link w:val="20"/>
    <w:semiHidden/>
    <w:unhideWhenUsed/>
    <w:qFormat/>
    <w:rsid w:val="0072171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qFormat/>
    <w:rsid w:val="00721717"/>
    <w:pPr>
      <w:keepNext/>
      <w:jc w:val="center"/>
      <w:outlineLvl w:val="3"/>
    </w:pPr>
    <w:rPr>
      <w:rFonts w:eastAsia="Times New Roman"/>
      <w:b/>
      <w:sz w:val="28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886D60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886D60"/>
    <w:rPr>
      <w:color w:val="0000FF"/>
      <w:u w:val="single"/>
    </w:rPr>
  </w:style>
  <w:style w:type="paragraph" w:customStyle="1" w:styleId="ConsPlusNormal">
    <w:name w:val="ConsPlusNormal"/>
    <w:rsid w:val="0088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3"/>
    <w:link w:val="aa"/>
    <w:uiPriority w:val="99"/>
    <w:unhideWhenUsed/>
    <w:rsid w:val="00886D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uiPriority w:val="99"/>
    <w:rsid w:val="00886D6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3"/>
    <w:link w:val="ac"/>
    <w:uiPriority w:val="99"/>
    <w:rsid w:val="00886D6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4"/>
    <w:link w:val="ab"/>
    <w:uiPriority w:val="99"/>
    <w:rsid w:val="0088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4"/>
    <w:rsid w:val="00886D60"/>
  </w:style>
  <w:style w:type="character" w:customStyle="1" w:styleId="10">
    <w:name w:val="Заголовок 1 Знак"/>
    <w:basedOn w:val="a4"/>
    <w:link w:val="1"/>
    <w:uiPriority w:val="9"/>
    <w:rsid w:val="00721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4"/>
    <w:link w:val="2"/>
    <w:semiHidden/>
    <w:rsid w:val="0072171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72171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">
    <w:name w:val="нумерация"/>
    <w:basedOn w:val="a3"/>
    <w:rsid w:val="00721717"/>
    <w:pPr>
      <w:numPr>
        <w:numId w:val="3"/>
      </w:numPr>
      <w:jc w:val="both"/>
    </w:pPr>
    <w:rPr>
      <w:rFonts w:eastAsia="Times New Roman"/>
      <w:sz w:val="26"/>
      <w:szCs w:val="24"/>
    </w:rPr>
  </w:style>
  <w:style w:type="paragraph" w:customStyle="1" w:styleId="ae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6"/>
    </w:rPr>
  </w:style>
  <w:style w:type="paragraph" w:customStyle="1" w:styleId="a1">
    <w:name w:val="Постановление"/>
    <w:basedOn w:val="ae"/>
    <w:rsid w:val="00721717"/>
    <w:pPr>
      <w:numPr>
        <w:numId w:val="4"/>
      </w:numPr>
    </w:pPr>
  </w:style>
  <w:style w:type="paragraph" w:customStyle="1" w:styleId="af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4"/>
    </w:rPr>
  </w:style>
  <w:style w:type="paragraph" w:customStyle="1" w:styleId="a2">
    <w:name w:val="Нумерация"/>
    <w:basedOn w:val="af"/>
    <w:autoRedefine/>
    <w:rsid w:val="00721717"/>
    <w:pPr>
      <w:numPr>
        <w:numId w:val="5"/>
      </w:numPr>
    </w:pPr>
  </w:style>
  <w:style w:type="paragraph" w:customStyle="1" w:styleId="a0">
    <w:name w:val="Устав"/>
    <w:basedOn w:val="af"/>
    <w:rsid w:val="00721717"/>
    <w:pPr>
      <w:numPr>
        <w:ilvl w:val="1"/>
        <w:numId w:val="6"/>
      </w:numPr>
      <w:spacing w:after="240"/>
    </w:pPr>
    <w:rPr>
      <w:b/>
      <w:szCs w:val="26"/>
    </w:rPr>
  </w:style>
  <w:style w:type="paragraph" w:styleId="af0">
    <w:name w:val="footnote text"/>
    <w:basedOn w:val="a3"/>
    <w:link w:val="af1"/>
    <w:semiHidden/>
    <w:rsid w:val="00721717"/>
    <w:rPr>
      <w:rFonts w:eastAsia="Times New Roman"/>
      <w:sz w:val="20"/>
      <w:szCs w:val="20"/>
    </w:rPr>
  </w:style>
  <w:style w:type="character" w:customStyle="1" w:styleId="af1">
    <w:name w:val="Текст сноски Знак"/>
    <w:basedOn w:val="a4"/>
    <w:link w:val="af0"/>
    <w:semiHidden/>
    <w:rsid w:val="00721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721717"/>
    <w:rPr>
      <w:vertAlign w:val="superscript"/>
    </w:rPr>
  </w:style>
  <w:style w:type="paragraph" w:customStyle="1" w:styleId="ConsNormal">
    <w:name w:val="ConsNormal"/>
    <w:rsid w:val="007217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3">
    <w:name w:val="Table Grid"/>
    <w:basedOn w:val="a5"/>
    <w:uiPriority w:val="59"/>
    <w:rsid w:val="0072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3"/>
    <w:link w:val="af5"/>
    <w:rsid w:val="00721717"/>
    <w:pPr>
      <w:jc w:val="both"/>
    </w:pPr>
    <w:rPr>
      <w:rFonts w:eastAsia="Times New Roman"/>
      <w:sz w:val="28"/>
      <w:szCs w:val="20"/>
    </w:rPr>
  </w:style>
  <w:style w:type="character" w:customStyle="1" w:styleId="af5">
    <w:name w:val="Основной текст Знак"/>
    <w:basedOn w:val="a4"/>
    <w:link w:val="af4"/>
    <w:rsid w:val="00721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2171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Заголовок постановления"/>
    <w:basedOn w:val="a3"/>
    <w:next w:val="af"/>
    <w:autoRedefine/>
    <w:rsid w:val="00721717"/>
    <w:pPr>
      <w:spacing w:after="360"/>
      <w:ind w:right="4820"/>
      <w:jc w:val="both"/>
    </w:pPr>
    <w:rPr>
      <w:rFonts w:eastAsia="Times New Roman"/>
      <w:sz w:val="26"/>
      <w:szCs w:val="24"/>
    </w:rPr>
  </w:style>
  <w:style w:type="paragraph" w:styleId="af7">
    <w:name w:val="header"/>
    <w:basedOn w:val="a3"/>
    <w:link w:val="af8"/>
    <w:rsid w:val="0072171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8">
    <w:name w:val="Верхний колонтитул Знак"/>
    <w:basedOn w:val="a4"/>
    <w:link w:val="af7"/>
    <w:rsid w:val="0072171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3"/>
    <w:link w:val="22"/>
    <w:rsid w:val="0072171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4"/>
    <w:link w:val="21"/>
    <w:rsid w:val="00721717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3"/>
    <w:rsid w:val="0072171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3">
    <w:name w:val="Body Text Indent 2"/>
    <w:basedOn w:val="a3"/>
    <w:link w:val="24"/>
    <w:uiPriority w:val="99"/>
    <w:rsid w:val="00721717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1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qFormat/>
    <w:rsid w:val="00721717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721717"/>
    <w:rPr>
      <w:i/>
      <w:iCs/>
      <w:color w:val="808080"/>
    </w:rPr>
  </w:style>
  <w:style w:type="character" w:customStyle="1" w:styleId="afb">
    <w:name w:val="Без интервала Знак"/>
    <w:link w:val="afa"/>
    <w:locked/>
    <w:rsid w:val="00721717"/>
    <w:rPr>
      <w:rFonts w:ascii="Calibri" w:eastAsia="Times New Roman" w:hAnsi="Calibri" w:cs="Calibri"/>
    </w:rPr>
  </w:style>
  <w:style w:type="character" w:styleId="afd">
    <w:name w:val="Strong"/>
    <w:qFormat/>
    <w:rsid w:val="00721717"/>
    <w:rPr>
      <w:b/>
      <w:bCs/>
    </w:rPr>
  </w:style>
  <w:style w:type="paragraph" w:customStyle="1" w:styleId="ConsPlusTitle">
    <w:name w:val="ConsPlusTitle"/>
    <w:rsid w:val="00721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721717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f">
    <w:name w:val="Основной текст с отступом Знак"/>
    <w:basedOn w:val="a4"/>
    <w:link w:val="afe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op">
    <w:name w:val="eop"/>
    <w:rsid w:val="00721717"/>
  </w:style>
  <w:style w:type="paragraph" w:styleId="aff0">
    <w:name w:val="caption"/>
    <w:basedOn w:val="a3"/>
    <w:next w:val="a3"/>
    <w:uiPriority w:val="35"/>
    <w:unhideWhenUsed/>
    <w:qFormat/>
    <w:rsid w:val="00721717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1">
    <w:name w:val="Title"/>
    <w:basedOn w:val="a3"/>
    <w:link w:val="aff2"/>
    <w:qFormat/>
    <w:rsid w:val="00721717"/>
    <w:pPr>
      <w:jc w:val="center"/>
    </w:pPr>
    <w:rPr>
      <w:rFonts w:eastAsia="Times New Roman"/>
      <w:sz w:val="28"/>
      <w:szCs w:val="24"/>
    </w:rPr>
  </w:style>
  <w:style w:type="character" w:customStyle="1" w:styleId="aff2">
    <w:name w:val="Название Знак"/>
    <w:basedOn w:val="a4"/>
    <w:link w:val="aff1"/>
    <w:rsid w:val="007217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3"/>
    <w:link w:val="30"/>
    <w:rsid w:val="00721717"/>
    <w:pPr>
      <w:ind w:firstLine="709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4"/>
    <w:link w:val="3"/>
    <w:rsid w:val="007217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Document Map"/>
    <w:basedOn w:val="a3"/>
    <w:link w:val="aff4"/>
    <w:rsid w:val="00721717"/>
    <w:rPr>
      <w:rFonts w:ascii="Tahoma" w:eastAsia="Times New Roman" w:hAnsi="Tahoma"/>
      <w:sz w:val="16"/>
      <w:szCs w:val="16"/>
    </w:rPr>
  </w:style>
  <w:style w:type="character" w:customStyle="1" w:styleId="aff4">
    <w:name w:val="Схема документа Знак"/>
    <w:basedOn w:val="a4"/>
    <w:link w:val="aff3"/>
    <w:rsid w:val="00721717"/>
    <w:rPr>
      <w:rFonts w:ascii="Tahoma" w:eastAsia="Times New Roman" w:hAnsi="Tahoma" w:cs="Times New Roman"/>
      <w:sz w:val="16"/>
      <w:szCs w:val="16"/>
    </w:rPr>
  </w:style>
  <w:style w:type="character" w:customStyle="1" w:styleId="ms-rtefontface-5">
    <w:name w:val="ms-rtefontface-5"/>
    <w:rsid w:val="00721717"/>
  </w:style>
  <w:style w:type="character" w:customStyle="1" w:styleId="ms-rtefontsize-3">
    <w:name w:val="ms-rtefontsize-3"/>
    <w:rsid w:val="00721717"/>
  </w:style>
  <w:style w:type="character" w:styleId="aff5">
    <w:name w:val="Emphasis"/>
    <w:uiPriority w:val="20"/>
    <w:qFormat/>
    <w:rsid w:val="00721717"/>
    <w:rPr>
      <w:i/>
      <w:iCs/>
    </w:rPr>
  </w:style>
  <w:style w:type="paragraph" w:styleId="aff6">
    <w:name w:val="Normal (Web)"/>
    <w:basedOn w:val="a3"/>
    <w:uiPriority w:val="99"/>
    <w:unhideWhenUsed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s-rtefontface-13">
    <w:name w:val="ms-rtefontface-13"/>
    <w:rsid w:val="00721717"/>
  </w:style>
  <w:style w:type="numbering" w:customStyle="1" w:styleId="11">
    <w:name w:val="Нет списка1"/>
    <w:next w:val="a6"/>
    <w:uiPriority w:val="99"/>
    <w:semiHidden/>
    <w:unhideWhenUsed/>
    <w:rsid w:val="00721717"/>
  </w:style>
  <w:style w:type="character" w:customStyle="1" w:styleId="hgkelc">
    <w:name w:val="hgkelc"/>
    <w:basedOn w:val="a4"/>
    <w:rsid w:val="005B7D84"/>
  </w:style>
  <w:style w:type="character" w:customStyle="1" w:styleId="FontStyle17">
    <w:name w:val="Font Style17"/>
    <w:rsid w:val="005B7D84"/>
    <w:rPr>
      <w:rFonts w:ascii="Times New Roman" w:hAnsi="Times New Roman" w:cs="Times New Roman"/>
      <w:sz w:val="22"/>
      <w:szCs w:val="22"/>
    </w:rPr>
  </w:style>
  <w:style w:type="character" w:customStyle="1" w:styleId="normaltextrun">
    <w:name w:val="normaltextrun"/>
    <w:basedOn w:val="a4"/>
    <w:rsid w:val="00CE38EC"/>
  </w:style>
  <w:style w:type="character" w:customStyle="1" w:styleId="apple-converted-space">
    <w:name w:val="apple-converted-space"/>
    <w:basedOn w:val="a4"/>
    <w:rsid w:val="00E764D8"/>
  </w:style>
  <w:style w:type="paragraph" w:customStyle="1" w:styleId="12">
    <w:name w:val="Обычный (веб)1"/>
    <w:basedOn w:val="a3"/>
    <w:rsid w:val="00E764D8"/>
    <w:pPr>
      <w:widowControl w:val="0"/>
      <w:suppressAutoHyphens/>
      <w:spacing w:before="100" w:after="100" w:line="100" w:lineRule="atLeast"/>
    </w:pPr>
    <w:rPr>
      <w:rFonts w:eastAsia="Times New Roman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3"/>
    <w:rsid w:val="00A94D89"/>
    <w:pPr>
      <w:widowControl w:val="0"/>
      <w:suppressAutoHyphens/>
      <w:ind w:left="720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25">
    <w:name w:val="Абзац списка2"/>
    <w:basedOn w:val="a3"/>
    <w:rsid w:val="00E56DD4"/>
    <w:pPr>
      <w:suppressAutoHyphens/>
      <w:spacing w:line="100" w:lineRule="atLeast"/>
      <w:ind w:left="720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D2166EF3DB429ED0967D012DB541" ma:contentTypeVersion="50" ma:contentTypeDescription="Создание документа." ma:contentTypeScope="" ma:versionID="c6e799e2ce1300051cc6d1cb11776f6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364EC-5B41-4F13-9C7A-93DD69E24174}"/>
</file>

<file path=customXml/itemProps2.xml><?xml version="1.0" encoding="utf-8"?>
<ds:datastoreItem xmlns:ds="http://schemas.openxmlformats.org/officeDocument/2006/customXml" ds:itemID="{069A291D-4E14-466D-AC5E-20874B687A80}"/>
</file>

<file path=customXml/itemProps3.xml><?xml version="1.0" encoding="utf-8"?>
<ds:datastoreItem xmlns:ds="http://schemas.openxmlformats.org/officeDocument/2006/customXml" ds:itemID="{CE548F55-24DA-495D-8732-F92ABA7DC3A9}"/>
</file>

<file path=customXml/itemProps4.xml><?xml version="1.0" encoding="utf-8"?>
<ds:datastoreItem xmlns:ds="http://schemas.openxmlformats.org/officeDocument/2006/customXml" ds:itemID="{3CDA1503-156B-4739-AC1B-1D7ED39DCF25}"/>
</file>

<file path=customXml/itemProps5.xml><?xml version="1.0" encoding="utf-8"?>
<ds:datastoreItem xmlns:ds="http://schemas.openxmlformats.org/officeDocument/2006/customXml" ds:itemID="{6E8E1750-AA3A-4280-AE08-67D7EE7B7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МГ</dc:creator>
  <cp:lastModifiedBy>Светлана</cp:lastModifiedBy>
  <cp:revision>3</cp:revision>
  <cp:lastPrinted>2021-01-15T08:37:00Z</cp:lastPrinted>
  <dcterms:created xsi:type="dcterms:W3CDTF">2022-01-26T11:53:00Z</dcterms:created>
  <dcterms:modified xsi:type="dcterms:W3CDTF">2022-01-28T11:10:00Z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0x01010002BED2166EF3DB429ED0967D012DB541</vt:lpwstr>
  </property>
</Properties>
</file>