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FC" w:rsidRPr="00374A7B" w:rsidRDefault="000D54FC" w:rsidP="000D54FC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374A7B">
        <w:rPr>
          <w:rFonts w:ascii="Times New Roman" w:hAnsi="Times New Roman" w:cs="Times New Roman"/>
          <w:sz w:val="36"/>
          <w:szCs w:val="36"/>
        </w:rPr>
        <w:t>униципальное бюджетное дошкольное образовательное учреждение города Костромы</w:t>
      </w:r>
    </w:p>
    <w:p w:rsidR="000D54FC" w:rsidRPr="00374A7B" w:rsidRDefault="000D54FC" w:rsidP="000D54FC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374A7B">
        <w:rPr>
          <w:rFonts w:ascii="Times New Roman" w:hAnsi="Times New Roman" w:cs="Times New Roman"/>
          <w:sz w:val="36"/>
          <w:szCs w:val="36"/>
        </w:rPr>
        <w:t>«Детский сад № 1»</w:t>
      </w: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77587" w:rsidRDefault="000D54FC" w:rsidP="000D54FC">
      <w:pPr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C77587">
        <w:rPr>
          <w:rFonts w:ascii="Times New Roman" w:hAnsi="Times New Roman" w:cs="Times New Roman"/>
          <w:sz w:val="44"/>
          <w:szCs w:val="44"/>
        </w:rPr>
        <w:t>Проект</w:t>
      </w:r>
    </w:p>
    <w:p w:rsidR="000D54FC" w:rsidRPr="00C77587" w:rsidRDefault="000D54FC" w:rsidP="000D54FC">
      <w:pPr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C77587">
        <w:rPr>
          <w:rFonts w:ascii="Times New Roman" w:hAnsi="Times New Roman" w:cs="Times New Roman"/>
          <w:sz w:val="44"/>
          <w:szCs w:val="44"/>
        </w:rPr>
        <w:t>«</w:t>
      </w:r>
      <w:r w:rsidR="00C77587" w:rsidRPr="00C77587">
        <w:rPr>
          <w:rFonts w:ascii="Times New Roman" w:hAnsi="Times New Roman" w:cs="Times New Roman"/>
          <w:sz w:val="44"/>
          <w:szCs w:val="44"/>
        </w:rPr>
        <w:t xml:space="preserve">Профессиональная проба, как средство обновления </w:t>
      </w:r>
      <w:proofErr w:type="spellStart"/>
      <w:r w:rsidR="00C77587" w:rsidRPr="00C77587">
        <w:rPr>
          <w:rFonts w:ascii="Times New Roman" w:hAnsi="Times New Roman" w:cs="Times New Roman"/>
          <w:sz w:val="44"/>
          <w:szCs w:val="44"/>
        </w:rPr>
        <w:t>профориентационной</w:t>
      </w:r>
      <w:proofErr w:type="spellEnd"/>
      <w:r w:rsidR="00C77587" w:rsidRPr="00C77587">
        <w:rPr>
          <w:rFonts w:ascii="Times New Roman" w:hAnsi="Times New Roman" w:cs="Times New Roman"/>
          <w:sz w:val="44"/>
          <w:szCs w:val="44"/>
        </w:rPr>
        <w:t xml:space="preserve"> деятельности в образовательном учреждении</w:t>
      </w:r>
      <w:r w:rsidRPr="00C77587">
        <w:rPr>
          <w:rFonts w:ascii="Times New Roman" w:hAnsi="Times New Roman" w:cs="Times New Roman"/>
          <w:sz w:val="44"/>
          <w:szCs w:val="44"/>
        </w:rPr>
        <w:t>»</w:t>
      </w: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77587" w:rsidRDefault="00C77587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 2016</w:t>
      </w: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77587" w:rsidRDefault="00C77587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D54FC" w:rsidRPr="005E6BE9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5E6BE9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DA">
        <w:rPr>
          <w:rFonts w:ascii="Times New Roman" w:hAnsi="Times New Roman" w:cs="Times New Roman"/>
          <w:sz w:val="24"/>
          <w:szCs w:val="24"/>
        </w:rPr>
        <w:t xml:space="preserve">В настоящее время государство и наш </w:t>
      </w:r>
      <w:r>
        <w:rPr>
          <w:rFonts w:ascii="Times New Roman" w:hAnsi="Times New Roman" w:cs="Times New Roman"/>
          <w:sz w:val="24"/>
          <w:szCs w:val="24"/>
        </w:rPr>
        <w:t>муниципалитет</w:t>
      </w:r>
      <w:r w:rsidRPr="00904EDA">
        <w:rPr>
          <w:rFonts w:ascii="Times New Roman" w:hAnsi="Times New Roman" w:cs="Times New Roman"/>
          <w:sz w:val="24"/>
          <w:szCs w:val="24"/>
        </w:rPr>
        <w:t xml:space="preserve"> в частности заинтересованы в подготовке высококвалифицированных кадров, для работы на промышленных предприятиях нашей страны. 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6BA8">
        <w:rPr>
          <w:rFonts w:ascii="Times New Roman" w:hAnsi="Times New Roman" w:cs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Поэтому ц</w:t>
      </w:r>
      <w:r w:rsidRPr="00BE2D19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E2D1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82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>: создание условий для формирования предпосылок к профессиональному самоопределению детей дошкольного возраста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D19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4FC" w:rsidRPr="00782281" w:rsidRDefault="000D54FC" w:rsidP="000D54FC">
      <w:pPr>
        <w:pStyle w:val="a5"/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2281">
        <w:rPr>
          <w:rFonts w:ascii="Times New Roman" w:hAnsi="Times New Roman" w:cs="Times New Roman"/>
          <w:sz w:val="24"/>
          <w:szCs w:val="24"/>
        </w:rPr>
        <w:t>Организовать развивающую предметно-пространственную среду детского сада для приобретения детьми определённого опыта профессиональных действий и профессионального поведения</w:t>
      </w:r>
    </w:p>
    <w:p w:rsidR="000D54FC" w:rsidRPr="00CE70B9" w:rsidRDefault="000D54FC" w:rsidP="000D54FC">
      <w:pPr>
        <w:pStyle w:val="a5"/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0B9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оптимальные </w:t>
      </w:r>
      <w:r w:rsidRPr="00CE70B9">
        <w:rPr>
          <w:rFonts w:ascii="Times New Roman" w:hAnsi="Times New Roman" w:cs="Times New Roman"/>
          <w:sz w:val="24"/>
          <w:szCs w:val="24"/>
        </w:rPr>
        <w:t xml:space="preserve">условия для </w:t>
      </w:r>
      <w:r>
        <w:rPr>
          <w:rFonts w:ascii="Times New Roman" w:hAnsi="Times New Roman" w:cs="Times New Roman"/>
          <w:sz w:val="24"/>
          <w:szCs w:val="24"/>
        </w:rPr>
        <w:t xml:space="preserve">личностного роста детей: проявление инициативы и самостоятельности, </w:t>
      </w:r>
      <w:r w:rsidRPr="0074474D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 xml:space="preserve">шение </w:t>
      </w:r>
      <w:r w:rsidRPr="0074474D">
        <w:rPr>
          <w:rFonts w:ascii="Times New Roman" w:hAnsi="Times New Roman" w:cs="Times New Roman"/>
          <w:sz w:val="24"/>
          <w:szCs w:val="24"/>
        </w:rPr>
        <w:t xml:space="preserve">уровня коммуникативных навыков воспитанников.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C" w:rsidRPr="00E56676" w:rsidRDefault="000D54FC" w:rsidP="000D54FC">
      <w:pPr>
        <w:pStyle w:val="a5"/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56676">
        <w:rPr>
          <w:rFonts w:ascii="Times New Roman" w:hAnsi="Times New Roman" w:cs="Times New Roman"/>
          <w:sz w:val="24"/>
          <w:szCs w:val="24"/>
        </w:rPr>
        <w:t xml:space="preserve">оздать организационно-педагогические условия для </w:t>
      </w:r>
      <w:r>
        <w:rPr>
          <w:rFonts w:ascii="Times New Roman" w:hAnsi="Times New Roman" w:cs="Times New Roman"/>
          <w:sz w:val="24"/>
          <w:szCs w:val="24"/>
        </w:rPr>
        <w:t xml:space="preserve">повышения педагогической компетенции </w:t>
      </w:r>
      <w:r w:rsidRPr="00E56676">
        <w:rPr>
          <w:rFonts w:ascii="Times New Roman" w:hAnsi="Times New Roman" w:cs="Times New Roman"/>
          <w:sz w:val="24"/>
          <w:szCs w:val="24"/>
        </w:rPr>
        <w:t xml:space="preserve">педагогов в </w:t>
      </w:r>
      <w:proofErr w:type="spellStart"/>
      <w:r w:rsidRPr="00E5667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56676">
        <w:rPr>
          <w:rFonts w:ascii="Times New Roman" w:hAnsi="Times New Roman" w:cs="Times New Roman"/>
          <w:sz w:val="24"/>
          <w:szCs w:val="24"/>
        </w:rPr>
        <w:t xml:space="preserve"> работе с детьми дошкольного возраста</w:t>
      </w:r>
    </w:p>
    <w:p w:rsidR="000D54FC" w:rsidRPr="008D2F44" w:rsidRDefault="000D54FC" w:rsidP="000D54FC">
      <w:pPr>
        <w:pStyle w:val="a5"/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взаимодействие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CE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CE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их в проектную деятельность</w:t>
      </w:r>
      <w:r w:rsidRPr="00CE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E7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профориентации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у дошкольников появится возможность в игровой форме познакомиться с с</w:t>
      </w:r>
      <w:r w:rsidRPr="00722C9E">
        <w:rPr>
          <w:rFonts w:ascii="Times New Roman" w:hAnsi="Times New Roman" w:cs="Times New Roman"/>
          <w:sz w:val="24"/>
          <w:szCs w:val="24"/>
        </w:rPr>
        <w:t>одержание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2C9E">
        <w:rPr>
          <w:rFonts w:ascii="Times New Roman" w:hAnsi="Times New Roman" w:cs="Times New Roman"/>
          <w:sz w:val="24"/>
          <w:szCs w:val="24"/>
        </w:rPr>
        <w:t xml:space="preserve"> основных видов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, путем профессиональных проб, что способствует</w:t>
      </w:r>
      <w:r w:rsidRPr="00722C9E">
        <w:rPr>
          <w:rFonts w:ascii="Times New Roman" w:hAnsi="Times New Roman" w:cs="Times New Roman"/>
          <w:sz w:val="24"/>
          <w:szCs w:val="24"/>
        </w:rPr>
        <w:t xml:space="preserve"> овладени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2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722C9E">
        <w:rPr>
          <w:rFonts w:ascii="Times New Roman" w:hAnsi="Times New Roman" w:cs="Times New Roman"/>
          <w:sz w:val="24"/>
          <w:szCs w:val="24"/>
        </w:rPr>
        <w:t xml:space="preserve"> трудовыми операциями и навыками, выявлению и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2C9E">
        <w:rPr>
          <w:rFonts w:ascii="Times New Roman" w:hAnsi="Times New Roman" w:cs="Times New Roman"/>
          <w:sz w:val="24"/>
          <w:szCs w:val="24"/>
        </w:rPr>
        <w:t xml:space="preserve"> профессионально важных качеств.</w:t>
      </w:r>
      <w:r>
        <w:rPr>
          <w:rFonts w:ascii="Times New Roman" w:hAnsi="Times New Roman" w:cs="Times New Roman"/>
          <w:sz w:val="24"/>
          <w:szCs w:val="24"/>
        </w:rPr>
        <w:t xml:space="preserve">  Родители получат возможность получить консультативную поддержку специалистов, а также уникальный шанс распознать интересы и склонности своих детей.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2F3">
        <w:rPr>
          <w:rFonts w:ascii="Times New Roman" w:hAnsi="Times New Roman" w:cs="Times New Roman"/>
          <w:sz w:val="24"/>
          <w:szCs w:val="24"/>
        </w:rPr>
        <w:t>Проект по ранней профориентации детей старшего дошкольного возраста позволит вывести детский сад на качественно новый уровень оказания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повысит профессиональную компетентность педагогов,</w:t>
      </w:r>
      <w:r w:rsidRPr="006072F3">
        <w:rPr>
          <w:rFonts w:ascii="Times New Roman" w:hAnsi="Times New Roman" w:cs="Times New Roman"/>
          <w:sz w:val="24"/>
          <w:szCs w:val="24"/>
        </w:rPr>
        <w:t xml:space="preserve"> а также обеспечит открытость и доступность </w:t>
      </w:r>
      <w:r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6072F3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представителей.</w:t>
      </w:r>
    </w:p>
    <w:p w:rsidR="000D54FC" w:rsidRDefault="000D54FC" w:rsidP="000D5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рассчитан на 3 года. Реализация проекта будет осуществляться поэтапно.</w:t>
      </w: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016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D54FC" w:rsidRPr="00135CCB" w:rsidRDefault="000D54FC" w:rsidP="000D54FC">
      <w:pPr>
        <w:pStyle w:val="a5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135CCB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…………………………………………………………………………….4</w:t>
      </w:r>
    </w:p>
    <w:p w:rsidR="000D54FC" w:rsidRPr="00135CCB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 ц</w:t>
      </w:r>
      <w:r w:rsidRPr="00135CCB">
        <w:rPr>
          <w:rFonts w:ascii="Times New Roman" w:hAnsi="Times New Roman" w:cs="Times New Roman"/>
          <w:sz w:val="24"/>
          <w:szCs w:val="24"/>
        </w:rPr>
        <w:t>ели, задачи,</w:t>
      </w:r>
      <w:r>
        <w:rPr>
          <w:rFonts w:ascii="Times New Roman" w:hAnsi="Times New Roman" w:cs="Times New Roman"/>
          <w:sz w:val="24"/>
          <w:szCs w:val="24"/>
        </w:rPr>
        <w:t xml:space="preserve"> принципы,</w:t>
      </w:r>
      <w:r w:rsidRPr="00135CCB">
        <w:rPr>
          <w:rFonts w:ascii="Times New Roman" w:hAnsi="Times New Roman" w:cs="Times New Roman"/>
          <w:sz w:val="24"/>
          <w:szCs w:val="24"/>
        </w:rPr>
        <w:t xml:space="preserve"> сроки реализации проекта</w:t>
      </w:r>
      <w:r>
        <w:rPr>
          <w:rFonts w:ascii="Times New Roman" w:hAnsi="Times New Roman" w:cs="Times New Roman"/>
          <w:sz w:val="24"/>
          <w:szCs w:val="24"/>
        </w:rPr>
        <w:t>…………5</w:t>
      </w:r>
    </w:p>
    <w:p w:rsidR="000D54FC" w:rsidRPr="00135CCB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CCB">
        <w:rPr>
          <w:rFonts w:ascii="Times New Roman" w:hAnsi="Times New Roman" w:cs="Times New Roman"/>
          <w:sz w:val="24"/>
          <w:szCs w:val="24"/>
        </w:rPr>
        <w:t>Характеристика объекта инновации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…………………………………………....8</w:t>
      </w:r>
    </w:p>
    <w:p w:rsidR="000D54FC" w:rsidRPr="00272637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637">
        <w:rPr>
          <w:rFonts w:ascii="Times New Roman" w:hAnsi="Times New Roman" w:cs="Times New Roman"/>
          <w:sz w:val="24"/>
          <w:szCs w:val="24"/>
        </w:rPr>
        <w:t>Механизм внедрения инновации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…………………………………………..…..12</w:t>
      </w:r>
    </w:p>
    <w:p w:rsidR="000D54FC" w:rsidRPr="00272637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637">
        <w:rPr>
          <w:rFonts w:ascii="Times New Roman" w:hAnsi="Times New Roman" w:cs="Times New Roman"/>
          <w:sz w:val="24"/>
          <w:szCs w:val="24"/>
        </w:rPr>
        <w:t>План реализации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……………………………………………………....13</w:t>
      </w:r>
    </w:p>
    <w:p w:rsidR="000D54FC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72637">
        <w:rPr>
          <w:rFonts w:ascii="Times New Roman" w:hAnsi="Times New Roman" w:cs="Times New Roman"/>
          <w:sz w:val="24"/>
          <w:szCs w:val="24"/>
        </w:rPr>
        <w:t>есурс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726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обеспечение проекта……………………………………………….16</w:t>
      </w:r>
    </w:p>
    <w:p w:rsidR="000D54FC" w:rsidRPr="00272637" w:rsidRDefault="000D54FC" w:rsidP="000D54FC">
      <w:pPr>
        <w:pStyle w:val="a5"/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272637">
        <w:t xml:space="preserve"> </w:t>
      </w:r>
      <w:r w:rsidRPr="00272637">
        <w:rPr>
          <w:rFonts w:ascii="Times New Roman" w:hAnsi="Times New Roman" w:cs="Times New Roman"/>
          <w:sz w:val="24"/>
          <w:szCs w:val="24"/>
        </w:rPr>
        <w:t>Нормативно-правовые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………………………………………………16</w:t>
      </w:r>
    </w:p>
    <w:p w:rsidR="000D54FC" w:rsidRPr="00272637" w:rsidRDefault="000D54FC" w:rsidP="000D54FC">
      <w:pPr>
        <w:pStyle w:val="a5"/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Кадровые</w:t>
      </w:r>
      <w:r w:rsidRPr="00272637">
        <w:rPr>
          <w:rFonts w:ascii="Times New Roman" w:hAnsi="Times New Roman" w:cs="Times New Roman"/>
          <w:sz w:val="24"/>
          <w:szCs w:val="24"/>
        </w:rPr>
        <w:t xml:space="preserve">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……………………………………………………………..16</w:t>
      </w:r>
    </w:p>
    <w:p w:rsidR="000D54FC" w:rsidRPr="00272637" w:rsidRDefault="000D54FC" w:rsidP="000D54FC">
      <w:pPr>
        <w:pStyle w:val="a5"/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Информационные</w:t>
      </w:r>
      <w:r w:rsidRPr="00272637">
        <w:rPr>
          <w:rFonts w:ascii="Times New Roman" w:hAnsi="Times New Roman" w:cs="Times New Roman"/>
          <w:sz w:val="24"/>
          <w:szCs w:val="24"/>
        </w:rPr>
        <w:t xml:space="preserve">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…………………………………………………....17</w:t>
      </w:r>
    </w:p>
    <w:p w:rsidR="000D54FC" w:rsidRPr="00272637" w:rsidRDefault="000D54FC" w:rsidP="000D54FC">
      <w:pPr>
        <w:pStyle w:val="a5"/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Материально</w:t>
      </w:r>
      <w:r w:rsidRPr="00272637">
        <w:rPr>
          <w:rFonts w:ascii="Times New Roman" w:hAnsi="Times New Roman" w:cs="Times New Roman"/>
          <w:sz w:val="24"/>
          <w:szCs w:val="24"/>
        </w:rPr>
        <w:t>-технические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…………………………………………..18</w:t>
      </w:r>
    </w:p>
    <w:p w:rsidR="000D54FC" w:rsidRDefault="000D54FC" w:rsidP="000D54FC">
      <w:pPr>
        <w:pStyle w:val="a5"/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Pr="00272637">
        <w:rPr>
          <w:rFonts w:ascii="Times New Roman" w:hAnsi="Times New Roman" w:cs="Times New Roman"/>
          <w:sz w:val="24"/>
          <w:szCs w:val="24"/>
        </w:rPr>
        <w:t>Финансовые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…………………………………………………………..20</w:t>
      </w:r>
    </w:p>
    <w:p w:rsidR="000D54FC" w:rsidRPr="00272637" w:rsidRDefault="000D54FC" w:rsidP="000D54FC">
      <w:pPr>
        <w:pStyle w:val="a5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2637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2637">
        <w:rPr>
          <w:rFonts w:ascii="Times New Roman" w:hAnsi="Times New Roman" w:cs="Times New Roman"/>
          <w:sz w:val="24"/>
          <w:szCs w:val="24"/>
        </w:rPr>
        <w:t xml:space="preserve">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…………………………………………….....................21</w:t>
      </w:r>
    </w:p>
    <w:p w:rsidR="000D54FC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2637">
        <w:rPr>
          <w:rFonts w:ascii="Times New Roman" w:hAnsi="Times New Roman" w:cs="Times New Roman"/>
          <w:sz w:val="24"/>
          <w:szCs w:val="24"/>
        </w:rPr>
        <w:t>Риски и пути их преодоления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………………………………………………….22</w:t>
      </w:r>
      <w:r w:rsidRPr="0027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C" w:rsidRPr="00272637" w:rsidRDefault="000D54FC" w:rsidP="000D54FC">
      <w:pPr>
        <w:pStyle w:val="a5"/>
        <w:numPr>
          <w:ilvl w:val="0"/>
          <w:numId w:val="13"/>
        </w:numPr>
        <w:spacing w:line="360" w:lineRule="auto"/>
        <w:ind w:left="7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проекта……………………………………………...23</w:t>
      </w:r>
    </w:p>
    <w:p w:rsidR="000D54FC" w:rsidRPr="003C75F8" w:rsidRDefault="000D54FC" w:rsidP="000D54FC">
      <w:pPr>
        <w:pStyle w:val="a5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C75F8">
        <w:rPr>
          <w:rFonts w:ascii="Times New Roman" w:hAnsi="Times New Roman" w:cs="Times New Roman"/>
          <w:sz w:val="24"/>
          <w:szCs w:val="24"/>
        </w:rPr>
        <w:t>Результаты и перспективы реализации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…………………………….....27</w:t>
      </w: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Труд становится великим воспитателем, когда он входит в жизнь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наших воспитанников, дает радость дружбы и товарищества,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развивает пытливость и любознательность,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рождает новую красоту в окружающем мире, пробуждает новое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гражданское чувство — чувство созидателя материальных благ,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C5008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5008C">
        <w:rPr>
          <w:rFonts w:ascii="Times New Roman" w:hAnsi="Times New Roman" w:cs="Times New Roman"/>
          <w:sz w:val="24"/>
          <w:szCs w:val="24"/>
        </w:rPr>
        <w:t xml:space="preserve"> невозможна жизнь человека</w:t>
      </w:r>
    </w:p>
    <w:p w:rsidR="000D54FC" w:rsidRPr="00C5008C" w:rsidRDefault="000D54FC" w:rsidP="000D54F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0D54FC" w:rsidRPr="00C5008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  Среди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-образовательных задач, выдвигаемых обществом, вопросы ранней профориентации детей играют значимую роль. Ранняя профориентация позволяет повысить интерес у ребёнка к своим психологическим качествам и их развитию. У детей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 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  Раннее знакомство детей с различными видами человеческой деятельности, использование в работе метода профессиональных проб имеет большое значение в социализации личности.</w:t>
      </w: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  Такие знания обеспечивают понимание задач общества и каждого человека, помогают регулировать поступки детей, перестраивать их мотивы и отношение к собственному труду, труду взрослы</w:t>
      </w:r>
      <w:r>
        <w:rPr>
          <w:rFonts w:ascii="Times New Roman" w:hAnsi="Times New Roman" w:cs="Times New Roman"/>
          <w:sz w:val="24"/>
          <w:szCs w:val="24"/>
        </w:rPr>
        <w:t>х, предметам, созданных людьми.</w:t>
      </w: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32016C" w:rsidRDefault="000D54FC" w:rsidP="000D54FC">
      <w:pPr>
        <w:pStyle w:val="a5"/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6C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В настоящее время государство и наш регион в частности заинтересованы в подготовке высококвалифицированных кадров, для работы на промышленных предприятиях нашей страны. </w:t>
      </w:r>
      <w:r w:rsidRPr="00C5008C">
        <w:rPr>
          <w:rFonts w:ascii="Times New Roman" w:hAnsi="Times New Roman" w:cs="Times New Roman"/>
          <w:sz w:val="24"/>
          <w:szCs w:val="24"/>
          <w:shd w:val="clear" w:color="auto" w:fill="FFFFFF"/>
        </w:rPr>
        <w:t>В Костроме и Костромской области создаются новые промышленные производства в разных отраслях: деревообработке, машиностроении, металлургии, агропромышленном комплексе. Обеспечение квалифицированными кадрами является важным условием успешного функционирования любого предприятия, динамичного социально-экономического развития региона. Также важным аспектом проблемы является сохранение квалифицированных кадров в нашей области. Задачу подготовки квалифицированных кадров можно качественно решить, только объединяя и концентрируя все имеющиеся ресурсы. Поэтому требуется четкая и слаженная работа различных ступеней образования.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08C">
        <w:rPr>
          <w:rFonts w:ascii="Times New Roman" w:hAnsi="Times New Roman" w:cs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5008C">
        <w:rPr>
          <w:rFonts w:ascii="Times New Roman" w:hAnsi="Times New Roman" w:cs="Times New Roman"/>
          <w:sz w:val="24"/>
          <w:szCs w:val="24"/>
        </w:rPr>
        <w:t xml:space="preserve">В основе ранней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работы с дошкольниками лежит безусловное понимание детьми общественного значения труда вообще и профессионального труда в частности, которое достигается в результате длительной работы и является предварительным этапом профессионального выбора. 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Обратимся к нормативным документам. Согласно целевым ориентирам ФГОС </w:t>
      </w:r>
      <w:proofErr w:type="gramStart"/>
      <w:r w:rsidRPr="00C500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00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008C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C5008C">
        <w:rPr>
          <w:rFonts w:ascii="Times New Roman" w:hAnsi="Times New Roman" w:cs="Times New Roman"/>
          <w:sz w:val="24"/>
          <w:szCs w:val="24"/>
        </w:rPr>
        <w:t>, на этапе завершения дошкольного образования: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-проявляет инициативу и самостоятельность в разных видах деятельности, способен выбирать себе род занятий, участников по совместной деятельности.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-ребенок обладает установкой положительного отношения к разным видам труда, другим людям и самому себе.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-обладает начальными знаниями о социальном мире, </w:t>
      </w:r>
      <w:proofErr w:type="gramStart"/>
      <w:r w:rsidRPr="00C5008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008C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08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5008C">
        <w:rPr>
          <w:rFonts w:ascii="Times New Roman" w:hAnsi="Times New Roman" w:cs="Times New Roman"/>
          <w:sz w:val="24"/>
          <w:szCs w:val="24"/>
        </w:rPr>
        <w:t>Ст.3. п. 8 «Основные принципы государственной политики и правового регулирования отношений в сфере образования» Федерального закона Российской Федерации от 29 декабря 2012 г. N 273-ФЗ «Об образовании в Российской Федерации» обеспечивает право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</w:r>
      <w:proofErr w:type="gramEnd"/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08C">
        <w:rPr>
          <w:rFonts w:ascii="Times New Roman" w:hAnsi="Times New Roman" w:cs="Times New Roman"/>
          <w:sz w:val="24"/>
          <w:szCs w:val="24"/>
        </w:rPr>
        <w:lastRenderedPageBreak/>
        <w:t>Таким образом, анализ документов позволяет сделать вывод: вопросы ранней профориентации на этапе дошкольного образования, имеют особую значимость и направлены на формирование современной, свободной, самостоятельной, творческой, инициативной личности, имеющей позитивные установки к различным видам труда.</w:t>
      </w:r>
      <w:proofErr w:type="gramEnd"/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«Профессиональный» выбор, который делают дети на этапе дошкольного образования, отражает их нынешние интересы и потребности. Возможно, через некоторое время их предпочтения изменятся. В любом случае это говорит о стремлении человека наиболее полно реализовать свои возможности в профессиональной деятельности. Самое главное – не откладывать эту работу на будущее!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Чем раньше человек начинает действовать, тем выше в последствие его цена и конкурентоспособность на рынке труда.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Поэтому,</w:t>
      </w:r>
      <w:r w:rsidRPr="00C5008C">
        <w:rPr>
          <w:rFonts w:ascii="Times New Roman" w:hAnsi="Times New Roman" w:cs="Times New Roman"/>
          <w:b/>
          <w:sz w:val="24"/>
          <w:szCs w:val="24"/>
        </w:rPr>
        <w:t xml:space="preserve"> целью проекта </w:t>
      </w:r>
      <w:r w:rsidRPr="00C5008C">
        <w:rPr>
          <w:rFonts w:ascii="Times New Roman" w:hAnsi="Times New Roman" w:cs="Times New Roman"/>
          <w:sz w:val="24"/>
          <w:szCs w:val="24"/>
        </w:rPr>
        <w:t>является: создание условий для формирования предпосылок к профессиональному самоопределению детей дошкольного возраста</w:t>
      </w: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0D54FC" w:rsidRPr="003C75F8" w:rsidRDefault="000D54FC" w:rsidP="000D54FC">
      <w:pPr>
        <w:pStyle w:val="a5"/>
        <w:numPr>
          <w:ilvl w:val="0"/>
          <w:numId w:val="38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C75F8">
        <w:rPr>
          <w:rFonts w:ascii="Times New Roman" w:hAnsi="Times New Roman" w:cs="Times New Roman"/>
          <w:sz w:val="24"/>
          <w:szCs w:val="24"/>
        </w:rPr>
        <w:t>Организовать развивающую предметно-пространственную среду детского сада для приобретения детьми определённого опыта профессиональных действий и профессионального поведения</w:t>
      </w:r>
    </w:p>
    <w:p w:rsidR="000D54FC" w:rsidRPr="003C75F8" w:rsidRDefault="000D54FC" w:rsidP="000D54FC">
      <w:pPr>
        <w:pStyle w:val="a5"/>
        <w:numPr>
          <w:ilvl w:val="0"/>
          <w:numId w:val="38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C75F8">
        <w:rPr>
          <w:rFonts w:ascii="Times New Roman" w:hAnsi="Times New Roman" w:cs="Times New Roman"/>
          <w:sz w:val="24"/>
          <w:szCs w:val="24"/>
        </w:rPr>
        <w:t xml:space="preserve">Создать оптимальные условия для личностного роста детей: проявление инициативы и самостоятельности, повышение уровня коммуникативных навыков воспитанников.  </w:t>
      </w:r>
    </w:p>
    <w:p w:rsidR="000D54FC" w:rsidRPr="00C5008C" w:rsidRDefault="000D54FC" w:rsidP="000D54FC">
      <w:pPr>
        <w:pStyle w:val="a5"/>
        <w:numPr>
          <w:ilvl w:val="0"/>
          <w:numId w:val="38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Создать организационно-педагогические условия для повышения педагогической компетенции педагогов в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работе с детьми дошкольного возраста</w:t>
      </w:r>
    </w:p>
    <w:p w:rsidR="000D54FC" w:rsidRPr="00C5008C" w:rsidRDefault="000D54FC" w:rsidP="000D54FC">
      <w:pPr>
        <w:pStyle w:val="a5"/>
        <w:numPr>
          <w:ilvl w:val="0"/>
          <w:numId w:val="38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взаимодействие дошкольного учреждения с родителями путем вовлечения их в проектную деятельность по ранней профориентации детей.</w:t>
      </w:r>
    </w:p>
    <w:p w:rsidR="000D54FC" w:rsidRPr="00C5008C" w:rsidRDefault="000D54FC" w:rsidP="000D54FC">
      <w:pPr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проекта: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1) принцип реалистичности, предполагающий отказ от невыполнимых планов и задач, а также предполагающий учет конкретной ситуации в городе и конкретной дошкольной организации. 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2) принцип системности, предполагающий приобщение к работе по ранней профориентации всех заинтересованных специалистов с четким выделением их конкретных задач в обеспечении полноценного педагогического сопровождения. 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lastRenderedPageBreak/>
        <w:t>3) принцип постепенности, предполагающий отказ от «быстрых», «воздействующих» форм работы по ранней профориентации, а, наоборот, культивирование планомерной и систематичной работы.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4) принцип интеграции образовательных областей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5) принцип развивающего образования</w:t>
      </w:r>
    </w:p>
    <w:p w:rsidR="000D54FC" w:rsidRPr="00C5008C" w:rsidRDefault="000D54FC" w:rsidP="000D54FC">
      <w:pPr>
        <w:pStyle w:val="a5"/>
        <w:spacing w:after="0" w:line="360" w:lineRule="auto"/>
        <w:ind w:left="64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6) принцип доступности, построение образовательного процесса на адекватных возрасту формах работы с детьми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008C">
        <w:rPr>
          <w:rFonts w:ascii="Times New Roman" w:hAnsi="Times New Roman" w:cs="Times New Roman"/>
          <w:sz w:val="24"/>
          <w:szCs w:val="24"/>
        </w:rPr>
        <w:t>Стабильное функционирование и развитие всех направлений проекта</w:t>
      </w: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Создание соответствующей развивающей предметно-пространственной среды в группах и дополнительных помещениях детского сада.</w:t>
      </w: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008C">
        <w:rPr>
          <w:rFonts w:ascii="Times New Roman" w:hAnsi="Times New Roman" w:cs="Times New Roman"/>
          <w:sz w:val="24"/>
          <w:szCs w:val="24"/>
        </w:rPr>
        <w:t>оциально-коммуникативны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5008C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08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7498A">
        <w:rPr>
          <w:rFonts w:ascii="Times New Roman" w:hAnsi="Times New Roman" w:cs="Times New Roman"/>
          <w:sz w:val="24"/>
          <w:szCs w:val="24"/>
        </w:rPr>
        <w:t xml:space="preserve"> </w:t>
      </w:r>
      <w:r w:rsidRPr="00C5008C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 xml:space="preserve">ы в </w:t>
      </w:r>
      <w:r w:rsidRPr="00C500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C5008C">
        <w:rPr>
          <w:rFonts w:ascii="Times New Roman" w:hAnsi="Times New Roman" w:cs="Times New Roman"/>
          <w:sz w:val="24"/>
          <w:szCs w:val="24"/>
        </w:rPr>
        <w:t>возрастом.</w:t>
      </w: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Повышение уровня профессиональной компетенции педагогов детского сада в вопросах ранней профориентации детей старшего дошкольного возраста</w:t>
      </w: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- Создание информационно-просветительского поля, формирующего компетентность семьи в вопросах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допрофессионального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самоопределения дошкольников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C5008C">
        <w:rPr>
          <w:rFonts w:ascii="Times New Roman" w:hAnsi="Times New Roman" w:cs="Times New Roman"/>
          <w:sz w:val="24"/>
          <w:szCs w:val="24"/>
        </w:rPr>
        <w:t xml:space="preserve"> педагоги детского сада, воспитанники старшего дошкольного возраста, родители воспитанников.</w:t>
      </w: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C5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5008C">
        <w:rPr>
          <w:rFonts w:ascii="Times New Roman" w:hAnsi="Times New Roman" w:cs="Times New Roman"/>
          <w:sz w:val="24"/>
          <w:szCs w:val="24"/>
        </w:rPr>
        <w:t>года: с 01.02.2016 года по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0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008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7A29D4" w:rsidRDefault="000D54FC" w:rsidP="000D54FC">
      <w:pPr>
        <w:pStyle w:val="a5"/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D4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>
        <w:rPr>
          <w:rFonts w:ascii="Times New Roman" w:hAnsi="Times New Roman" w:cs="Times New Roman"/>
          <w:b/>
          <w:sz w:val="24"/>
          <w:szCs w:val="24"/>
        </w:rPr>
        <w:t>арактеристика объекта инновации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Объект инновации – организационно-педагогические условия для формирования предпосылок к профессиональному самоопределению детей дошкольного возраста.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Создание условий для ранней профориентации дошкольников планируется на базе Детского сада № 1 города Костромы, расположенного по адресу: город Кострома, ул. Суслова, д. 16 А. В детском саду функционирует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08C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направленности: 3 группы раннего возраста,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08C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008C"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детей, 9 дошкольных групп. Общая численность воспитанников </w:t>
      </w:r>
      <w:r>
        <w:rPr>
          <w:rFonts w:ascii="Times New Roman" w:hAnsi="Times New Roman" w:cs="Times New Roman"/>
          <w:sz w:val="24"/>
          <w:szCs w:val="24"/>
        </w:rPr>
        <w:t>402 ребенка</w:t>
      </w:r>
      <w:r w:rsidRPr="00C5008C">
        <w:rPr>
          <w:rFonts w:ascii="Times New Roman" w:hAnsi="Times New Roman" w:cs="Times New Roman"/>
          <w:sz w:val="24"/>
          <w:szCs w:val="24"/>
        </w:rPr>
        <w:t>.</w:t>
      </w:r>
    </w:p>
    <w:p w:rsidR="000D54F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Дошкольная организация имеет в достаточном количестве дополнительные помещения для успешной реализации инновационного проекта: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0D54FC" w:rsidRPr="00C5008C" w:rsidTr="007212D0">
        <w:tc>
          <w:tcPr>
            <w:tcW w:w="4644" w:type="dxa"/>
            <w:shd w:val="clear" w:color="auto" w:fill="B8CCE4" w:themeFill="accent1" w:themeFillTint="66"/>
          </w:tcPr>
          <w:p w:rsidR="000D54FC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6B5B9" wp14:editId="148646B6">
                  <wp:extent cx="2337879" cy="1802423"/>
                  <wp:effectExtent l="19050" t="0" r="5271" b="0"/>
                  <wp:docPr id="1" name="Рисунок 0" descr="DSCN0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49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27" cy="179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непосредственно-образовательной деятельности «музыкальное развитие», также организация праздничных мероприятий, совместной театрализованной деятельности педагога с детьми, кружковая работа</w:t>
            </w:r>
          </w:p>
        </w:tc>
      </w:tr>
      <w:tr w:rsidR="000D54FC" w:rsidRPr="00C5008C" w:rsidTr="007212D0">
        <w:tc>
          <w:tcPr>
            <w:tcW w:w="4644" w:type="dxa"/>
          </w:tcPr>
          <w:p w:rsidR="000D54FC" w:rsidRPr="00956F97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9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3790C" wp14:editId="6357C5C1">
                  <wp:extent cx="2425211" cy="1925516"/>
                  <wp:effectExtent l="19050" t="0" r="0" b="0"/>
                  <wp:docPr id="2" name="Рисунок 1" descr="DSCN0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47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830" cy="192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 образовательной деятельности «физическая культура», утренних гимнастик, спортивных развлечений и спортивных праздников, кружковая работа</w:t>
            </w:r>
          </w:p>
        </w:tc>
      </w:tr>
      <w:tr w:rsidR="000D54FC" w:rsidRPr="00C5008C" w:rsidTr="007212D0">
        <w:trPr>
          <w:trHeight w:val="3187"/>
        </w:trPr>
        <w:tc>
          <w:tcPr>
            <w:tcW w:w="4644" w:type="dxa"/>
            <w:shd w:val="clear" w:color="auto" w:fill="B8CCE4" w:themeFill="accent1" w:themeFillTint="66"/>
          </w:tcPr>
          <w:p w:rsidR="000D54F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t>«Зимний сад»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A7BD1" wp14:editId="797CE0AE">
                  <wp:extent cx="2381000" cy="1647825"/>
                  <wp:effectExtent l="0" t="0" r="0" b="0"/>
                  <wp:docPr id="3" name="Рисунок 2" descr="DSCN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47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294" cy="165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shd w:val="clear" w:color="auto" w:fill="B8CCE4" w:themeFill="accent1" w:themeFillTint="66"/>
          </w:tcPr>
          <w:p w:rsidR="000D54F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уходу за комнатными растениями, наблюдения за объектами живой природы</w:t>
            </w:r>
          </w:p>
        </w:tc>
      </w:tr>
      <w:tr w:rsidR="000D54FC" w:rsidRPr="00C5008C" w:rsidTr="007212D0">
        <w:tc>
          <w:tcPr>
            <w:tcW w:w="4644" w:type="dxa"/>
          </w:tcPr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познавательного развития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478A8" wp14:editId="7A55B233">
                  <wp:extent cx="2426677" cy="192551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22" cy="192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непосредственно-образовательной деятельности 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развитие».</w:t>
            </w:r>
          </w:p>
        </w:tc>
      </w:tr>
      <w:tr w:rsidR="000D54FC" w:rsidRPr="00C5008C" w:rsidTr="007212D0">
        <w:tc>
          <w:tcPr>
            <w:tcW w:w="4644" w:type="dxa"/>
            <w:shd w:val="clear" w:color="auto" w:fill="B8CCE4" w:themeFill="accent1" w:themeFillTint="66"/>
          </w:tcPr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24151" wp14:editId="1FB0A4C2">
                  <wp:extent cx="2426677" cy="21541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22" cy="215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экспериментально-исследовательской деятельности детей старшего дошкольного возраста</w:t>
            </w:r>
          </w:p>
        </w:tc>
      </w:tr>
      <w:tr w:rsidR="000D54FC" w:rsidRPr="00C5008C" w:rsidTr="007212D0">
        <w:trPr>
          <w:trHeight w:val="3464"/>
        </w:trPr>
        <w:tc>
          <w:tcPr>
            <w:tcW w:w="4644" w:type="dxa"/>
          </w:tcPr>
          <w:p w:rsidR="000D54FC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Мини-планетарий</w:t>
            </w:r>
          </w:p>
          <w:p w:rsidR="000D54FC" w:rsidRPr="007841CB" w:rsidRDefault="000D54FC" w:rsidP="007212D0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D6245" wp14:editId="549FC8F5">
                  <wp:extent cx="2447290" cy="247658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552" cy="250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непосредственно-образовательной деятельности и игровой деятельности по разделу «Космос, планеты» </w:t>
            </w:r>
          </w:p>
        </w:tc>
      </w:tr>
      <w:tr w:rsidR="000D54FC" w:rsidRPr="00C5008C" w:rsidTr="007212D0">
        <w:tc>
          <w:tcPr>
            <w:tcW w:w="4644" w:type="dxa"/>
            <w:shd w:val="clear" w:color="auto" w:fill="B8CCE4" w:themeFill="accent1" w:themeFillTint="66"/>
          </w:tcPr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D3B52" wp14:editId="780963DF">
                  <wp:extent cx="2453054" cy="209256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5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82" cy="209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творчество», 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работы кружка «Радуга»</w:t>
            </w:r>
          </w:p>
        </w:tc>
      </w:tr>
      <w:tr w:rsidR="000D54FC" w:rsidRPr="00C5008C" w:rsidTr="007212D0">
        <w:tc>
          <w:tcPr>
            <w:tcW w:w="4644" w:type="dxa"/>
          </w:tcPr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 «Логика»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94CDD" wp14:editId="66166EA8">
                  <wp:extent cx="2435469" cy="1820008"/>
                  <wp:effectExtent l="0" t="0" r="0" b="0"/>
                  <wp:docPr id="7" name="Рисунок 6" descr="DSCN0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47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64" cy="181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развитию логического мышления детей, обучение дошкольников старшего возраста игре в шахматы</w:t>
            </w:r>
          </w:p>
        </w:tc>
      </w:tr>
      <w:tr w:rsidR="000D54FC" w:rsidRPr="00C5008C" w:rsidTr="007212D0">
        <w:trPr>
          <w:trHeight w:val="2139"/>
        </w:trPr>
        <w:tc>
          <w:tcPr>
            <w:tcW w:w="4644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музей   </w:t>
            </w:r>
          </w:p>
        </w:tc>
        <w:tc>
          <w:tcPr>
            <w:tcW w:w="4926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нравственно-патриотическому воспитанию, совместная деятельность по ознакомлению детей с профессиями ремесленников Костромского края</w:t>
            </w:r>
          </w:p>
        </w:tc>
      </w:tr>
      <w:tr w:rsidR="000D54FC" w:rsidRPr="00C5008C" w:rsidTr="007212D0">
        <w:trPr>
          <w:trHeight w:val="697"/>
        </w:trPr>
        <w:tc>
          <w:tcPr>
            <w:tcW w:w="4644" w:type="dxa"/>
            <w:shd w:val="clear" w:color="auto" w:fill="FFFFFF" w:themeFill="background1"/>
          </w:tcPr>
          <w:p w:rsidR="000D54FC" w:rsidRPr="007841CB" w:rsidRDefault="000D54FC" w:rsidP="007212D0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педагога-психолога</w:t>
            </w:r>
          </w:p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021F7" wp14:editId="6B43A8AA">
                  <wp:extent cx="2417885" cy="1811215"/>
                  <wp:effectExtent l="0" t="0" r="0" b="0"/>
                  <wp:docPr id="8" name="Рисунок 7" descr="DSCN0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49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81" cy="18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shd w:val="clear" w:color="auto" w:fill="FFFFFF" w:themeFill="background1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онсультирование родителей воспитанников и педагогов по вопросам развития детей</w:t>
            </w:r>
          </w:p>
        </w:tc>
      </w:tr>
    </w:tbl>
    <w:p w:rsidR="000D54FC" w:rsidRPr="0032016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FC" w:rsidRPr="00C5008C" w:rsidRDefault="000D54FC" w:rsidP="000D54FC">
      <w:pPr>
        <w:pStyle w:val="a5"/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В процессе реализации проекта функциональное назначение помещений может меняться путем внесения дополнительных атрибутов.</w:t>
      </w:r>
    </w:p>
    <w:p w:rsidR="000D54FC" w:rsidRDefault="000D54FC" w:rsidP="000D54FC">
      <w:pPr>
        <w:pStyle w:val="a5"/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Групповые помещения оборудованы в соответствии с требованиями СанПиН 2.4.1.1249-13, возрастными особенностями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008C">
        <w:rPr>
          <w:rFonts w:ascii="Times New Roman" w:hAnsi="Times New Roman" w:cs="Times New Roman"/>
          <w:sz w:val="24"/>
          <w:szCs w:val="24"/>
        </w:rPr>
        <w:t xml:space="preserve"> В каждой группе отдельная спальная комната, буфетная, раздевалка, Развивающая предметно-пространственная среда групп достаточно оснащена. </w:t>
      </w:r>
    </w:p>
    <w:p w:rsidR="000D54FC" w:rsidRPr="00C5008C" w:rsidRDefault="000D54FC" w:rsidP="000D54FC">
      <w:pPr>
        <w:pStyle w:val="a5"/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С детьми работает квалифицированный педагогический состав.</w:t>
      </w:r>
    </w:p>
    <w:p w:rsidR="000D54FC" w:rsidRPr="00C5008C" w:rsidRDefault="000D54FC" w:rsidP="000D54FC">
      <w:pPr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0D54FC" w:rsidRPr="00C5008C" w:rsidSect="0032016C">
          <w:headerReference w:type="default" r:id="rId15"/>
          <w:footerReference w:type="default" r:id="rId16"/>
          <w:pgSz w:w="11906" w:h="16838"/>
          <w:pgMar w:top="1134" w:right="851" w:bottom="0" w:left="1701" w:header="708" w:footer="708" w:gutter="0"/>
          <w:cols w:space="708"/>
          <w:titlePg/>
          <w:docGrid w:linePitch="360"/>
        </w:sectPr>
      </w:pPr>
    </w:p>
    <w:p w:rsidR="000D54FC" w:rsidRPr="00C5008C" w:rsidRDefault="000D54FC" w:rsidP="000D54FC">
      <w:pPr>
        <w:pStyle w:val="a5"/>
        <w:numPr>
          <w:ilvl w:val="0"/>
          <w:numId w:val="40"/>
        </w:num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lastRenderedPageBreak/>
        <w:t>Механизм внедрения инновации</w:t>
      </w:r>
    </w:p>
    <w:p w:rsidR="000D54FC" w:rsidRPr="00C5008C" w:rsidRDefault="000D54FC" w:rsidP="000D54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Механизм реализации проекта представляет собой взаимосвязанный комплекс мероприятий, обеспечивающих решение поставленных целей и задач. Для успешной реализации проекта необходимо его поэтапное внедрение.</w:t>
      </w:r>
    </w:p>
    <w:p w:rsidR="000D54FC" w:rsidRPr="00C5008C" w:rsidRDefault="000D54FC" w:rsidP="000D54FC">
      <w:pPr>
        <w:pStyle w:val="a5"/>
        <w:numPr>
          <w:ilvl w:val="0"/>
          <w:numId w:val="1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C5008C">
        <w:rPr>
          <w:rFonts w:ascii="Times New Roman" w:hAnsi="Times New Roman" w:cs="Times New Roman"/>
          <w:sz w:val="24"/>
          <w:szCs w:val="24"/>
        </w:rPr>
        <w:t xml:space="preserve"> – на данном этапе будут прорабатываться следующие вопросы: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разработка локальных актов, обеспечивающих реализацию проекта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составление смет расходов на мероприятия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-анализ состояния работы детского сада по ранней профориентации</w:t>
      </w:r>
    </w:p>
    <w:p w:rsidR="000D54FC" w:rsidRPr="00C5008C" w:rsidRDefault="000D54FC" w:rsidP="000D54FC">
      <w:pPr>
        <w:pStyle w:val="a5"/>
        <w:numPr>
          <w:ilvl w:val="0"/>
          <w:numId w:val="15"/>
        </w:numPr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Pr="00C5008C">
        <w:rPr>
          <w:rFonts w:ascii="Times New Roman" w:hAnsi="Times New Roman" w:cs="Times New Roman"/>
          <w:sz w:val="24"/>
          <w:szCs w:val="24"/>
        </w:rPr>
        <w:t xml:space="preserve"> - данный этап предусматривает следующее:</w:t>
      </w:r>
    </w:p>
    <w:p w:rsidR="000D54FC" w:rsidRPr="00C5008C" w:rsidRDefault="000D54FC" w:rsidP="000D54FC">
      <w:pPr>
        <w:pStyle w:val="a5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- Создание развивающей предметно-пространственной среды в группах и дополнительных помещениях, выделенных для     реализации проекта</w:t>
      </w:r>
    </w:p>
    <w:p w:rsidR="000D54FC" w:rsidRPr="00C5008C" w:rsidRDefault="000D54FC" w:rsidP="000D54FC">
      <w:pPr>
        <w:pStyle w:val="a5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Распределение функциональных обязанностей и определение содержания работы       педагогов, участвующих в реализации проекта</w:t>
      </w:r>
    </w:p>
    <w:p w:rsidR="000D54FC" w:rsidRPr="00C5008C" w:rsidRDefault="000D54FC" w:rsidP="000D54FC">
      <w:pPr>
        <w:pStyle w:val="a5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Разработка мероприятий по работе с родителями в направлении ранней профориентации дошкольников</w:t>
      </w:r>
    </w:p>
    <w:p w:rsidR="000D54FC" w:rsidRPr="00C5008C" w:rsidRDefault="000D54FC" w:rsidP="000D54FC">
      <w:pPr>
        <w:pStyle w:val="a5"/>
        <w:numPr>
          <w:ilvl w:val="0"/>
          <w:numId w:val="1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Основной этап – </w:t>
      </w:r>
      <w:r w:rsidRPr="00C5008C">
        <w:rPr>
          <w:rFonts w:ascii="Times New Roman" w:hAnsi="Times New Roman" w:cs="Times New Roman"/>
          <w:sz w:val="24"/>
          <w:szCs w:val="24"/>
        </w:rPr>
        <w:t>практическая часть проекта, мероприятиями</w:t>
      </w:r>
      <w:r w:rsidRPr="00C5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08C">
        <w:rPr>
          <w:rFonts w:ascii="Times New Roman" w:hAnsi="Times New Roman" w:cs="Times New Roman"/>
          <w:sz w:val="24"/>
          <w:szCs w:val="24"/>
        </w:rPr>
        <w:t>данного этапа являются</w:t>
      </w:r>
      <w:r w:rsidRPr="00C5008C">
        <w:rPr>
          <w:rFonts w:ascii="Times New Roman" w:hAnsi="Times New Roman" w:cs="Times New Roman"/>
          <w:b/>
          <w:sz w:val="24"/>
          <w:szCs w:val="24"/>
        </w:rPr>
        <w:t>: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>Разработка конспектов, циклов занятий, формирование банка методических разработок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Организация и проведение совместной игровой деятельности с детьми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Проведение мероприятий с участием родителей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Организация методической работы с педагогами</w:t>
      </w:r>
    </w:p>
    <w:p w:rsidR="000D54FC" w:rsidRPr="00C5008C" w:rsidRDefault="000D54FC" w:rsidP="000D54FC">
      <w:pPr>
        <w:pStyle w:val="a5"/>
        <w:numPr>
          <w:ilvl w:val="0"/>
          <w:numId w:val="1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Итоговый этап - </w:t>
      </w:r>
      <w:r w:rsidRPr="00C5008C">
        <w:rPr>
          <w:rFonts w:ascii="Times New Roman" w:hAnsi="Times New Roman" w:cs="Times New Roman"/>
          <w:sz w:val="24"/>
          <w:szCs w:val="24"/>
        </w:rPr>
        <w:t>данный этап предусматривает подведение определенных итогов проекта: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Анализ результативной деятельности коллектива по реализации проекта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у детей представлений о профессиональной деятельности взрослых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Проведение анализа степени и активности участия родителей в ходе реализации проекта</w:t>
      </w: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опыта по созданию условий для формирования предпосылок к профессиональному самоопределению детей дошкольного возраста</w:t>
      </w:r>
    </w:p>
    <w:p w:rsidR="000D54F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54FC" w:rsidRPr="00C5008C" w:rsidSect="005C61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006"/>
        <w:tblW w:w="14851" w:type="dxa"/>
        <w:tblLook w:val="04A0" w:firstRow="1" w:lastRow="0" w:firstColumn="1" w:lastColumn="0" w:noHBand="0" w:noVBand="1"/>
      </w:tblPr>
      <w:tblGrid>
        <w:gridCol w:w="1560"/>
        <w:gridCol w:w="4644"/>
        <w:gridCol w:w="4678"/>
        <w:gridCol w:w="3969"/>
      </w:tblGrid>
      <w:tr w:rsidR="000D54FC" w:rsidRPr="00C5008C" w:rsidTr="007212D0">
        <w:trPr>
          <w:trHeight w:val="70"/>
        </w:trPr>
        <w:tc>
          <w:tcPr>
            <w:tcW w:w="1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4FC" w:rsidRPr="0032016C" w:rsidRDefault="000D54FC" w:rsidP="007212D0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реализации проекта</w:t>
            </w:r>
          </w:p>
        </w:tc>
      </w:tr>
      <w:tr w:rsidR="000D54FC" w:rsidRPr="00C5008C" w:rsidTr="007212D0">
        <w:trPr>
          <w:trHeight w:val="7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Этап организации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Задачи данного этапа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D54FC" w:rsidRPr="00C5008C" w:rsidTr="007212D0">
        <w:trPr>
          <w:cantSplit/>
          <w:trHeight w:val="2872"/>
        </w:trPr>
        <w:tc>
          <w:tcPr>
            <w:tcW w:w="1560" w:type="dxa"/>
            <w:textDirection w:val="btLr"/>
          </w:tcPr>
          <w:p w:rsidR="000D54FC" w:rsidRPr="00C5008C" w:rsidRDefault="000D54FC" w:rsidP="007212D0">
            <w:pPr>
              <w:pStyle w:val="a5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0D54FC" w:rsidRPr="00C5008C" w:rsidRDefault="000D54FC" w:rsidP="007212D0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Февраль-</w:t>
            </w:r>
            <w:r>
              <w:rPr>
                <w:rFonts w:cs="Times New Roman"/>
              </w:rPr>
              <w:t>июнь  2016 год</w:t>
            </w:r>
          </w:p>
          <w:p w:rsidR="000D54FC" w:rsidRPr="00C5008C" w:rsidRDefault="000D54FC" w:rsidP="007212D0">
            <w:pPr>
              <w:pStyle w:val="a5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Создать нормативно-правовую базу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Изучить потребности региона в профессиональных кадрах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Проанализировать состояние работы детского сада по формированию предпосылок профессионального самоопределения ребенка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Расширить профессиональную компетентность педагогов в вопросах ранней профориентации детей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занятость и оснащение дополнительных помещений  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Составить сметную документацию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с родителями в вопросах </w:t>
            </w:r>
            <w:proofErr w:type="spell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ребенка.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4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концепцию развития </w:t>
            </w:r>
            <w:proofErr w:type="gram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учреждения.</w:t>
            </w:r>
          </w:p>
        </w:tc>
        <w:tc>
          <w:tcPr>
            <w:tcW w:w="4678" w:type="dxa"/>
          </w:tcPr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нормативно-правовой базы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дошкольного учреждения и уровня педагогических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предпосылок профессионального самоопределения ребенка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практического опыта по данному направлению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Постановка задач развития необходимых компетентностей у педагогов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с педагогическими кадрами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использования дополнительных помещений детского сада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сметы 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на официальном сайте организации.</w:t>
            </w:r>
          </w:p>
          <w:p w:rsidR="000D54FC" w:rsidRPr="00C5008C" w:rsidRDefault="000D54FC" w:rsidP="007212D0">
            <w:pPr>
              <w:pStyle w:val="a5"/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создании рабочей группы, положение о консультационном пункте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в мире профессий»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 состояния детского сада № 1 и уровня педагогических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предпосылок профессионального самоопределения ребенка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Расписание работы дополнительных помещений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с педагогами по вопросам ранней профориентации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 по реализации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анкетирования родителей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на сайте организации: «Инновационная деятельность», «Интернет-клуб» </w:t>
            </w:r>
          </w:p>
        </w:tc>
      </w:tr>
      <w:tr w:rsidR="000D54FC" w:rsidRPr="00C5008C" w:rsidTr="007212D0">
        <w:trPr>
          <w:cantSplit/>
          <w:trHeight w:val="2545"/>
        </w:trPr>
        <w:tc>
          <w:tcPr>
            <w:tcW w:w="1560" w:type="dxa"/>
            <w:shd w:val="clear" w:color="auto" w:fill="DBE5F1" w:themeFill="accent1" w:themeFillTint="33"/>
            <w:textDirection w:val="btLr"/>
          </w:tcPr>
          <w:p w:rsidR="000D54FC" w:rsidRDefault="000D54FC" w:rsidP="007212D0">
            <w:pPr>
              <w:pStyle w:val="a5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  <w:p w:rsidR="000D54FC" w:rsidRPr="00C5008C" w:rsidRDefault="000D54FC" w:rsidP="007212D0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Июль 2016 </w:t>
            </w:r>
            <w:r w:rsidRPr="00C5008C">
              <w:rPr>
                <w:rFonts w:cs="Times New Roman"/>
              </w:rPr>
              <w:t>-</w:t>
            </w:r>
            <w:r>
              <w:rPr>
                <w:rFonts w:cs="Times New Roman"/>
              </w:rPr>
              <w:t>январь    2017 год</w:t>
            </w:r>
          </w:p>
        </w:tc>
        <w:tc>
          <w:tcPr>
            <w:tcW w:w="4644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Создать развивающую предметно-пространственную среду в группах и дополнительных помещениях, выделенных для реализации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Распределить функциональные обязанности на педагогов, участвующих в реализации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Определить состав воспитанников, которые станут участниками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Разработать содержание работы с родителями в направлении ранней профориентации дошкольников</w:t>
            </w:r>
          </w:p>
          <w:p w:rsidR="000D54FC" w:rsidRPr="00C5008C" w:rsidRDefault="000D54FC" w:rsidP="007212D0">
            <w:p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Работа по оснащению дополнительных помещений детского сада, пополнению развивающей предметно-пространственной среды групп новыми играми, атрибутами, материалами в направлении ранней профориентации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педагогами, участвующими в реализации проекта плана работы.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совместных мероприятий с участием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определенны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клуб «Делимся профессиональным опытом»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группах и дополнительных помещениях, выделенных для реализации проекта, оснащена в достаточном количестве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 работы педагогов, участвующих в реализации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родительского клуба «Делимся профессиональным опытом»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 из числа воспитанников.</w:t>
            </w:r>
          </w:p>
        </w:tc>
      </w:tr>
      <w:tr w:rsidR="000D54FC" w:rsidRPr="00C5008C" w:rsidTr="007212D0">
        <w:trPr>
          <w:cantSplit/>
          <w:trHeight w:val="4559"/>
        </w:trPr>
        <w:tc>
          <w:tcPr>
            <w:tcW w:w="1560" w:type="dxa"/>
            <w:textDirection w:val="btLr"/>
          </w:tcPr>
          <w:p w:rsidR="000D54FC" w:rsidRDefault="000D54FC" w:rsidP="007212D0">
            <w:pPr>
              <w:pStyle w:val="a5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0D54FC" w:rsidRPr="00C5008C" w:rsidRDefault="000D54FC" w:rsidP="007212D0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  <w:r w:rsidRPr="00C5008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 xml:space="preserve">7 – июль </w:t>
            </w:r>
            <w:r w:rsidRPr="00C5008C">
              <w:rPr>
                <w:rFonts w:cs="Times New Roman"/>
              </w:rPr>
              <w:t>2018</w:t>
            </w:r>
          </w:p>
        </w:tc>
        <w:tc>
          <w:tcPr>
            <w:tcW w:w="4644" w:type="dxa"/>
          </w:tcPr>
          <w:p w:rsidR="000D54FC" w:rsidRPr="00C5008C" w:rsidRDefault="000D54FC" w:rsidP="007212D0">
            <w:pPr>
              <w:pStyle w:val="a5"/>
              <w:numPr>
                <w:ilvl w:val="0"/>
                <w:numId w:val="29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конспекты мероприятий, циклы занятий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29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организованных мероприятий с детьми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29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с участием родителей (экскурсии, совместные игры по знакомству с профессиями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29"/>
              </w:numPr>
              <w:ind w:left="42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Организовать различные методические формы работы с педагогами по повышению профессиональной компетенции</w:t>
            </w:r>
          </w:p>
          <w:p w:rsidR="000D54FC" w:rsidRPr="00C5008C" w:rsidRDefault="000D54FC" w:rsidP="007212D0">
            <w:pPr>
              <w:pStyle w:val="a5"/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D54FC" w:rsidRPr="00C5008C" w:rsidRDefault="000D54FC" w:rsidP="007212D0">
            <w:pPr>
              <w:pStyle w:val="a5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</w:t>
            </w:r>
          </w:p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циклов занятий для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75EAA">
              <w:rPr>
                <w:rFonts w:ascii="Times New Roman" w:hAnsi="Times New Roman" w:cs="Times New Roman"/>
                <w:sz w:val="24"/>
                <w:szCs w:val="24"/>
              </w:rPr>
              <w:t xml:space="preserve"> метода профессиональных проб  </w:t>
            </w:r>
          </w:p>
          <w:p w:rsidR="000D54FC" w:rsidRPr="00675EAA" w:rsidRDefault="000D54FC" w:rsidP="007212D0">
            <w:pPr>
              <w:pStyle w:val="a5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занятий с детьми старшего дошкольного возраста с использованием мобильного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</w:t>
            </w:r>
            <w:r w:rsidRPr="005C6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родителей</w:t>
            </w:r>
          </w:p>
          <w:p w:rsidR="000D54FC" w:rsidRPr="00675EAA" w:rsidRDefault="000D54FC" w:rsidP="007212D0">
            <w:pPr>
              <w:pStyle w:val="a5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мероприятий с педагогами</w:t>
            </w:r>
          </w:p>
          <w:p w:rsidR="000D54FC" w:rsidRPr="00C5008C" w:rsidRDefault="000D54FC" w:rsidP="007212D0">
            <w:pPr>
              <w:pStyle w:val="a5"/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методических разработок, дидактических материалов</w:t>
            </w:r>
          </w:p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проведение игровых занятий с детьми</w:t>
            </w:r>
          </w:p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законных представителей в организации и дальнейшем участии в мероприятиях по ранней профориентации</w:t>
            </w:r>
          </w:p>
          <w:p w:rsidR="000D54FC" w:rsidRDefault="000D54FC" w:rsidP="007212D0">
            <w:pPr>
              <w:pStyle w:val="a5"/>
              <w:numPr>
                <w:ilvl w:val="0"/>
                <w:numId w:val="3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методические мероприятия для педагогов</w:t>
            </w:r>
          </w:p>
          <w:p w:rsidR="000D54FC" w:rsidRPr="005951DF" w:rsidRDefault="000D54FC" w:rsidP="007212D0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FC" w:rsidRPr="005951DF" w:rsidRDefault="000D54FC" w:rsidP="007212D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FC" w:rsidRPr="00C5008C" w:rsidTr="007212D0">
        <w:trPr>
          <w:cantSplit/>
          <w:trHeight w:val="2119"/>
        </w:trPr>
        <w:tc>
          <w:tcPr>
            <w:tcW w:w="1560" w:type="dxa"/>
            <w:shd w:val="clear" w:color="auto" w:fill="DBE5F1" w:themeFill="accent1" w:themeFillTint="33"/>
            <w:textDirection w:val="btLr"/>
          </w:tcPr>
          <w:p w:rsidR="000D54FC" w:rsidRDefault="000D54FC" w:rsidP="007212D0">
            <w:pPr>
              <w:pStyle w:val="a5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  <w:p w:rsidR="000D54FC" w:rsidRPr="00C5008C" w:rsidRDefault="000D54FC" w:rsidP="007212D0">
            <w:pPr>
              <w:pStyle w:val="a5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2018- февраль 2019</w:t>
            </w:r>
          </w:p>
        </w:tc>
        <w:tc>
          <w:tcPr>
            <w:tcW w:w="4644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результативную деятельность коллектива по этапам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proofErr w:type="spell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представлений о профессиональной деятельности взрослых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степень и активность участия родителей в ходе реализации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опыт по созданию условий для формирования предпосылок к профессиональному самоопределению детей дошкольного возраста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Контроль и оценка повышения уровня профессиональных компетентностей педагогов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Самооценка педагогов по осуществлению работы по формированию предпосылок профессионального самоопределения детей дошкольного возраста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развития детей,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эффективности педагогических действий 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по теме проекта 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результативности проекта</w:t>
            </w:r>
          </w:p>
          <w:p w:rsidR="000D54FC" w:rsidRPr="00C5008C" w:rsidRDefault="000D54FC" w:rsidP="007212D0">
            <w:pPr>
              <w:pStyle w:val="a5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Разработка авторской программы, дидактических материалов, методической разработки и т.д.</w:t>
            </w:r>
          </w:p>
        </w:tc>
      </w:tr>
    </w:tbl>
    <w:p w:rsidR="000D54F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0D54FC" w:rsidRPr="00C5008C" w:rsidSect="008A06B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920773">
        <w:rPr>
          <w:rFonts w:ascii="Times New Roman" w:hAnsi="Times New Roman" w:cs="Times New Roman"/>
          <w:sz w:val="24"/>
          <w:szCs w:val="24"/>
        </w:rPr>
        <w:t>В ходе реализации проекта содержание работы может незначительно меняться в зависимости от сложившихся условий.</w:t>
      </w:r>
    </w:p>
    <w:p w:rsidR="000D54FC" w:rsidRPr="00026725" w:rsidRDefault="000D54FC" w:rsidP="000D54FC">
      <w:pPr>
        <w:pStyle w:val="a5"/>
        <w:numPr>
          <w:ilvl w:val="0"/>
          <w:numId w:val="22"/>
        </w:numPr>
        <w:spacing w:after="0" w:line="36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026725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проекта</w:t>
      </w:r>
    </w:p>
    <w:p w:rsidR="000D54FC" w:rsidRPr="00026725" w:rsidRDefault="000D54FC" w:rsidP="000D54FC">
      <w:pPr>
        <w:pStyle w:val="a5"/>
        <w:numPr>
          <w:ilvl w:val="1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25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ресурсы</w:t>
      </w:r>
    </w:p>
    <w:p w:rsidR="000D54FC" w:rsidRPr="00C5008C" w:rsidRDefault="000D54FC" w:rsidP="000D54FC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N 273-ФЗ «Об образовании в Российской Федерации»  </w:t>
      </w:r>
    </w:p>
    <w:p w:rsidR="000D54FC" w:rsidRPr="00C5008C" w:rsidRDefault="000D54FC" w:rsidP="000D54FC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истерства образования и науки</w:t>
      </w:r>
      <w:r w:rsidRPr="00C5008C">
        <w:rPr>
          <w:rFonts w:ascii="Times New Roman" w:hAnsi="Times New Roman" w:cs="Times New Roman"/>
          <w:sz w:val="24"/>
          <w:szCs w:val="24"/>
        </w:rPr>
        <w:t xml:space="preserve"> Российской Федерации от 17 октября 2013 года № 1155 </w:t>
      </w:r>
    </w:p>
    <w:p w:rsidR="000D54FC" w:rsidRPr="00C5008C" w:rsidRDefault="000D54FC" w:rsidP="000D54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</w:p>
    <w:p w:rsidR="000D54FC" w:rsidRPr="00C5008C" w:rsidRDefault="000D54FC" w:rsidP="000D54FC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Cs/>
          <w:sz w:val="24"/>
          <w:szCs w:val="24"/>
        </w:rPr>
        <w:t>«Концепция организационно-педагогического сопровождения профессионального самоопределения обучающихся в условиях непрерывности образования» (ФГАУ ФИРО, 2014 г.)</w:t>
      </w:r>
    </w:p>
    <w:p w:rsidR="000D54FC" w:rsidRPr="00C5008C" w:rsidRDefault="000D54FC" w:rsidP="000D54FC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0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2.4.1.1249-13</w:t>
      </w:r>
    </w:p>
    <w:p w:rsidR="000D54FC" w:rsidRPr="00C5008C" w:rsidRDefault="000D54FC" w:rsidP="000D54FC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Устав </w:t>
      </w:r>
    </w:p>
    <w:p w:rsidR="000D54FC" w:rsidRPr="00C5008C" w:rsidRDefault="000D54FC" w:rsidP="000D54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008C">
        <w:rPr>
          <w:rFonts w:ascii="Times New Roman" w:hAnsi="Times New Roman" w:cs="Times New Roman"/>
          <w:sz w:val="24"/>
          <w:szCs w:val="24"/>
        </w:rPr>
        <w:t>Работа по нормативно-правовому ресурсному обеспечению предполагает изучение правовой базы, разработка положений, приказов.</w:t>
      </w:r>
    </w:p>
    <w:p w:rsidR="000D54FC" w:rsidRPr="00C5008C" w:rsidRDefault="000D54FC" w:rsidP="000D54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numPr>
          <w:ilvl w:val="1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Кадровые ресурсы</w:t>
      </w:r>
    </w:p>
    <w:p w:rsidR="000D54FC" w:rsidRPr="00C5008C" w:rsidRDefault="000D54FC" w:rsidP="000D54FC">
      <w:pPr>
        <w:pStyle w:val="a5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Штатным расписанием предусмотрено 26,5 единиц. В детском саду работают 21 воспитатель, 4 специалиста, 1 старший воспитатель. Педагогическими кадрами детский сад укомплектован полностью</w:t>
      </w:r>
    </w:p>
    <w:tbl>
      <w:tblPr>
        <w:tblStyle w:val="a4"/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82"/>
        <w:gridCol w:w="5174"/>
      </w:tblGrid>
      <w:tr w:rsidR="000D54FC" w:rsidRPr="00C5008C" w:rsidTr="007212D0">
        <w:trPr>
          <w:trHeight w:val="48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Кадры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Количество</w:t>
            </w:r>
          </w:p>
        </w:tc>
      </w:tr>
      <w:tr w:rsidR="000D54FC" w:rsidRPr="00C5008C" w:rsidTr="007212D0">
        <w:trPr>
          <w:trHeight w:val="25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Старший воспитатель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1</w:t>
            </w:r>
          </w:p>
        </w:tc>
      </w:tr>
      <w:tr w:rsidR="000D54FC" w:rsidRPr="00C5008C" w:rsidTr="007212D0">
        <w:trPr>
          <w:trHeight w:val="25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Воспитатели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21</w:t>
            </w:r>
          </w:p>
        </w:tc>
      </w:tr>
      <w:tr w:rsidR="000D54FC" w:rsidRPr="00C5008C" w:rsidTr="007212D0">
        <w:trPr>
          <w:trHeight w:val="24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Музыкальный руководитель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2</w:t>
            </w:r>
          </w:p>
        </w:tc>
      </w:tr>
      <w:tr w:rsidR="000D54FC" w:rsidRPr="00C5008C" w:rsidTr="007212D0">
        <w:trPr>
          <w:trHeight w:val="24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Инструктор по физкультуре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1</w:t>
            </w:r>
          </w:p>
        </w:tc>
      </w:tr>
      <w:tr w:rsidR="000D54FC" w:rsidRPr="00C5008C" w:rsidTr="007212D0">
        <w:trPr>
          <w:trHeight w:val="240"/>
        </w:trPr>
        <w:tc>
          <w:tcPr>
            <w:tcW w:w="4182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</w:tc>
        <w:tc>
          <w:tcPr>
            <w:tcW w:w="5174" w:type="dxa"/>
            <w:vAlign w:val="center"/>
          </w:tcPr>
          <w:p w:rsidR="000D54FC" w:rsidRPr="00C5008C" w:rsidRDefault="000D54FC" w:rsidP="007212D0">
            <w:pPr>
              <w:pStyle w:val="Standard"/>
              <w:shd w:val="clear" w:color="auto" w:fill="FFFFFF"/>
              <w:spacing w:line="360" w:lineRule="auto"/>
              <w:ind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D54FC" w:rsidRPr="00C5008C" w:rsidRDefault="000D54FC" w:rsidP="000D54FC">
      <w:pPr>
        <w:pStyle w:val="a5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 По образовательному цензу педагогический коллектив выглядит следующим образом:</w:t>
      </w:r>
    </w:p>
    <w:tbl>
      <w:tblPr>
        <w:tblStyle w:val="a4"/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105"/>
        <w:gridCol w:w="6251"/>
      </w:tblGrid>
      <w:tr w:rsidR="000D54FC" w:rsidRPr="00C5008C" w:rsidTr="007212D0">
        <w:trPr>
          <w:trHeight w:val="240"/>
        </w:trPr>
        <w:tc>
          <w:tcPr>
            <w:tcW w:w="9356" w:type="dxa"/>
            <w:gridSpan w:val="2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Образование</w:t>
            </w:r>
          </w:p>
        </w:tc>
      </w:tr>
      <w:tr w:rsidR="000D54FC" w:rsidRPr="00C5008C" w:rsidTr="007212D0">
        <w:trPr>
          <w:trHeight w:val="240"/>
        </w:trPr>
        <w:tc>
          <w:tcPr>
            <w:tcW w:w="3105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6251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4FC" w:rsidRPr="00C5008C" w:rsidTr="007212D0">
        <w:trPr>
          <w:trHeight w:val="250"/>
        </w:trPr>
        <w:tc>
          <w:tcPr>
            <w:tcW w:w="3105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6251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4FC" w:rsidRPr="00C5008C" w:rsidTr="007212D0">
        <w:trPr>
          <w:trHeight w:val="240"/>
        </w:trPr>
        <w:tc>
          <w:tcPr>
            <w:tcW w:w="3105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6251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D54F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D54FC" w:rsidRPr="00C5008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Вывод:</w:t>
      </w:r>
      <w:r w:rsidRPr="00C5008C">
        <w:rPr>
          <w:rFonts w:ascii="Times New Roman" w:hAnsi="Times New Roman" w:cs="Times New Roman"/>
          <w:sz w:val="24"/>
          <w:szCs w:val="24"/>
        </w:rPr>
        <w:t xml:space="preserve"> образовательный ценз высокий, способный организовать образование на достаточном уровне.</w:t>
      </w:r>
    </w:p>
    <w:p w:rsidR="000D54FC" w:rsidRPr="00C5008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Характеристика коллектива по стажу работы</w:t>
      </w:r>
    </w:p>
    <w:tbl>
      <w:tblPr>
        <w:tblStyle w:val="a4"/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0D54FC" w:rsidRPr="00C5008C" w:rsidTr="007212D0">
        <w:trPr>
          <w:trHeight w:val="240"/>
        </w:trPr>
        <w:tc>
          <w:tcPr>
            <w:tcW w:w="3544" w:type="dxa"/>
            <w:shd w:val="clear" w:color="auto" w:fill="auto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5812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(доля) педагогов</w:t>
            </w:r>
          </w:p>
        </w:tc>
      </w:tr>
      <w:tr w:rsidR="000D54FC" w:rsidRPr="00C5008C" w:rsidTr="007212D0">
        <w:trPr>
          <w:trHeight w:val="240"/>
        </w:trPr>
        <w:tc>
          <w:tcPr>
            <w:tcW w:w="3544" w:type="dxa"/>
            <w:shd w:val="clear" w:color="auto" w:fill="auto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5812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13 (50 %)</w:t>
            </w:r>
          </w:p>
        </w:tc>
      </w:tr>
      <w:tr w:rsidR="000D54FC" w:rsidRPr="00C5008C" w:rsidTr="007212D0">
        <w:trPr>
          <w:trHeight w:val="240"/>
        </w:trPr>
        <w:tc>
          <w:tcPr>
            <w:tcW w:w="3544" w:type="dxa"/>
            <w:shd w:val="clear" w:color="auto" w:fill="auto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5- 10 лет</w:t>
            </w:r>
          </w:p>
        </w:tc>
        <w:tc>
          <w:tcPr>
            <w:tcW w:w="5812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4 (19 %)</w:t>
            </w:r>
          </w:p>
        </w:tc>
      </w:tr>
      <w:tr w:rsidR="000D54FC" w:rsidRPr="00C5008C" w:rsidTr="007212D0">
        <w:trPr>
          <w:trHeight w:val="250"/>
        </w:trPr>
        <w:tc>
          <w:tcPr>
            <w:tcW w:w="3544" w:type="dxa"/>
            <w:shd w:val="clear" w:color="auto" w:fill="auto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5812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2 (1%)</w:t>
            </w:r>
          </w:p>
        </w:tc>
      </w:tr>
      <w:tr w:rsidR="000D54FC" w:rsidRPr="00C5008C" w:rsidTr="007212D0">
        <w:trPr>
          <w:trHeight w:val="303"/>
        </w:trPr>
        <w:tc>
          <w:tcPr>
            <w:tcW w:w="3544" w:type="dxa"/>
            <w:shd w:val="clear" w:color="auto" w:fill="auto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лет и более</w:t>
            </w:r>
          </w:p>
        </w:tc>
        <w:tc>
          <w:tcPr>
            <w:tcW w:w="5812" w:type="dxa"/>
          </w:tcPr>
          <w:p w:rsidR="000D54FC" w:rsidRPr="00C5008C" w:rsidRDefault="000D54FC" w:rsidP="007212D0">
            <w:pPr>
              <w:shd w:val="clear" w:color="auto" w:fill="FFFFFF"/>
              <w:autoSpaceDE w:val="0"/>
              <w:snapToGrid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7 (30 %)</w:t>
            </w:r>
          </w:p>
        </w:tc>
      </w:tr>
    </w:tbl>
    <w:p w:rsidR="000D54FC" w:rsidRPr="00C5008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Количество аттестованных педагогов: высшая категория - 2 человека, 1 категория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08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Педагоги, не имеющие категории – молодые специалисты или вновь пришедшие в детский сад воспитатели, у которых нет права пройти квалификационные испытания из-за отсутствия достаточного опыта работы.</w:t>
      </w:r>
    </w:p>
    <w:p w:rsidR="000D54FC" w:rsidRPr="00C5008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numPr>
          <w:ilvl w:val="1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  Информационные ресурсы</w:t>
      </w:r>
    </w:p>
    <w:p w:rsidR="000D54FC" w:rsidRPr="00C5008C" w:rsidRDefault="000D54FC" w:rsidP="000D54FC">
      <w:pPr>
        <w:pStyle w:val="a5"/>
        <w:spacing w:after="0" w:line="360" w:lineRule="auto"/>
        <w:ind w:left="360" w:firstLine="426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образовательного учреждения включает в себя совокупность технологических средств (компьютеры, коммуникационные каналы, Интернет-ресурсы, а также различные методические сборники, периодические издания)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(ИКТ). Информационно-образовательная среда образовательного учреждения обеспечивает возможность осуществлять в электронной (цифровой) форме следующие виды деятельности: </w:t>
      </w:r>
    </w:p>
    <w:p w:rsidR="000D54FC" w:rsidRPr="00C5008C" w:rsidRDefault="000D54FC" w:rsidP="000D54FC">
      <w:pPr>
        <w:pStyle w:val="a5"/>
        <w:numPr>
          <w:ilvl w:val="0"/>
          <w:numId w:val="27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образовательного процесса; </w:t>
      </w:r>
    </w:p>
    <w:p w:rsidR="000D54FC" w:rsidRPr="00C5008C" w:rsidRDefault="000D54FC" w:rsidP="000D54FC">
      <w:pPr>
        <w:pStyle w:val="a5"/>
        <w:numPr>
          <w:ilvl w:val="0"/>
          <w:numId w:val="27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воспитанников и педагогов.</w:t>
      </w:r>
    </w:p>
    <w:p w:rsidR="000D54FC" w:rsidRPr="00C5008C" w:rsidRDefault="000D54FC" w:rsidP="000D54FC">
      <w:pPr>
        <w:pStyle w:val="a5"/>
        <w:numPr>
          <w:ilvl w:val="0"/>
          <w:numId w:val="2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0D54F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Default="000D54FC" w:rsidP="000D54FC">
      <w:pPr>
        <w:pStyle w:val="a5"/>
        <w:numPr>
          <w:ilvl w:val="1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Материально-технические ресурсы</w:t>
      </w:r>
    </w:p>
    <w:p w:rsidR="000D54FC" w:rsidRDefault="000D54FC" w:rsidP="000D54FC">
      <w:pPr>
        <w:pStyle w:val="a5"/>
        <w:spacing w:after="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Детском саду № 1 города Костромы с</w:t>
      </w:r>
      <w:r w:rsidRPr="009364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озданы условия для осуществления </w:t>
      </w:r>
      <w:proofErr w:type="spellStart"/>
      <w:r w:rsidRPr="009364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9364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-образовательного процесса. Оборудованы групповые и спальные помещения, кабинеты, залы и холлы для развития воспитанников. Развивающая предметно-пространственная среда Учреждения оборудована с учетом возрастных особенностей воспитанников и ФГОС. Состояние материально-технической базы Учреждения соответствует современному уровню образования и </w:t>
      </w:r>
      <w:r>
        <w:rPr>
          <w:rFonts w:ascii="Times New Roman" w:hAnsi="Times New Roman" w:cs="Times New Roman"/>
          <w:sz w:val="24"/>
          <w:szCs w:val="24"/>
        </w:rPr>
        <w:t>включает в себя достаточное количество дополнительных помещений для занятий с детьми (см. выше), а также кабинеты специалистов: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851"/>
      </w:tblGrid>
      <w:tr w:rsidR="000D54FC" w:rsidRPr="0093647D" w:rsidTr="007212D0">
        <w:trPr>
          <w:jc w:val="center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7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      </w:t>
            </w:r>
          </w:p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предназначен для методической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консультаций с педагогами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подготовки дидактических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для диагностической работы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методическом кабинете имеется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многофункциональное устройство,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ламинатор,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методическая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направлениям в рамках ФГОС)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пособия для проведения с воспитанниками </w:t>
            </w:r>
            <w:proofErr w:type="spellStart"/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деятельности;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литературы и подписных изданий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библиотеке собран фонд литературы, необходимой для работы с детьми, родителями и педагогами.</w:t>
            </w:r>
          </w:p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Периодическая печать по вопросам дошкольного образования (журналы "Дошкольное воспитание",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«Инструктор по физической культуре», комплект журналов «Образцовый детский сад»)</w:t>
            </w: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учреждения регулярно пополняется.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D54FC" w:rsidRPr="0093647D" w:rsidRDefault="000D54FC" w:rsidP="007212D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Холлы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4FC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Холлы, лестничные марши также являются развивающей средой Учреждения. В холлах первого этажа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меняющаяся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любимый детский сад» и интерактивная карта Костромы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холлах 2 этажа располагаются выставки художественного и прикладного творчества детей и родителей.  </w:t>
            </w:r>
          </w:p>
          <w:p w:rsidR="000D54FC" w:rsidRPr="0093647D" w:rsidRDefault="000D54FC" w:rsidP="007212D0">
            <w:pPr>
              <w:spacing w:before="28"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коридорах оформлены информационные стенды для всех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54FC" w:rsidRDefault="000D54FC" w:rsidP="007212D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  <w:p w:rsidR="000D54FC" w:rsidRPr="0093647D" w:rsidRDefault="000D54FC" w:rsidP="007212D0">
            <w:pPr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блок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D54FC" w:rsidRPr="0093647D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себя: медицинский кабинет, процедурный кабинет, приемную, палату и изолятор. Все помещения оборудованы и оснащены в соответствии с санитарными правилами и нормативами, имеется оборудование для проведения оздоровительных процедур и антропометрических обследований воспитанников ДОУ. В медицинском кабинете предусмотрено рабочее место, он оснащен современной мебелью.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93647D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8E4584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Пищеблок ДОУ оборудован в соответствии с нормами </w:t>
            </w:r>
            <w:proofErr w:type="spell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кладовая для хранения овощей, сухих продуктов, мясорыбный цех, холодный, горячий, овощной цеха, цех первичной обработки овощей, моечная кухонной посуды, раздаточная, столовая персонала</w:t>
            </w:r>
            <w:proofErr w:type="gramEnd"/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4FC" w:rsidRPr="0093647D" w:rsidTr="007212D0">
        <w:trPr>
          <w:trHeight w:val="955"/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0D54FC" w:rsidRPr="0093647D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Прачечная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0D54FC" w:rsidRPr="008E4584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первом этаже. Общая площадь –38,3 м</w:t>
            </w:r>
            <w:proofErr w:type="gram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Прачечная включает в себя гладильную, сушильную, стиральную, кладовую грязного белья, оборудована стиральными машинами с автоматическим управлением, имеется гладильный стол, электрический утюг, а также гладильный каток, стеллажи для хранения белья и полотенец.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93647D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FC" w:rsidRPr="0093647D" w:rsidRDefault="000D54FC" w:rsidP="007212D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8E4584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групп делятся на  непосредственно групповую, спальню, санузел (оборудован унитазами, раковинами, писсуарами, </w:t>
            </w:r>
            <w:proofErr w:type="spell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ногомойками</w:t>
            </w:r>
            <w:proofErr w:type="spellEnd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воспитанников, а также раковиной для персонала и шкафами для хранения уборочного инвентаря), буфетную (оборудована  раковинами для мытья посуды, шкафчиками и стеллажами для хранения посуды), раздевалку (оборудована индивидуальными шкафчиками для одежды воспитанников, информационными стендами для родителей, постоянно действующими  выставками детского творчества).</w:t>
            </w:r>
            <w:proofErr w:type="gramEnd"/>
          </w:p>
          <w:p w:rsidR="000D54FC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возрастной группе имеются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и познавательные центры для развития воспитанников в разных видах деятельности: двигательной, игровой, трудовой, коммуникативной, познавательно-исследовательской, продуктивной, музыкально-художественной, чтения. Предметно-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пространственная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пополняется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оснащен достаточным количеством мягкого и жесткого инвентаря, игрового материала и учебно-наглядных пособий. 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0D54FC" w:rsidRPr="008F766B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0D54FC" w:rsidRPr="008F766B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бассейна включает раздевалки, душевые, ножные ванны для мальчиков и девочек. Есть кабинет инструктора по плаванию, комната медсестры и непосредственно чаша бассейна </w:t>
            </w:r>
          </w:p>
        </w:tc>
      </w:tr>
      <w:tr w:rsidR="000D54FC" w:rsidRPr="0093647D" w:rsidTr="007212D0"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93647D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54FC" w:rsidRPr="0093647D" w:rsidRDefault="000D54FC" w:rsidP="007212D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7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54FC" w:rsidRPr="008F766B" w:rsidRDefault="000D54FC" w:rsidP="007212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площадь земельного участка – 11121 м</w:t>
            </w:r>
            <w:proofErr w:type="gramStart"/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4FC" w:rsidRPr="008F766B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 достаточна для организации прогулок и игр детей на открытом воздухе. Каждая возрастная группа детей имеет свой участок. Площадки обеспечены необходимым оборудованием (снаряды для развития основных видов движений).  Обеспеченность ДОУ отведенной ему территорией, его оборудование и оснащение, соответствует нормативам. Для защиты детей от солнца и осадков на территории каждой групповой площадки установлены теневые навесы. Игровые площадки оборудованы игровыми сооружениями в соответствии с возрастом: песочницами, горками, лесенками, домиками, машинами и др.</w:t>
            </w:r>
          </w:p>
          <w:p w:rsidR="000D54FC" w:rsidRPr="008F766B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детского сада посажены разнообразные породы деревьев и кустарников; разбиты цветники и клумбы,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территории ДОУ оборудована под физкультурную площадку,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детей.</w:t>
            </w:r>
          </w:p>
          <w:p w:rsidR="000D54FC" w:rsidRPr="0093647D" w:rsidRDefault="000D54FC" w:rsidP="007212D0">
            <w:pPr>
              <w:spacing w:before="28" w:after="28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54FC" w:rsidRPr="0093647D" w:rsidRDefault="000D54FC" w:rsidP="000D54FC">
      <w:pPr>
        <w:shd w:val="clear" w:color="auto" w:fill="FFFFFF"/>
        <w:spacing w:before="28" w:after="28" w:line="240" w:lineRule="auto"/>
        <w:ind w:firstLine="426"/>
        <w:jc w:val="center"/>
        <w:rPr>
          <w:rFonts w:ascii="Comic Sans MS" w:eastAsia="Times New Roman" w:hAnsi="Comic Sans MS" w:cs="Times New Roman"/>
          <w:color w:val="000000"/>
          <w:sz w:val="18"/>
          <w:szCs w:val="18"/>
          <w:lang w:eastAsia="ru-RU"/>
        </w:rPr>
      </w:pPr>
      <w:r w:rsidRPr="0093647D">
        <w:rPr>
          <w:rFonts w:ascii="Comic Sans MS" w:eastAsia="Times New Roman" w:hAnsi="Comic Sans MS" w:cs="Times New Roman"/>
          <w:color w:val="000000"/>
          <w:sz w:val="18"/>
          <w:szCs w:val="18"/>
          <w:lang w:eastAsia="ru-RU"/>
        </w:rPr>
        <w:t> </w:t>
      </w:r>
    </w:p>
    <w:p w:rsidR="000D54FC" w:rsidRPr="0093647D" w:rsidRDefault="000D54FC" w:rsidP="000D54FC">
      <w:pPr>
        <w:shd w:val="clear" w:color="auto" w:fill="FFFFFF"/>
        <w:spacing w:before="28" w:after="28" w:line="240" w:lineRule="auto"/>
        <w:ind w:firstLine="426"/>
        <w:jc w:val="center"/>
        <w:rPr>
          <w:rFonts w:ascii="Comic Sans MS" w:eastAsia="Times New Roman" w:hAnsi="Comic Sans MS" w:cs="Times New Roman"/>
          <w:color w:val="000000"/>
          <w:sz w:val="18"/>
          <w:szCs w:val="18"/>
          <w:lang w:eastAsia="ru-RU"/>
        </w:rPr>
      </w:pPr>
      <w:r w:rsidRPr="0093647D">
        <w:rPr>
          <w:rFonts w:ascii="Comic Sans MS" w:eastAsia="Times New Roman" w:hAnsi="Comic Sans MS" w:cs="Times New Roman"/>
          <w:color w:val="000000"/>
          <w:sz w:val="18"/>
          <w:szCs w:val="18"/>
          <w:lang w:eastAsia="ru-RU"/>
        </w:rPr>
        <w:t> </w:t>
      </w:r>
    </w:p>
    <w:p w:rsidR="000D54FC" w:rsidRPr="0093647D" w:rsidRDefault="000D54FC" w:rsidP="000D54FC">
      <w:pPr>
        <w:shd w:val="clear" w:color="auto" w:fill="FFFFFF"/>
        <w:spacing w:before="28" w:after="28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</w:t>
      </w:r>
      <w:r w:rsidRPr="00FB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в одном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FB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 </w:t>
      </w:r>
      <w:r w:rsidRPr="0093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Pr="00FB12D4">
        <w:rPr>
          <w:rFonts w:ascii="Times New Roman" w:hAnsi="Times New Roman" w:cs="Times New Roman"/>
          <w:sz w:val="24"/>
          <w:szCs w:val="24"/>
        </w:rPr>
        <w:t xml:space="preserve"> мобильный комплекс </w:t>
      </w:r>
      <w:r w:rsidRPr="005C6106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ир профессий</w:t>
      </w:r>
      <w:r w:rsidRPr="005C6106">
        <w:rPr>
          <w:rFonts w:ascii="Times New Roman" w:hAnsi="Times New Roman" w:cs="Times New Roman"/>
          <w:sz w:val="24"/>
          <w:szCs w:val="24"/>
        </w:rPr>
        <w:t>»</w:t>
      </w:r>
      <w:r w:rsidRPr="00FB12D4">
        <w:rPr>
          <w:rFonts w:ascii="Times New Roman" w:hAnsi="Times New Roman" w:cs="Times New Roman"/>
          <w:sz w:val="24"/>
          <w:szCs w:val="24"/>
        </w:rPr>
        <w:t xml:space="preserve"> (оборудование для профессиональных пробных действий)</w:t>
      </w:r>
    </w:p>
    <w:p w:rsidR="000D54FC" w:rsidRPr="00C5008C" w:rsidRDefault="000D54FC" w:rsidP="000D54FC">
      <w:pPr>
        <w:shd w:val="clear" w:color="auto" w:fill="FFFFFF"/>
        <w:spacing w:before="28" w:after="28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Pr="0093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93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</w:t>
      </w:r>
      <w:r w:rsidRPr="0093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реализации проекта по ранней профориентации дошкольников.</w:t>
      </w:r>
    </w:p>
    <w:p w:rsidR="000D54F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9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numPr>
          <w:ilvl w:val="1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Финансовые ресурсы</w:t>
      </w:r>
    </w:p>
    <w:p w:rsidR="000D54FC" w:rsidRPr="005C6106" w:rsidRDefault="000D54FC" w:rsidP="000D54FC">
      <w:pPr>
        <w:pStyle w:val="a5"/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Развитие проекта начнется на бесплатной основе. Начальное финансирование будет осуществляться из внебюджетных средств организации.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90"/>
        <w:gridCol w:w="4867"/>
        <w:gridCol w:w="3063"/>
      </w:tblGrid>
      <w:tr w:rsidR="000D54FC" w:rsidRPr="00C5008C" w:rsidTr="007212D0">
        <w:tc>
          <w:tcPr>
            <w:tcW w:w="1390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7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3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сумма</w:t>
            </w:r>
          </w:p>
        </w:tc>
      </w:tr>
      <w:tr w:rsidR="000D54FC" w:rsidRPr="00C5008C" w:rsidTr="007212D0">
        <w:tc>
          <w:tcPr>
            <w:tcW w:w="1390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0D54FC" w:rsidRPr="00C5008C" w:rsidRDefault="000D54FC" w:rsidP="007212D0">
            <w:pPr>
              <w:pStyle w:val="a5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развивающей предметно-пространственной среды групп и дополнительных помещений </w:t>
            </w:r>
          </w:p>
        </w:tc>
        <w:tc>
          <w:tcPr>
            <w:tcW w:w="3063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200 000</w:t>
            </w:r>
          </w:p>
        </w:tc>
      </w:tr>
      <w:tr w:rsidR="000D54FC" w:rsidRPr="00C5008C" w:rsidTr="007212D0">
        <w:tc>
          <w:tcPr>
            <w:tcW w:w="1390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0D54FC" w:rsidRPr="00C5008C" w:rsidRDefault="000D54FC" w:rsidP="007212D0">
            <w:pPr>
              <w:pStyle w:val="a5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Style w:val="TimesNewRoman12pt"/>
                <w:rFonts w:eastAsia="Bookman Old Style"/>
                <w:vertAlign w:val="baseline"/>
              </w:rPr>
              <w:t>Приобретение современной детской мебели для оснащения дополнительных помещений детского сада</w:t>
            </w:r>
          </w:p>
        </w:tc>
        <w:tc>
          <w:tcPr>
            <w:tcW w:w="3063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0D54FC" w:rsidRPr="00C5008C" w:rsidTr="007212D0">
        <w:tc>
          <w:tcPr>
            <w:tcW w:w="1390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0D54FC" w:rsidRPr="00C5008C" w:rsidRDefault="000D54FC" w:rsidP="007212D0">
            <w:pPr>
              <w:pStyle w:val="a5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Style w:val="TimesNewRoman12pt"/>
                <w:rFonts w:eastAsia="Bookman Old Style"/>
                <w:vertAlign w:val="baseline"/>
              </w:rPr>
              <w:t>Оснащение образовательного пространства дошкольного учреждения учебно-методической литературой, компьютерной, мультимедийной и множительной техникой</w:t>
            </w:r>
          </w:p>
        </w:tc>
        <w:tc>
          <w:tcPr>
            <w:tcW w:w="3063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  <w:tr w:rsidR="000D54FC" w:rsidRPr="00C5008C" w:rsidTr="007212D0">
        <w:tc>
          <w:tcPr>
            <w:tcW w:w="1390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0D54FC" w:rsidRPr="00C5008C" w:rsidRDefault="000D54FC" w:rsidP="007212D0">
            <w:pPr>
              <w:pStyle w:val="a5"/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офисных принадлежностей </w:t>
            </w:r>
          </w:p>
        </w:tc>
        <w:tc>
          <w:tcPr>
            <w:tcW w:w="3063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Pr="00026725" w:rsidRDefault="000D54FC" w:rsidP="000D54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pStyle w:val="a5"/>
        <w:numPr>
          <w:ilvl w:val="0"/>
          <w:numId w:val="22"/>
        </w:numPr>
        <w:spacing w:after="0" w:line="360" w:lineRule="auto"/>
        <w:ind w:left="3828" w:hanging="142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проектом</w:t>
      </w:r>
    </w:p>
    <w:p w:rsidR="000D54FC" w:rsidRPr="00C5008C" w:rsidRDefault="000D54FC" w:rsidP="000D54FC">
      <w:pPr>
        <w:pStyle w:val="a5"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будет осуществляться сотрудничество с МБУ ГЦОКО города Костромы, с дошкольными организациями города Костромы, работающими по направлениям ранней профориентации дошкольников.</w:t>
      </w:r>
    </w:p>
    <w:p w:rsidR="000D54FC" w:rsidRPr="00C5008C" w:rsidRDefault="000D54FC" w:rsidP="000D54FC">
      <w:pPr>
        <w:pStyle w:val="a5"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2015 года на базе Городского центра обеспечения качества образования была создана творческая группа по ранней профориентации дошкольников «Вместе с нами в мир профессий».  Управлением проекта будет заниматься творческая рабочая группа во главе с заведующим, как руководителем проекта. Она организует командную работу педагогов, обсуждение содержания работы, оказывает поддержку инноваций.</w:t>
      </w:r>
    </w:p>
    <w:p w:rsidR="000D54FC" w:rsidRPr="00C5008C" w:rsidRDefault="000D54FC" w:rsidP="000D54FC">
      <w:pPr>
        <w:pStyle w:val="a5"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проекта проводится внутренний контроль работы педагогического коллектива по достижению цели проекта, сроков, качества реализации. Внешние экспертизы проводятся с привлечением специалистов, методистов МБУ ГЦОКО</w:t>
      </w: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pStyle w:val="a5"/>
        <w:numPr>
          <w:ilvl w:val="0"/>
          <w:numId w:val="22"/>
        </w:numPr>
        <w:spacing w:after="0" w:line="360" w:lineRule="auto"/>
        <w:ind w:left="2410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lastRenderedPageBreak/>
        <w:t>Основные риски и пути их преодоления</w:t>
      </w:r>
    </w:p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Инновационная деятельность влечет за собой определенные риски, так как вносит в образовательный процесс определенные изменения.</w:t>
      </w:r>
    </w:p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86"/>
        <w:gridCol w:w="4364"/>
      </w:tblGrid>
      <w:tr w:rsidR="000D54FC" w:rsidRPr="00C5008C" w:rsidTr="007212D0">
        <w:tc>
          <w:tcPr>
            <w:tcW w:w="4817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риски</w:t>
            </w:r>
          </w:p>
        </w:tc>
        <w:tc>
          <w:tcPr>
            <w:tcW w:w="4741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Пути преодоления</w:t>
            </w:r>
          </w:p>
        </w:tc>
      </w:tr>
      <w:tr w:rsidR="000D54FC" w:rsidRPr="00C5008C" w:rsidTr="007212D0">
        <w:tc>
          <w:tcPr>
            <w:tcW w:w="4817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</w:t>
            </w:r>
          </w:p>
        </w:tc>
        <w:tc>
          <w:tcPr>
            <w:tcW w:w="4741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Платные услуги, поиск спонсоров</w:t>
            </w:r>
          </w:p>
        </w:tc>
      </w:tr>
      <w:tr w:rsidR="000D54FC" w:rsidRPr="00C5008C" w:rsidTr="007212D0">
        <w:tc>
          <w:tcPr>
            <w:tcW w:w="4817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методической литературы</w:t>
            </w:r>
          </w:p>
        </w:tc>
        <w:tc>
          <w:tcPr>
            <w:tcW w:w="4741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литературных источников, использование Интернет-ресурсов.</w:t>
            </w:r>
          </w:p>
        </w:tc>
      </w:tr>
      <w:tr w:rsidR="000D54FC" w:rsidRPr="00C5008C" w:rsidTr="007212D0">
        <w:tc>
          <w:tcPr>
            <w:tcW w:w="4817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Низкая активность родителей воспитанников</w:t>
            </w:r>
          </w:p>
        </w:tc>
        <w:tc>
          <w:tcPr>
            <w:tcW w:w="4741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Поиск новых форм работы с родителями</w:t>
            </w:r>
          </w:p>
        </w:tc>
      </w:tr>
      <w:tr w:rsidR="000D54FC" w:rsidRPr="00C5008C" w:rsidTr="007212D0">
        <w:tc>
          <w:tcPr>
            <w:tcW w:w="4817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Несоответствие кадров профессиональным требованиям, предъявляемым проектом</w:t>
            </w:r>
          </w:p>
        </w:tc>
        <w:tc>
          <w:tcPr>
            <w:tcW w:w="4741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консультаций внутри детского сада</w:t>
            </w:r>
          </w:p>
        </w:tc>
      </w:tr>
      <w:tr w:rsidR="000D54FC" w:rsidRPr="00C5008C" w:rsidTr="007212D0">
        <w:tc>
          <w:tcPr>
            <w:tcW w:w="4817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необходимого оборудования для реализации проекта</w:t>
            </w:r>
          </w:p>
        </w:tc>
        <w:tc>
          <w:tcPr>
            <w:tcW w:w="4741" w:type="dxa"/>
            <w:shd w:val="clear" w:color="auto" w:fill="FFFFFF" w:themeFill="background1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за счет внебюджетных средств, добровольные пожертвования родителей.</w:t>
            </w:r>
          </w:p>
        </w:tc>
      </w:tr>
    </w:tbl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  <w:sectPr w:rsidR="000D54FC" w:rsidRPr="00C5008C" w:rsidSect="0002672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D54FC" w:rsidRPr="00C5008C" w:rsidRDefault="000D54FC" w:rsidP="000D54FC">
      <w:pPr>
        <w:pStyle w:val="a5"/>
        <w:numPr>
          <w:ilvl w:val="0"/>
          <w:numId w:val="22"/>
        </w:numPr>
        <w:spacing w:after="0" w:line="360" w:lineRule="auto"/>
        <w:ind w:left="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реализации проекта</w:t>
      </w:r>
    </w:p>
    <w:tbl>
      <w:tblPr>
        <w:tblW w:w="147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2214"/>
        <w:gridCol w:w="1046"/>
        <w:gridCol w:w="3119"/>
        <w:gridCol w:w="3118"/>
        <w:gridCol w:w="4718"/>
      </w:tblGrid>
      <w:tr w:rsidR="000D54FC" w:rsidRPr="00C5008C" w:rsidTr="007212D0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left="-459" w:right="-108" w:firstLine="41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 w:rsidRPr="00026725">
              <w:rPr>
                <w:rFonts w:cs="Times New Roman"/>
                <w:b/>
                <w:sz w:val="18"/>
              </w:rPr>
              <w:t>п</w:t>
            </w:r>
            <w:proofErr w:type="gramEnd"/>
            <w:r w:rsidRPr="00026725">
              <w:rPr>
                <w:rFonts w:cs="Times New Roman"/>
                <w:b/>
                <w:sz w:val="18"/>
              </w:rPr>
              <w:t>/п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Этапы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Методы</w:t>
            </w: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  <w:b/>
              </w:rPr>
            </w:pPr>
            <w:r w:rsidRPr="00C5008C">
              <w:rPr>
                <w:rFonts w:cs="Times New Roman"/>
                <w:b/>
              </w:rPr>
              <w:t>Критерии эффективности реализации проекта</w:t>
            </w:r>
          </w:p>
        </w:tc>
      </w:tr>
      <w:tr w:rsidR="000D54FC" w:rsidRPr="00C5008C" w:rsidTr="007212D0">
        <w:trPr>
          <w:cantSplit/>
          <w:trHeight w:val="1134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rPr>
                <w:rFonts w:cs="Times New Roman"/>
              </w:rPr>
            </w:pPr>
          </w:p>
          <w:p w:rsidR="000D54FC" w:rsidRDefault="000D54FC" w:rsidP="007212D0">
            <w:pPr>
              <w:pStyle w:val="Standard"/>
              <w:rPr>
                <w:rFonts w:cs="Times New Roman"/>
              </w:rPr>
            </w:pPr>
            <w:r w:rsidRPr="00C5008C">
              <w:rPr>
                <w:rFonts w:cs="Times New Roman"/>
              </w:rPr>
              <w:t>Подготовительный</w:t>
            </w: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D54FC" w:rsidRPr="00C5008C" w:rsidRDefault="000D54FC" w:rsidP="007212D0">
            <w:pPr>
              <w:pStyle w:val="Standard"/>
              <w:ind w:left="113" w:right="113"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t>Февраль-</w:t>
            </w:r>
            <w:r>
              <w:rPr>
                <w:rFonts w:cs="Times New Roman"/>
              </w:rPr>
              <w:t>июнь 2016 год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1. Определить цели и задачи мониторинга.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2.Определить основные критерии 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3. Разработать и утвердить локальные акты.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4. Выбрать способы установления реальных достижений (реального уровня).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Наблюдение, беседа, анкетирование, анализ документов, состояния материально-технической базы,</w:t>
            </w:r>
            <w:r w:rsidRPr="00C5008C">
              <w:rPr>
                <w:rFonts w:cs="Times New Roman"/>
                <w:lang w:eastAsia="ru-RU"/>
              </w:rPr>
              <w:t xml:space="preserve"> развивающей</w:t>
            </w:r>
            <w:r w:rsidRPr="00C5008C">
              <w:rPr>
                <w:rFonts w:cs="Times New Roman"/>
              </w:rPr>
              <w:t xml:space="preserve"> </w:t>
            </w:r>
            <w:r w:rsidRPr="00C5008C">
              <w:rPr>
                <w:rFonts w:cs="Times New Roman"/>
                <w:lang w:eastAsia="ru-RU"/>
              </w:rPr>
              <w:t>предметно-пространственной среды.</w:t>
            </w: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D633C9" w:rsidRDefault="000D54FC" w:rsidP="007212D0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C9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(Положение о создании рабочей группы, положение о консультационном пункте для родителей «Ребенок в мире профессий»)</w:t>
            </w:r>
          </w:p>
          <w:p w:rsidR="000D54FC" w:rsidRPr="00D633C9" w:rsidRDefault="000D54FC" w:rsidP="007212D0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D633C9">
              <w:rPr>
                <w:rFonts w:ascii="Times New Roman" w:hAnsi="Times New Roman" w:cs="Times New Roman"/>
                <w:sz w:val="24"/>
                <w:szCs w:val="24"/>
              </w:rPr>
              <w:t>Создание банка профессий</w:t>
            </w:r>
          </w:p>
          <w:p w:rsidR="000D54FC" w:rsidRDefault="000D54FC" w:rsidP="007212D0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C9">
              <w:rPr>
                <w:rFonts w:ascii="Times New Roman" w:hAnsi="Times New Roman" w:cs="Times New Roman"/>
                <w:sz w:val="24"/>
                <w:szCs w:val="24"/>
              </w:rPr>
              <w:t>Расписание работы дополнительных помещений</w:t>
            </w:r>
          </w:p>
          <w:p w:rsidR="000D54FC" w:rsidRPr="00D633C9" w:rsidRDefault="000D54FC" w:rsidP="007212D0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родителей</w:t>
            </w:r>
          </w:p>
          <w:p w:rsidR="000D54FC" w:rsidRDefault="000D54FC" w:rsidP="007212D0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</w:p>
          <w:p w:rsidR="000D54FC" w:rsidRDefault="000D54FC" w:rsidP="007212D0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концепцию развития официального сайта организации: добавление страницы </w:t>
            </w:r>
          </w:p>
          <w:p w:rsidR="000D54FC" w:rsidRPr="00C5008C" w:rsidRDefault="000D54FC" w:rsidP="007212D0">
            <w:pPr>
              <w:pStyle w:val="a5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ДОУ»</w:t>
            </w:r>
          </w:p>
          <w:p w:rsidR="000D54FC" w:rsidRPr="00C5008C" w:rsidRDefault="000D54FC" w:rsidP="007212D0">
            <w:pPr>
              <w:pStyle w:val="a5"/>
              <w:spacing w:after="0" w:line="240" w:lineRule="auto"/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FC" w:rsidRPr="00C5008C" w:rsidTr="007212D0">
        <w:trPr>
          <w:cantSplit/>
          <w:trHeight w:val="104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2</w:t>
            </w:r>
            <w:r w:rsidRPr="00C5008C">
              <w:rPr>
                <w:rFonts w:cs="Times New Roman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rPr>
                <w:rFonts w:cs="Times New Roman"/>
              </w:rPr>
            </w:pPr>
            <w:r w:rsidRPr="00C5008C">
              <w:rPr>
                <w:rFonts w:cs="Times New Roman"/>
              </w:rPr>
              <w:t>Организационный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D54FC" w:rsidRPr="00C5008C" w:rsidRDefault="000D54FC" w:rsidP="007212D0">
            <w:pPr>
              <w:pStyle w:val="Standard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Июль 2016 </w:t>
            </w:r>
            <w:r w:rsidRPr="00C5008C">
              <w:rPr>
                <w:rFonts w:cs="Times New Roman"/>
              </w:rPr>
              <w:t>-</w:t>
            </w:r>
            <w:r>
              <w:rPr>
                <w:rFonts w:cs="Times New Roman"/>
              </w:rPr>
              <w:t>январь    2017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  <w:r w:rsidRPr="00C44A46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выполнения запланированных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оснащению развивающей предметно-пространственной среды в группах и дополнительных помещениях, выделенных для реализации проекта</w:t>
            </w:r>
          </w:p>
          <w:p w:rsidR="000D54FC" w:rsidRPr="00C5008C" w:rsidRDefault="000D54FC" w:rsidP="007212D0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2.Распределение функциональных обязанностей на педагогов, участвующих в реализации проекта, осуществление </w:t>
            </w:r>
            <w:proofErr w:type="gram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педагогического коллектива</w:t>
            </w:r>
          </w:p>
          <w:p w:rsidR="000D54FC" w:rsidRPr="00C5008C" w:rsidRDefault="000D54FC" w:rsidP="007212D0">
            <w:p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3.Разработка содержания работы с родителями в направлении ранней профориентации дошкольников по результатам анкетирования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Наблюдение, беседа, анкетирование, анализ документов, состояния материально-технической базы, </w:t>
            </w:r>
            <w:r w:rsidRPr="00C5008C">
              <w:rPr>
                <w:rFonts w:cs="Times New Roman"/>
                <w:lang w:eastAsia="ru-RU"/>
              </w:rPr>
              <w:t>развивающей</w:t>
            </w:r>
            <w:r w:rsidRPr="00C5008C">
              <w:rPr>
                <w:rFonts w:cs="Times New Roman"/>
              </w:rPr>
              <w:t xml:space="preserve"> </w:t>
            </w:r>
            <w:r w:rsidRPr="00C5008C">
              <w:rPr>
                <w:rFonts w:cs="Times New Roman"/>
                <w:lang w:eastAsia="ru-RU"/>
              </w:rPr>
              <w:t>предметно-пространственной среды.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1. </w:t>
            </w:r>
            <w:r>
              <w:rPr>
                <w:rFonts w:cs="Times New Roman"/>
              </w:rPr>
              <w:t>О</w:t>
            </w:r>
            <w:r w:rsidRPr="00C5008C">
              <w:rPr>
                <w:rFonts w:cs="Times New Roman"/>
              </w:rPr>
              <w:t>снащени</w:t>
            </w:r>
            <w:r>
              <w:rPr>
                <w:rFonts w:cs="Times New Roman"/>
              </w:rPr>
              <w:t>е р</w:t>
            </w:r>
            <w:r w:rsidRPr="00C5008C">
              <w:rPr>
                <w:rFonts w:cs="Times New Roman"/>
              </w:rPr>
              <w:t>азвивающ</w:t>
            </w:r>
            <w:r>
              <w:rPr>
                <w:rFonts w:cs="Times New Roman"/>
              </w:rPr>
              <w:t>ей</w:t>
            </w:r>
            <w:r w:rsidRPr="00C5008C">
              <w:rPr>
                <w:rFonts w:cs="Times New Roman"/>
              </w:rPr>
              <w:t xml:space="preserve"> предметно-пространственн</w:t>
            </w:r>
            <w:r>
              <w:rPr>
                <w:rFonts w:cs="Times New Roman"/>
              </w:rPr>
              <w:t>ой</w:t>
            </w:r>
            <w:r w:rsidRPr="00C5008C">
              <w:rPr>
                <w:rFonts w:cs="Times New Roman"/>
              </w:rPr>
              <w:t xml:space="preserve"> сред</w:t>
            </w:r>
            <w:r>
              <w:rPr>
                <w:rFonts w:cs="Times New Roman"/>
              </w:rPr>
              <w:t>ы</w:t>
            </w:r>
            <w:r w:rsidRPr="00C5008C">
              <w:rPr>
                <w:rFonts w:cs="Times New Roman"/>
              </w:rPr>
              <w:t xml:space="preserve"> в группах и дополнительных помещениях, выделенных для реализации проекта </w:t>
            </w:r>
          </w:p>
          <w:p w:rsidR="000D54FC" w:rsidRDefault="000D54FC" w:rsidP="007212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F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форм взаимодействия</w:t>
            </w:r>
            <w:r w:rsidRPr="00FF4F7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 1 с семьей по вопросам создания предпосылок детей дошкольного возраста к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4FC" w:rsidRDefault="000D54FC" w:rsidP="007212D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F77">
              <w:rPr>
                <w:rFonts w:ascii="Times New Roman" w:hAnsi="Times New Roman" w:cs="Times New Roman"/>
                <w:sz w:val="24"/>
                <w:szCs w:val="24"/>
              </w:rPr>
              <w:t>3. Развитие профессионального потенциала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9668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ранней профориентации</w:t>
            </w:r>
          </w:p>
          <w:p w:rsidR="000D54FC" w:rsidRPr="00FF4F77" w:rsidRDefault="000D54FC" w:rsidP="007212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FC" w:rsidRPr="00C5008C" w:rsidRDefault="000D54FC" w:rsidP="007212D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FC" w:rsidRPr="00C5008C" w:rsidTr="007212D0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  <w:r w:rsidRPr="00C44A46">
              <w:rPr>
                <w:rFonts w:cs="Times New Roman"/>
              </w:rPr>
              <w:t>Основной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D54FC" w:rsidRPr="00C5008C" w:rsidRDefault="000D54FC" w:rsidP="007212D0">
            <w:pPr>
              <w:pStyle w:val="Standard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  <w:r w:rsidRPr="00C5008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 xml:space="preserve">7 – июль </w:t>
            </w:r>
            <w:r w:rsidRPr="00C5008C">
              <w:rPr>
                <w:rFonts w:cs="Times New Roman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запланированных мероприятий по реализации проекта</w:t>
            </w:r>
            <w:r w:rsidRPr="00C5008C">
              <w:rPr>
                <w:rFonts w:cs="Times New Roman"/>
              </w:rPr>
              <w:t xml:space="preserve"> 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5008C">
              <w:rPr>
                <w:rFonts w:cs="Times New Roman"/>
              </w:rPr>
              <w:t>. Установить причины отклонений в реализации поставленных задач</w:t>
            </w:r>
            <w:r>
              <w:rPr>
                <w:rFonts w:cs="Times New Roman"/>
              </w:rPr>
              <w:t>, если таковые имеются.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Промежуточный анализ результатов в ходе проведения анкетирования, </w:t>
            </w:r>
            <w:r>
              <w:rPr>
                <w:rFonts w:cs="Times New Roman"/>
              </w:rPr>
              <w:t>наблюдений, бесед</w:t>
            </w:r>
            <w:r w:rsidRPr="00C5008C">
              <w:rPr>
                <w:rFonts w:cs="Times New Roman"/>
              </w:rPr>
              <w:t xml:space="preserve"> и проч.</w:t>
            </w: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ind w:firstLine="426"/>
              <w:jc w:val="center"/>
              <w:rPr>
                <w:rFonts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 1.Оснащение</w:t>
            </w:r>
            <w:r>
              <w:rPr>
                <w:rFonts w:cs="Times New Roman"/>
              </w:rPr>
              <w:t xml:space="preserve"> развивающей предметно-пространственной среды</w:t>
            </w:r>
            <w:r w:rsidRPr="00C5008C">
              <w:rPr>
                <w:rFonts w:cs="Times New Roman"/>
              </w:rPr>
              <w:t xml:space="preserve"> Учреждения в рамках</w:t>
            </w:r>
            <w:r>
              <w:rPr>
                <w:rFonts w:cs="Times New Roman"/>
              </w:rPr>
              <w:t xml:space="preserve"> проекта.</w:t>
            </w:r>
          </w:p>
          <w:p w:rsidR="000D54F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2. Повышение качества дошкольного образования. Обновление содержания образовательного процесса, введение дополнительных образовательных услуг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C5008C">
              <w:rPr>
                <w:rFonts w:cs="Times New Roman"/>
              </w:rPr>
              <w:t xml:space="preserve">. Совершенствование системы работы Учреждения с семьей детей дошкольного возраста: удовлетворенность родителями образовательным процессом, </w:t>
            </w:r>
            <w:r>
              <w:rPr>
                <w:rFonts w:cs="Times New Roman"/>
              </w:rPr>
              <w:t>участие</w:t>
            </w:r>
            <w:r w:rsidRPr="00C5008C">
              <w:rPr>
                <w:rFonts w:cs="Times New Roman"/>
              </w:rPr>
              <w:t xml:space="preserve"> родителей в </w:t>
            </w:r>
            <w:r>
              <w:rPr>
                <w:rFonts w:cs="Times New Roman"/>
              </w:rPr>
              <w:t>реализации проекта</w:t>
            </w:r>
            <w:r w:rsidRPr="00C5008C">
              <w:rPr>
                <w:rFonts w:cs="Times New Roman"/>
              </w:rPr>
              <w:t>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C5008C">
              <w:rPr>
                <w:rFonts w:cs="Times New Roman"/>
              </w:rPr>
              <w:t>. Развитие профессионально</w:t>
            </w:r>
            <w:r>
              <w:rPr>
                <w:rFonts w:cs="Times New Roman"/>
              </w:rPr>
              <w:t xml:space="preserve">й компетенции </w:t>
            </w:r>
            <w:r w:rsidRPr="00C5008C">
              <w:rPr>
                <w:rFonts w:cs="Times New Roman"/>
              </w:rPr>
              <w:t>педагогических кадров</w:t>
            </w:r>
            <w:r>
              <w:rPr>
                <w:rFonts w:cs="Times New Roman"/>
              </w:rPr>
              <w:t xml:space="preserve"> в вопросах ранней профориентации</w:t>
            </w:r>
            <w:r w:rsidRPr="00C5008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детей</w:t>
            </w:r>
          </w:p>
        </w:tc>
      </w:tr>
      <w:tr w:rsidR="000D54FC" w:rsidRPr="00C5008C" w:rsidTr="007212D0">
        <w:trPr>
          <w:cantSplit/>
          <w:trHeight w:val="1134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ind w:left="360" w:firstLine="426"/>
              <w:jc w:val="center"/>
              <w:rPr>
                <w:rFonts w:cs="Times New Roman"/>
              </w:rPr>
            </w:pPr>
            <w:r w:rsidRPr="00C5008C">
              <w:rPr>
                <w:rFonts w:cs="Times New Roman"/>
              </w:rPr>
              <w:lastRenderedPageBreak/>
              <w:t>.</w:t>
            </w:r>
          </w:p>
          <w:p w:rsidR="000D54FC" w:rsidRPr="001C6D3F" w:rsidRDefault="000D54FC" w:rsidP="007212D0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4.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</w:p>
          <w:p w:rsidR="000D54FC" w:rsidRPr="00C5008C" w:rsidRDefault="000D54FC" w:rsidP="007212D0">
            <w:pPr>
              <w:pStyle w:val="Standard"/>
              <w:ind w:firstLine="426"/>
              <w:rPr>
                <w:rFonts w:cs="Times New Roman"/>
              </w:rPr>
            </w:pPr>
            <w:r w:rsidRPr="00C5008C">
              <w:rPr>
                <w:rFonts w:cs="Times New Roman"/>
              </w:rPr>
              <w:t>Итоговый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D54FC" w:rsidRPr="00C5008C" w:rsidRDefault="000D54FC" w:rsidP="007212D0">
            <w:pPr>
              <w:pStyle w:val="Standard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 2018- февраль 2019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1. Собрать информацию о результатах реализации проекта.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2. Дать оценку эффективности реализации проекта.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3.Сделать выводы о реализации цели и поставленных задач.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4. Определить эффективность проведенной работы с детьми, педагогами, родителям воспитанников на основе количественного и качественного анализа.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Качественный анализ и количественная обработка результатов. Индивидуальная и групповая экспертная оценка полноты реализации проекта</w:t>
            </w:r>
          </w:p>
        </w:tc>
        <w:tc>
          <w:tcPr>
            <w:tcW w:w="4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F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1.Оснащение развивающей предметно-пространственной среды в соответствии с требованиями Стандарта</w:t>
            </w:r>
          </w:p>
          <w:p w:rsidR="000D54F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2. Повышение качества дошкольного образования</w:t>
            </w:r>
            <w:r>
              <w:rPr>
                <w:rFonts w:cs="Times New Roman"/>
              </w:rPr>
              <w:t xml:space="preserve"> путем введения дополнительных образовательных услуг</w:t>
            </w:r>
            <w:r w:rsidRPr="00C5008C">
              <w:rPr>
                <w:rFonts w:cs="Times New Roman"/>
              </w:rPr>
              <w:t xml:space="preserve">. 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5. </w:t>
            </w:r>
            <w:r>
              <w:rPr>
                <w:rFonts w:cs="Times New Roman"/>
              </w:rPr>
              <w:t>С</w:t>
            </w:r>
            <w:r w:rsidRPr="00C5008C">
              <w:rPr>
                <w:rFonts w:cs="Times New Roman"/>
              </w:rPr>
              <w:t>истем</w:t>
            </w:r>
            <w:r>
              <w:rPr>
                <w:rFonts w:cs="Times New Roman"/>
              </w:rPr>
              <w:t>а</w:t>
            </w:r>
            <w:r w:rsidRPr="00C5008C">
              <w:rPr>
                <w:rFonts w:cs="Times New Roman"/>
              </w:rPr>
              <w:t xml:space="preserve"> работы Учреждения с семьей по вопрос</w:t>
            </w:r>
            <w:r>
              <w:rPr>
                <w:rFonts w:cs="Times New Roman"/>
              </w:rPr>
              <w:t>у</w:t>
            </w:r>
            <w:r w:rsidRPr="00C5008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ранней профориентации</w:t>
            </w:r>
            <w:r w:rsidRPr="00C5008C">
              <w:rPr>
                <w:rFonts w:cs="Times New Roman"/>
              </w:rPr>
              <w:t xml:space="preserve"> детей дошкольного возраста: удовлетворенность родител</w:t>
            </w:r>
            <w:r>
              <w:rPr>
                <w:rFonts w:cs="Times New Roman"/>
              </w:rPr>
              <w:t>ей</w:t>
            </w:r>
            <w:r w:rsidRPr="00C5008C">
              <w:rPr>
                <w:rFonts w:cs="Times New Roman"/>
              </w:rPr>
              <w:t xml:space="preserve"> образовательным процессом, </w:t>
            </w:r>
            <w:r>
              <w:rPr>
                <w:rFonts w:cs="Times New Roman"/>
              </w:rPr>
              <w:t>анализ</w:t>
            </w:r>
            <w:r w:rsidRPr="00C5008C">
              <w:rPr>
                <w:rFonts w:cs="Times New Roman"/>
              </w:rPr>
              <w:t xml:space="preserve"> участия родителей в </w:t>
            </w:r>
            <w:r>
              <w:rPr>
                <w:rFonts w:cs="Times New Roman"/>
              </w:rPr>
              <w:t>реализации проекта</w:t>
            </w:r>
            <w:r w:rsidRPr="00C5008C">
              <w:rPr>
                <w:rFonts w:cs="Times New Roman"/>
              </w:rPr>
              <w:t>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П</w:t>
            </w:r>
            <w:r w:rsidRPr="00C5008C">
              <w:rPr>
                <w:rFonts w:cs="Times New Roman"/>
              </w:rPr>
              <w:t xml:space="preserve">овышение профессиональных компетенций педагогов, использование в полной мере своего творческого потенциала 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  <w:r w:rsidRPr="00C5008C">
              <w:rPr>
                <w:rFonts w:cs="Times New Roman"/>
              </w:rPr>
              <w:t>5.Разработка авторской программы, дидактических материалов, методической разработки и т.д.</w:t>
            </w:r>
          </w:p>
          <w:p w:rsidR="000D54FC" w:rsidRPr="00C5008C" w:rsidRDefault="000D54FC" w:rsidP="007212D0">
            <w:pPr>
              <w:pStyle w:val="Standard"/>
              <w:ind w:firstLine="426"/>
              <w:jc w:val="both"/>
              <w:rPr>
                <w:rFonts w:cs="Times New Roman"/>
              </w:rPr>
            </w:pPr>
          </w:p>
        </w:tc>
      </w:tr>
    </w:tbl>
    <w:p w:rsidR="000D54FC" w:rsidRPr="00C5008C" w:rsidRDefault="000D54FC" w:rsidP="000D54F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  <w:sectPr w:rsidR="000D54FC" w:rsidRPr="00C5008C" w:rsidSect="008A06B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D54FC" w:rsidRPr="00436385" w:rsidRDefault="000D54FC" w:rsidP="000D54FC">
      <w:pPr>
        <w:pStyle w:val="a5"/>
        <w:numPr>
          <w:ilvl w:val="0"/>
          <w:numId w:val="22"/>
        </w:num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8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 перспективы реализации проекта</w:t>
      </w:r>
    </w:p>
    <w:p w:rsidR="000D54FC" w:rsidRPr="00C5008C" w:rsidRDefault="000D54FC" w:rsidP="000D54FC">
      <w:pPr>
        <w:pStyle w:val="a5"/>
        <w:spacing w:after="0" w:line="360" w:lineRule="auto"/>
        <w:ind w:left="36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4FC" w:rsidRPr="00C5008C" w:rsidRDefault="000D54FC" w:rsidP="000D54FC">
      <w:pPr>
        <w:pStyle w:val="a5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В данный момент организация находится на организационном этапе реализации проекта. Имеем следующие результаты деятельности: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98"/>
        <w:gridCol w:w="4452"/>
      </w:tblGrid>
      <w:tr w:rsidR="000D54FC" w:rsidRPr="00C5008C" w:rsidTr="007212D0">
        <w:tc>
          <w:tcPr>
            <w:tcW w:w="4398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Создано</w:t>
            </w:r>
          </w:p>
        </w:tc>
        <w:tc>
          <w:tcPr>
            <w:tcW w:w="4452" w:type="dxa"/>
            <w:shd w:val="clear" w:color="auto" w:fill="B8CCE4" w:themeFill="accent1" w:themeFillTint="66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 создать</w:t>
            </w:r>
          </w:p>
        </w:tc>
      </w:tr>
      <w:tr w:rsidR="000D54FC" w:rsidRPr="00C5008C" w:rsidTr="007212D0">
        <w:tc>
          <w:tcPr>
            <w:tcW w:w="4398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Пополнена нормативно-правовая база дошкольной организации (положение о создании рабочей группы по реализации проекта)</w:t>
            </w:r>
          </w:p>
        </w:tc>
        <w:tc>
          <w:tcPr>
            <w:tcW w:w="4452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пополнение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предметно-пространственной среды в группах и дополнительных помещениях, выделенных для реализации проекта</w:t>
            </w:r>
          </w:p>
        </w:tc>
      </w:tr>
      <w:tr w:rsidR="000D54FC" w:rsidRPr="00C5008C" w:rsidTr="007212D0">
        <w:tc>
          <w:tcPr>
            <w:tcW w:w="4398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Составлено расписание работы дополнительных помещений</w:t>
            </w:r>
          </w:p>
        </w:tc>
        <w:tc>
          <w:tcPr>
            <w:tcW w:w="4452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рамках реализации проекта</w:t>
            </w:r>
          </w:p>
        </w:tc>
      </w:tr>
      <w:tr w:rsidR="000D54FC" w:rsidRPr="00C5008C" w:rsidTr="007212D0">
        <w:tc>
          <w:tcPr>
            <w:tcW w:w="4398" w:type="dxa"/>
          </w:tcPr>
          <w:p w:rsidR="000D54F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страничка на официальном сайте детского сада № 1 </w:t>
            </w:r>
          </w:p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деятельность»</w:t>
            </w:r>
          </w:p>
        </w:tc>
        <w:tc>
          <w:tcPr>
            <w:tcW w:w="4452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работы с родителями в направлении ранней профориентации дошкольников по результатам анкетирования</w:t>
            </w:r>
          </w:p>
        </w:tc>
      </w:tr>
      <w:tr w:rsidR="000D54FC" w:rsidRPr="00C5008C" w:rsidTr="007212D0">
        <w:tc>
          <w:tcPr>
            <w:tcW w:w="4398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родителей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выяснения осведомленности в вопросах ранней профориентации дошкольников и заинтересованности участия в реализации проекта</w:t>
            </w:r>
          </w:p>
        </w:tc>
        <w:tc>
          <w:tcPr>
            <w:tcW w:w="4452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консультативного центра для родителей «Ребенок в мире профессий»</w:t>
            </w:r>
          </w:p>
        </w:tc>
      </w:tr>
      <w:tr w:rsidR="000D54FC" w:rsidRPr="00C5008C" w:rsidTr="007212D0">
        <w:tc>
          <w:tcPr>
            <w:tcW w:w="4398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Утверждается сметная документация по реализации проекта</w:t>
            </w:r>
          </w:p>
        </w:tc>
        <w:tc>
          <w:tcPr>
            <w:tcW w:w="4452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с педагогами по вопросам </w:t>
            </w:r>
            <w:proofErr w:type="spell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дошкольников.</w:t>
            </w:r>
          </w:p>
        </w:tc>
      </w:tr>
      <w:tr w:rsidR="000D54FC" w:rsidRPr="00C5008C" w:rsidTr="007212D0">
        <w:tc>
          <w:tcPr>
            <w:tcW w:w="4398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shd w:val="clear" w:color="auto" w:fill="DBE5F1" w:themeFill="accent1" w:themeFillTint="33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разработок, конспектов, циклов занятий в рамках проекта.</w:t>
            </w:r>
          </w:p>
        </w:tc>
      </w:tr>
      <w:tr w:rsidR="000D54FC" w:rsidRPr="00C5008C" w:rsidTr="007212D0">
        <w:tc>
          <w:tcPr>
            <w:tcW w:w="4398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0D54FC" w:rsidRPr="00C5008C" w:rsidRDefault="000D54FC" w:rsidP="007212D0">
            <w:pPr>
              <w:pStyle w:val="a5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0FC"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картотеки</w:t>
            </w:r>
            <w:r w:rsidRPr="000A70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профессий, соответствующих восприятию детьми старшего дошкольного возраста.</w:t>
            </w:r>
          </w:p>
        </w:tc>
      </w:tr>
    </w:tbl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008C">
        <w:rPr>
          <w:rFonts w:ascii="Times New Roman" w:hAnsi="Times New Roman" w:cs="Times New Roman"/>
          <w:sz w:val="24"/>
          <w:szCs w:val="24"/>
        </w:rPr>
        <w:t xml:space="preserve"> ходе реализации проекта у дошкольников появится возможность в игровой форме познакомиться с содержанием основных видов профессиональной деятельности, в которой основной акцент ставится не на ориентацию ребенка в сфере будущей профессии, а на вопросы овладения им трудовыми операциями и навыками, выявление и развитие </w:t>
      </w:r>
      <w:r w:rsidRPr="00C5008C">
        <w:rPr>
          <w:rFonts w:ascii="Times New Roman" w:hAnsi="Times New Roman" w:cs="Times New Roman"/>
          <w:sz w:val="24"/>
          <w:szCs w:val="24"/>
        </w:rPr>
        <w:lastRenderedPageBreak/>
        <w:t>профессионально важных качеств.  Профессионально важные человеческие качества нужно не только «выявить», но и во многом «заложить» в ребенка организацией его деятельности. Поэтому нашей задачей, станет дифференцированный подход к развитию дошкольников с учетом непрерывного процесса обучения и воспитания при подготовке детей к труду, с постоянным поиском наиболее совершенных путей трудового воспитания, а, значит, и трудового самоопределения.</w:t>
      </w:r>
    </w:p>
    <w:p w:rsidR="000D54FC" w:rsidRPr="00C5008C" w:rsidRDefault="000D54FC" w:rsidP="000D5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Родители получат возможность получить консультативную поддержку специалистов, а также уникальный шанс распознать интересы и склонности своих детей.</w:t>
      </w:r>
    </w:p>
    <w:p w:rsidR="000D54FC" w:rsidRDefault="000D54FC" w:rsidP="000D54F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Проект по ранней профориентации детей старшего дошкольного возраста позволит вывести детский сад на качественно новый уровень оказания образовательных услуг, повысит профессиональную компетентность педагогов, а также обеспечит открытость и доступность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учреждения </w:t>
      </w:r>
      <w:r w:rsidRPr="00C5008C">
        <w:rPr>
          <w:rFonts w:ascii="Times New Roman" w:hAnsi="Times New Roman" w:cs="Times New Roman"/>
          <w:sz w:val="24"/>
          <w:szCs w:val="24"/>
        </w:rPr>
        <w:t>для законных представителей.</w:t>
      </w:r>
    </w:p>
    <w:p w:rsidR="000D54FC" w:rsidRPr="003D03A7" w:rsidRDefault="000D54FC" w:rsidP="000D54FC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C85E0B" w:rsidRDefault="00C85E0B"/>
    <w:sectPr w:rsidR="00C85E0B" w:rsidSect="008A06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811"/>
      <w:docPartObj>
        <w:docPartGallery w:val="Page Numbers (Bottom of Page)"/>
        <w:docPartUnique/>
      </w:docPartObj>
    </w:sdtPr>
    <w:sdtEndPr/>
    <w:sdtContent>
      <w:p w:rsidR="00143EAD" w:rsidRDefault="00C775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43EAD" w:rsidRDefault="00C77587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AD" w:rsidRDefault="00C77587" w:rsidP="003B5E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007"/>
    <w:multiLevelType w:val="hybridMultilevel"/>
    <w:tmpl w:val="88C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79E"/>
    <w:multiLevelType w:val="hybridMultilevel"/>
    <w:tmpl w:val="53F2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3DA6"/>
    <w:multiLevelType w:val="hybridMultilevel"/>
    <w:tmpl w:val="83721B84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">
    <w:nsid w:val="0C0016F4"/>
    <w:multiLevelType w:val="hybridMultilevel"/>
    <w:tmpl w:val="6A80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06D83"/>
    <w:multiLevelType w:val="hybridMultilevel"/>
    <w:tmpl w:val="A298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D0576"/>
    <w:multiLevelType w:val="hybridMultilevel"/>
    <w:tmpl w:val="A0FC8624"/>
    <w:lvl w:ilvl="0" w:tplc="08D04C4E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54352E9"/>
    <w:multiLevelType w:val="hybridMultilevel"/>
    <w:tmpl w:val="FCACF5AA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15D8298F"/>
    <w:multiLevelType w:val="hybridMultilevel"/>
    <w:tmpl w:val="2996C38C"/>
    <w:lvl w:ilvl="0" w:tplc="527CD342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B27A4"/>
    <w:multiLevelType w:val="hybridMultilevel"/>
    <w:tmpl w:val="152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6664"/>
    <w:multiLevelType w:val="multilevel"/>
    <w:tmpl w:val="8F588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>
    <w:nsid w:val="1C454B91"/>
    <w:multiLevelType w:val="hybridMultilevel"/>
    <w:tmpl w:val="7EAE81A0"/>
    <w:lvl w:ilvl="0" w:tplc="527CD342">
      <w:numFmt w:val="bullet"/>
      <w:lvlText w:val="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7199C"/>
    <w:multiLevelType w:val="hybridMultilevel"/>
    <w:tmpl w:val="219A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40313"/>
    <w:multiLevelType w:val="multilevel"/>
    <w:tmpl w:val="035424C4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1403F80"/>
    <w:multiLevelType w:val="hybridMultilevel"/>
    <w:tmpl w:val="7BA2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C582D"/>
    <w:multiLevelType w:val="hybridMultilevel"/>
    <w:tmpl w:val="EAB6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76249"/>
    <w:multiLevelType w:val="hybridMultilevel"/>
    <w:tmpl w:val="A780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56AEB"/>
    <w:multiLevelType w:val="hybridMultilevel"/>
    <w:tmpl w:val="81E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57C74"/>
    <w:multiLevelType w:val="hybridMultilevel"/>
    <w:tmpl w:val="720C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D3A6F"/>
    <w:multiLevelType w:val="hybridMultilevel"/>
    <w:tmpl w:val="AF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6404"/>
    <w:multiLevelType w:val="hybridMultilevel"/>
    <w:tmpl w:val="AF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66B7D"/>
    <w:multiLevelType w:val="hybridMultilevel"/>
    <w:tmpl w:val="D40C4F6A"/>
    <w:lvl w:ilvl="0" w:tplc="6B1211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31B3E8E"/>
    <w:multiLevelType w:val="hybridMultilevel"/>
    <w:tmpl w:val="87E26418"/>
    <w:lvl w:ilvl="0" w:tplc="48E84A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6516E78"/>
    <w:multiLevelType w:val="hybridMultilevel"/>
    <w:tmpl w:val="2DD00FD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F5D5C"/>
    <w:multiLevelType w:val="hybridMultilevel"/>
    <w:tmpl w:val="73F6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F1806"/>
    <w:multiLevelType w:val="hybridMultilevel"/>
    <w:tmpl w:val="A0FC8624"/>
    <w:lvl w:ilvl="0" w:tplc="08D04C4E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D1927BD"/>
    <w:multiLevelType w:val="hybridMultilevel"/>
    <w:tmpl w:val="F3B8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C587C"/>
    <w:multiLevelType w:val="hybridMultilevel"/>
    <w:tmpl w:val="8834D636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41145B66"/>
    <w:multiLevelType w:val="hybridMultilevel"/>
    <w:tmpl w:val="6EE6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769D8"/>
    <w:multiLevelType w:val="hybridMultilevel"/>
    <w:tmpl w:val="7BA2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61D75"/>
    <w:multiLevelType w:val="hybridMultilevel"/>
    <w:tmpl w:val="AD2AC4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1A5932"/>
    <w:multiLevelType w:val="hybridMultilevel"/>
    <w:tmpl w:val="E7207E1C"/>
    <w:lvl w:ilvl="0" w:tplc="6A00E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EF3A64"/>
    <w:multiLevelType w:val="hybridMultilevel"/>
    <w:tmpl w:val="B90E0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383688"/>
    <w:multiLevelType w:val="hybridMultilevel"/>
    <w:tmpl w:val="FFE20E76"/>
    <w:lvl w:ilvl="0" w:tplc="8ABE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B7552E"/>
    <w:multiLevelType w:val="hybridMultilevel"/>
    <w:tmpl w:val="AF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578ED"/>
    <w:multiLevelType w:val="hybridMultilevel"/>
    <w:tmpl w:val="AF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C7069"/>
    <w:multiLevelType w:val="hybridMultilevel"/>
    <w:tmpl w:val="19BA68D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>
    <w:nsid w:val="71E94B8A"/>
    <w:multiLevelType w:val="multilevel"/>
    <w:tmpl w:val="3338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73B36166"/>
    <w:multiLevelType w:val="hybridMultilevel"/>
    <w:tmpl w:val="82AE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95525"/>
    <w:multiLevelType w:val="hybridMultilevel"/>
    <w:tmpl w:val="792C0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19116A"/>
    <w:multiLevelType w:val="hybridMultilevel"/>
    <w:tmpl w:val="8D28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6"/>
  </w:num>
  <w:num w:numId="5">
    <w:abstractNumId w:val="34"/>
  </w:num>
  <w:num w:numId="6">
    <w:abstractNumId w:val="11"/>
  </w:num>
  <w:num w:numId="7">
    <w:abstractNumId w:val="36"/>
  </w:num>
  <w:num w:numId="8">
    <w:abstractNumId w:val="25"/>
  </w:num>
  <w:num w:numId="9">
    <w:abstractNumId w:val="23"/>
  </w:num>
  <w:num w:numId="10">
    <w:abstractNumId w:val="39"/>
  </w:num>
  <w:num w:numId="11">
    <w:abstractNumId w:val="37"/>
  </w:num>
  <w:num w:numId="12">
    <w:abstractNumId w:val="6"/>
  </w:num>
  <w:num w:numId="13">
    <w:abstractNumId w:val="27"/>
  </w:num>
  <w:num w:numId="14">
    <w:abstractNumId w:val="29"/>
  </w:num>
  <w:num w:numId="15">
    <w:abstractNumId w:val="30"/>
  </w:num>
  <w:num w:numId="16">
    <w:abstractNumId w:val="35"/>
  </w:num>
  <w:num w:numId="17">
    <w:abstractNumId w:val="17"/>
  </w:num>
  <w:num w:numId="18">
    <w:abstractNumId w:val="2"/>
  </w:num>
  <w:num w:numId="19">
    <w:abstractNumId w:val="14"/>
  </w:num>
  <w:num w:numId="20">
    <w:abstractNumId w:val="26"/>
  </w:num>
  <w:num w:numId="21">
    <w:abstractNumId w:val="0"/>
  </w:num>
  <w:num w:numId="22">
    <w:abstractNumId w:val="12"/>
  </w:num>
  <w:num w:numId="23">
    <w:abstractNumId w:val="9"/>
  </w:num>
  <w:num w:numId="24">
    <w:abstractNumId w:val="38"/>
  </w:num>
  <w:num w:numId="25">
    <w:abstractNumId w:val="7"/>
  </w:num>
  <w:num w:numId="26">
    <w:abstractNumId w:val="10"/>
  </w:num>
  <w:num w:numId="27">
    <w:abstractNumId w:val="31"/>
  </w:num>
  <w:num w:numId="28">
    <w:abstractNumId w:val="3"/>
  </w:num>
  <w:num w:numId="29">
    <w:abstractNumId w:val="13"/>
  </w:num>
  <w:num w:numId="30">
    <w:abstractNumId w:val="33"/>
  </w:num>
  <w:num w:numId="31">
    <w:abstractNumId w:val="19"/>
  </w:num>
  <w:num w:numId="32">
    <w:abstractNumId w:val="18"/>
  </w:num>
  <w:num w:numId="33">
    <w:abstractNumId w:val="1"/>
  </w:num>
  <w:num w:numId="34">
    <w:abstractNumId w:val="21"/>
  </w:num>
  <w:num w:numId="35">
    <w:abstractNumId w:val="20"/>
  </w:num>
  <w:num w:numId="36">
    <w:abstractNumId w:val="5"/>
  </w:num>
  <w:num w:numId="37">
    <w:abstractNumId w:val="24"/>
  </w:num>
  <w:num w:numId="38">
    <w:abstractNumId w:val="32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FC"/>
    <w:rsid w:val="000D54FC"/>
    <w:rsid w:val="00C77587"/>
    <w:rsid w:val="00C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5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4FC"/>
  </w:style>
  <w:style w:type="paragraph" w:styleId="aa">
    <w:name w:val="footer"/>
    <w:basedOn w:val="a"/>
    <w:link w:val="ab"/>
    <w:uiPriority w:val="99"/>
    <w:unhideWhenUsed/>
    <w:rsid w:val="000D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4FC"/>
  </w:style>
  <w:style w:type="paragraph" w:customStyle="1" w:styleId="Standard">
    <w:name w:val="Standard"/>
    <w:rsid w:val="000D5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mesNewRoman12pt">
    <w:name w:val="Основной текст + Times New Roman;12 pt"/>
    <w:rsid w:val="000D54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paragraph" w:customStyle="1" w:styleId="1">
    <w:name w:val="Основной текст1"/>
    <w:basedOn w:val="Standard"/>
    <w:rsid w:val="000D54FC"/>
    <w:pPr>
      <w:shd w:val="clear" w:color="auto" w:fill="FFFFFF"/>
      <w:suppressAutoHyphens w:val="0"/>
      <w:spacing w:before="900" w:after="360" w:line="0" w:lineRule="atLeast"/>
      <w:ind w:hanging="198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0D54FC"/>
  </w:style>
  <w:style w:type="character" w:styleId="ac">
    <w:name w:val="annotation reference"/>
    <w:basedOn w:val="a0"/>
    <w:uiPriority w:val="99"/>
    <w:semiHidden/>
    <w:unhideWhenUsed/>
    <w:rsid w:val="000D54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54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54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4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54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5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4FC"/>
  </w:style>
  <w:style w:type="paragraph" w:styleId="aa">
    <w:name w:val="footer"/>
    <w:basedOn w:val="a"/>
    <w:link w:val="ab"/>
    <w:uiPriority w:val="99"/>
    <w:unhideWhenUsed/>
    <w:rsid w:val="000D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4FC"/>
  </w:style>
  <w:style w:type="paragraph" w:customStyle="1" w:styleId="Standard">
    <w:name w:val="Standard"/>
    <w:rsid w:val="000D5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mesNewRoman12pt">
    <w:name w:val="Основной текст + Times New Roman;12 pt"/>
    <w:rsid w:val="000D54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paragraph" w:customStyle="1" w:styleId="1">
    <w:name w:val="Основной текст1"/>
    <w:basedOn w:val="Standard"/>
    <w:rsid w:val="000D54FC"/>
    <w:pPr>
      <w:shd w:val="clear" w:color="auto" w:fill="FFFFFF"/>
      <w:suppressAutoHyphens w:val="0"/>
      <w:spacing w:before="900" w:after="360" w:line="0" w:lineRule="atLeast"/>
      <w:ind w:hanging="198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0D54FC"/>
  </w:style>
  <w:style w:type="character" w:styleId="ac">
    <w:name w:val="annotation reference"/>
    <w:basedOn w:val="a0"/>
    <w:uiPriority w:val="99"/>
    <w:semiHidden/>
    <w:unhideWhenUsed/>
    <w:rsid w:val="000D54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54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54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4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54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AWJJH2MPE6E2-65204169-265</_dlc_DocId>
    <_dlc_DocIdUrl xmlns="4a252ca3-5a62-4c1c-90a6-29f4710e47f8">
      <Url>http://edu-sps.koiro.local/Kostroma_EDU/gcoko/doshk/_layouts/15/DocIdRedir.aspx?ID=AWJJH2MPE6E2-65204169-265</Url>
      <Description>AWJJH2MPE6E2-65204169-265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289BA-0B7D-4A20-833C-B0570EABD370}"/>
</file>

<file path=customXml/itemProps2.xml><?xml version="1.0" encoding="utf-8"?>
<ds:datastoreItem xmlns:ds="http://schemas.openxmlformats.org/officeDocument/2006/customXml" ds:itemID="{EB6BA201-D322-4BCD-A3ED-2A16E77DC9E6}"/>
</file>

<file path=customXml/itemProps3.xml><?xml version="1.0" encoding="utf-8"?>
<ds:datastoreItem xmlns:ds="http://schemas.openxmlformats.org/officeDocument/2006/customXml" ds:itemID="{1EA3EB66-1B26-40B4-87CB-E5F7250881AE}"/>
</file>

<file path=customXml/itemProps4.xml><?xml version="1.0" encoding="utf-8"?>
<ds:datastoreItem xmlns:ds="http://schemas.openxmlformats.org/officeDocument/2006/customXml" ds:itemID="{2DBC064F-0D0F-4B08-8BD5-038156CEA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2017-08-21T09:07:00Z</dcterms:created>
  <dcterms:modified xsi:type="dcterms:W3CDTF">2017-08-21T09:12:00Z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947210de-0e83-4ec2-906f-52b4443464d8</vt:lpwstr>
  </property>
</Properties>
</file>