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7E" w:rsidRPr="00EE2A7E" w:rsidRDefault="00EE2A7E" w:rsidP="00EE2A7E">
      <w:pPr>
        <w:jc w:val="center"/>
        <w:rPr>
          <w:b/>
        </w:rPr>
      </w:pPr>
      <w:r w:rsidRPr="00EE2A7E">
        <w:rPr>
          <w:b/>
        </w:rPr>
        <w:t>Промежуточный отчет о результатах реализации проекта «Муниципальная программа поддержки школ, находящихся в сложных социальных  условиях»</w:t>
      </w:r>
    </w:p>
    <w:p w:rsidR="00EE2A7E" w:rsidRPr="00EE2A7E" w:rsidRDefault="00EE2A7E" w:rsidP="00EE2A7E">
      <w:pPr>
        <w:jc w:val="center"/>
        <w:rPr>
          <w:u w:val="single"/>
        </w:rPr>
      </w:pPr>
      <w:r w:rsidRPr="00EE2A7E">
        <w:rPr>
          <w:u w:val="single"/>
        </w:rPr>
        <w:t>МБУ города Костромы «Городской центр обеспечения качества образования»</w:t>
      </w:r>
    </w:p>
    <w:p w:rsidR="00EE2A7E" w:rsidRPr="00EE2A7E" w:rsidRDefault="00EE2A7E" w:rsidP="00EE2A7E">
      <w:pPr>
        <w:jc w:val="center"/>
      </w:pPr>
      <w:r w:rsidRPr="00EE2A7E">
        <w:t>(наименование образовательного учреждения)</w:t>
      </w:r>
    </w:p>
    <w:p w:rsidR="00EE2A7E" w:rsidRDefault="00EE2A7E" w:rsidP="00EE2A7E">
      <w:pPr>
        <w:rPr>
          <w:u w:val="single"/>
        </w:rPr>
      </w:pPr>
      <w:r w:rsidRPr="00EE2A7E">
        <w:t xml:space="preserve">               за отчетный период  </w:t>
      </w:r>
      <w:r w:rsidRPr="00EE2A7E">
        <w:rPr>
          <w:u w:val="single"/>
        </w:rPr>
        <w:t>сентябрь 2014 года – декабрь 2014 года</w:t>
      </w:r>
    </w:p>
    <w:p w:rsidR="00EE2A7E" w:rsidRPr="00EE2A7E" w:rsidRDefault="00EE2A7E" w:rsidP="00EE2A7E">
      <w:pPr>
        <w:rPr>
          <w:u w:val="single"/>
        </w:rPr>
      </w:pPr>
    </w:p>
    <w:tbl>
      <w:tblPr>
        <w:tblStyle w:val="a3"/>
        <w:tblW w:w="10241" w:type="dxa"/>
        <w:tblInd w:w="-318" w:type="dxa"/>
        <w:tblLook w:val="04A0"/>
      </w:tblPr>
      <w:tblGrid>
        <w:gridCol w:w="1419"/>
        <w:gridCol w:w="4326"/>
        <w:gridCol w:w="4496"/>
      </w:tblGrid>
      <w:tr w:rsidR="00EE2A7E" w:rsidRPr="00476156" w:rsidTr="00A73A1B">
        <w:trPr>
          <w:trHeight w:val="483"/>
        </w:trPr>
        <w:tc>
          <w:tcPr>
            <w:tcW w:w="1419" w:type="dxa"/>
          </w:tcPr>
          <w:p w:rsidR="00EE2A7E" w:rsidRPr="002C4283" w:rsidRDefault="00EE2A7E" w:rsidP="00A73A1B">
            <w:pPr>
              <w:rPr>
                <w:b/>
              </w:rPr>
            </w:pPr>
            <w:r w:rsidRPr="002C4283">
              <w:rPr>
                <w:b/>
              </w:rPr>
              <w:t>Дата</w:t>
            </w:r>
          </w:p>
        </w:tc>
        <w:tc>
          <w:tcPr>
            <w:tcW w:w="4326" w:type="dxa"/>
          </w:tcPr>
          <w:p w:rsidR="00EE2A7E" w:rsidRDefault="00EE2A7E" w:rsidP="00A73A1B">
            <w:r w:rsidRPr="00994CDB">
              <w:rPr>
                <w:b/>
                <w:color w:val="000000"/>
              </w:rPr>
              <w:t>Содержание и методы деятельности</w:t>
            </w:r>
          </w:p>
        </w:tc>
        <w:tc>
          <w:tcPr>
            <w:tcW w:w="4496" w:type="dxa"/>
          </w:tcPr>
          <w:p w:rsidR="00EE2A7E" w:rsidRPr="00476156" w:rsidRDefault="00EE2A7E" w:rsidP="00A73A1B">
            <w:pPr>
              <w:rPr>
                <w:b/>
              </w:rPr>
            </w:pPr>
            <w:r w:rsidRPr="00476156">
              <w:rPr>
                <w:b/>
              </w:rPr>
              <w:t>Результаты деятельности</w:t>
            </w:r>
          </w:p>
        </w:tc>
      </w:tr>
      <w:tr w:rsidR="00EE2A7E" w:rsidRPr="00476156" w:rsidTr="00A73A1B">
        <w:trPr>
          <w:trHeight w:val="483"/>
        </w:trPr>
        <w:tc>
          <w:tcPr>
            <w:tcW w:w="1419" w:type="dxa"/>
          </w:tcPr>
          <w:p w:rsidR="00EE2A7E" w:rsidRPr="002C4283" w:rsidRDefault="00EE2A7E" w:rsidP="00A73A1B">
            <w:pPr>
              <w:rPr>
                <w:b/>
              </w:rPr>
            </w:pPr>
            <w:r>
              <w:t>Август-сентябрь 2014 года</w:t>
            </w:r>
          </w:p>
        </w:tc>
        <w:tc>
          <w:tcPr>
            <w:tcW w:w="4326" w:type="dxa"/>
          </w:tcPr>
          <w:p w:rsidR="00EE2A7E" w:rsidRPr="00994CDB" w:rsidRDefault="00EE2A7E" w:rsidP="00EE2A7E">
            <w:pPr>
              <w:pStyle w:val="a4"/>
              <w:spacing w:after="0"/>
              <w:ind w:left="15"/>
            </w:pPr>
            <w:r w:rsidRPr="00994CDB">
              <w:t>Привлечение общеобразовательных учреждений  горо</w:t>
            </w:r>
            <w:r>
              <w:t>да Костромы к участию в проекте</w:t>
            </w:r>
          </w:p>
          <w:p w:rsidR="00EE2A7E" w:rsidRPr="00994CDB" w:rsidRDefault="00EE2A7E" w:rsidP="00A73A1B">
            <w:pPr>
              <w:rPr>
                <w:b/>
                <w:color w:val="000000"/>
              </w:rPr>
            </w:pPr>
          </w:p>
        </w:tc>
        <w:tc>
          <w:tcPr>
            <w:tcW w:w="4496" w:type="dxa"/>
          </w:tcPr>
          <w:p w:rsidR="00EE2A7E" w:rsidRDefault="00EE2A7E" w:rsidP="00EE2A7E">
            <w:r>
              <w:t>Определены участники инновационного проекта</w:t>
            </w:r>
            <w:r w:rsidR="003A175F">
              <w:t>.</w:t>
            </w:r>
          </w:p>
          <w:p w:rsidR="00EE2A7E" w:rsidRPr="003A175F" w:rsidRDefault="00EE2A7E" w:rsidP="003A175F">
            <w:pPr>
              <w:jc w:val="both"/>
            </w:pPr>
            <w:r w:rsidRPr="003A175F">
              <w:t>В 2013 году Комитетом образования, культуры, спорта и работы с молодежью Администрации города Костромы  инициирован и реализуется проект «Муниципальная программа поддержки школ, находящихся в сложных социальных  условиях».</w:t>
            </w:r>
          </w:p>
          <w:p w:rsidR="00EE2A7E" w:rsidRPr="00EE2A7E" w:rsidRDefault="00EE2A7E" w:rsidP="003A175F">
            <w:pPr>
              <w:ind w:firstLine="567"/>
              <w:jc w:val="both"/>
              <w:rPr>
                <w:color w:val="000000"/>
              </w:rPr>
            </w:pPr>
            <w:r w:rsidRPr="00EE2A7E">
              <w:rPr>
                <w:color w:val="000000"/>
              </w:rPr>
              <w:t xml:space="preserve">На первом этапе проекта (2013 г.) по результатам анализа статистических данных выделена группа  проблемных школ, в которую вошли: </w:t>
            </w:r>
          </w:p>
          <w:p w:rsidR="00EE2A7E" w:rsidRPr="00EE2A7E" w:rsidRDefault="00EE2A7E" w:rsidP="003A175F">
            <w:pPr>
              <w:ind w:firstLine="567"/>
              <w:jc w:val="both"/>
              <w:rPr>
                <w:color w:val="000000"/>
              </w:rPr>
            </w:pPr>
            <w:r w:rsidRPr="00EE2A7E">
              <w:rPr>
                <w:color w:val="000000"/>
              </w:rPr>
              <w:t>МБОУ города Костромы «Средняя общеобразовательная школа №8» (Кузнецов Э.Н., директор);</w:t>
            </w:r>
          </w:p>
          <w:p w:rsidR="00EE2A7E" w:rsidRPr="00EE2A7E" w:rsidRDefault="00EE2A7E" w:rsidP="003A175F">
            <w:pPr>
              <w:ind w:firstLine="567"/>
              <w:jc w:val="both"/>
              <w:rPr>
                <w:color w:val="000000"/>
              </w:rPr>
            </w:pPr>
            <w:r w:rsidRPr="00EE2A7E">
              <w:rPr>
                <w:color w:val="000000"/>
              </w:rPr>
              <w:t>МБОУ города Костромы «Средняя общеобразовательная школа №10» (</w:t>
            </w:r>
            <w:proofErr w:type="spellStart"/>
            <w:r w:rsidRPr="00EE2A7E">
              <w:rPr>
                <w:color w:val="000000"/>
              </w:rPr>
              <w:t>Ребинник</w:t>
            </w:r>
            <w:proofErr w:type="spellEnd"/>
            <w:r w:rsidRPr="00EE2A7E">
              <w:rPr>
                <w:color w:val="000000"/>
              </w:rPr>
              <w:t xml:space="preserve"> Ю.В., директор);</w:t>
            </w:r>
          </w:p>
          <w:p w:rsidR="00EE2A7E" w:rsidRPr="00EE2A7E" w:rsidRDefault="00EE2A7E" w:rsidP="003A175F">
            <w:pPr>
              <w:ind w:firstLine="567"/>
              <w:jc w:val="both"/>
              <w:rPr>
                <w:color w:val="000000"/>
              </w:rPr>
            </w:pPr>
            <w:r w:rsidRPr="00EE2A7E">
              <w:rPr>
                <w:color w:val="000000"/>
              </w:rPr>
              <w:t>МБОУ города Костромы «Средняя общеобразовательная школа №14» (Малая О.Н., директор);</w:t>
            </w:r>
          </w:p>
          <w:p w:rsidR="00EE2A7E" w:rsidRPr="00EE2A7E" w:rsidRDefault="00EE2A7E" w:rsidP="003A175F">
            <w:pPr>
              <w:ind w:firstLine="567"/>
              <w:jc w:val="both"/>
              <w:rPr>
                <w:color w:val="000000"/>
              </w:rPr>
            </w:pPr>
            <w:r w:rsidRPr="00EE2A7E">
              <w:rPr>
                <w:color w:val="000000"/>
              </w:rPr>
              <w:t>МБОУ города Костромы «Средняя общеобразовательная школа №23» (Абрамова С.Н., директор)</w:t>
            </w:r>
            <w:r>
              <w:rPr>
                <w:color w:val="000000"/>
              </w:rPr>
              <w:t>;</w:t>
            </w:r>
          </w:p>
          <w:p w:rsidR="003A175F" w:rsidRDefault="00EE2A7E" w:rsidP="003A175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EE2A7E">
              <w:rPr>
                <w:color w:val="000000"/>
              </w:rPr>
              <w:t>МБОУ города Костромы «Средняя общеобразовательная школа №31» (Богомолова И.П., директор</w:t>
            </w:r>
            <w:r w:rsidRPr="00EE2A7E">
              <w:t>)</w:t>
            </w:r>
            <w:r>
              <w:t>.</w:t>
            </w:r>
            <w:r w:rsidRPr="00F92804">
              <w:rPr>
                <w:color w:val="000000"/>
                <w:sz w:val="28"/>
                <w:szCs w:val="28"/>
              </w:rPr>
              <w:t xml:space="preserve"> </w:t>
            </w:r>
          </w:p>
          <w:p w:rsidR="003A175F" w:rsidRDefault="003A175F" w:rsidP="003A175F">
            <w:pPr>
              <w:ind w:firstLine="567"/>
              <w:jc w:val="both"/>
              <w:rPr>
                <w:color w:val="000000"/>
              </w:rPr>
            </w:pPr>
            <w:r w:rsidRPr="00EE2A7E">
              <w:rPr>
                <w:color w:val="000000"/>
              </w:rPr>
              <w:t>Р</w:t>
            </w:r>
            <w:r w:rsidR="00EE2A7E" w:rsidRPr="00EE2A7E">
              <w:rPr>
                <w:color w:val="000000"/>
              </w:rPr>
              <w:t xml:space="preserve">азработаны критерии  для </w:t>
            </w:r>
            <w:proofErr w:type="spellStart"/>
            <w:r w:rsidR="00EE2A7E" w:rsidRPr="00EE2A7E">
              <w:rPr>
                <w:color w:val="000000"/>
              </w:rPr>
              <w:t>самообследования</w:t>
            </w:r>
            <w:proofErr w:type="spellEnd"/>
            <w:r w:rsidR="00EE2A7E" w:rsidRPr="00EE2A7E">
              <w:rPr>
                <w:color w:val="000000"/>
              </w:rPr>
              <w:t xml:space="preserve"> образовательной деятельности ОУ; по результатам диагностики проведены собеседования с руководителями ОУ по </w:t>
            </w:r>
            <w:r w:rsidR="00EE2A7E" w:rsidRPr="00EE2A7E">
              <w:rPr>
                <w:rFonts w:eastAsia="Calibri"/>
                <w:color w:val="000000"/>
              </w:rPr>
              <w:t xml:space="preserve">содержанию разработанных  </w:t>
            </w:r>
            <w:proofErr w:type="gramStart"/>
            <w:r w:rsidR="00EE2A7E" w:rsidRPr="00EE2A7E">
              <w:rPr>
                <w:rFonts w:eastAsia="Calibri"/>
                <w:color w:val="000000"/>
              </w:rPr>
              <w:t>индивидуальных проектов</w:t>
            </w:r>
            <w:proofErr w:type="gramEnd"/>
            <w:r w:rsidR="00EE2A7E" w:rsidRPr="00EE2A7E">
              <w:rPr>
                <w:rFonts w:eastAsia="Calibri"/>
                <w:color w:val="000000"/>
              </w:rPr>
              <w:t>, план</w:t>
            </w:r>
            <w:r w:rsidR="00EE2A7E" w:rsidRPr="00EE2A7E">
              <w:rPr>
                <w:color w:val="000000"/>
              </w:rPr>
              <w:t>ов</w:t>
            </w:r>
            <w:r w:rsidR="00EE2A7E" w:rsidRPr="00EE2A7E">
              <w:rPr>
                <w:rFonts w:eastAsia="Calibri"/>
                <w:color w:val="000000"/>
              </w:rPr>
              <w:t xml:space="preserve"> работы</w:t>
            </w:r>
            <w:r w:rsidR="00EE2A7E" w:rsidRPr="00EE2A7E">
              <w:rPr>
                <w:color w:val="000000"/>
              </w:rPr>
              <w:t>; сформированы целевые группы педагогов; разработаны программы улучшений в школах – участниках проекта.</w:t>
            </w:r>
          </w:p>
          <w:p w:rsidR="003A175F" w:rsidRPr="003A175F" w:rsidRDefault="003A175F" w:rsidP="003A175F">
            <w:pPr>
              <w:ind w:firstLine="567"/>
              <w:rPr>
                <w:rFonts w:eastAsia="Calibri"/>
                <w:color w:val="000000"/>
              </w:rPr>
            </w:pPr>
            <w:r w:rsidRPr="003A175F">
              <w:rPr>
                <w:rFonts w:eastAsia="Calibri"/>
                <w:color w:val="000000"/>
              </w:rPr>
              <w:t>В течение 2013-2014 учебного года в полном объеме осуществлены действия, предусмотренные комплексным планом реализации проекта, в том числе:</w:t>
            </w:r>
          </w:p>
          <w:p w:rsidR="003A175F" w:rsidRPr="003A175F" w:rsidRDefault="003A175F" w:rsidP="00451968">
            <w:pPr>
              <w:rPr>
                <w:rFonts w:eastAsia="Calibri"/>
                <w:color w:val="000000"/>
              </w:rPr>
            </w:pPr>
            <w:r w:rsidRPr="003A175F">
              <w:rPr>
                <w:rFonts w:eastAsia="Calibri"/>
                <w:color w:val="000000"/>
              </w:rPr>
              <w:t>-  система мер по управлению проектом</w:t>
            </w:r>
            <w:r w:rsidR="00451968">
              <w:rPr>
                <w:rFonts w:eastAsia="Calibri"/>
                <w:color w:val="000000"/>
              </w:rPr>
              <w:t>, в том числе создание и деятельность К</w:t>
            </w:r>
            <w:r w:rsidR="00451968" w:rsidRPr="00451968">
              <w:rPr>
                <w:rFonts w:eastAsia="Calibri"/>
                <w:color w:val="000000"/>
              </w:rPr>
              <w:t>оординационного совета по реализации проекта</w:t>
            </w:r>
            <w:r w:rsidRPr="003A175F">
              <w:rPr>
                <w:rFonts w:eastAsia="Calibri"/>
                <w:color w:val="000000"/>
              </w:rPr>
              <w:t>;</w:t>
            </w:r>
          </w:p>
          <w:p w:rsidR="003A175F" w:rsidRPr="003A175F" w:rsidRDefault="003A175F" w:rsidP="003A175F">
            <w:pPr>
              <w:rPr>
                <w:rFonts w:eastAsia="Calibri"/>
                <w:color w:val="000000"/>
              </w:rPr>
            </w:pPr>
            <w:r w:rsidRPr="003A175F">
              <w:rPr>
                <w:rFonts w:eastAsia="Calibri"/>
                <w:color w:val="000000"/>
              </w:rPr>
              <w:t>-  аудит состояния преподавания предметов в 11 классах школ – участников проекта;</w:t>
            </w:r>
          </w:p>
          <w:p w:rsidR="003A175F" w:rsidRPr="003A175F" w:rsidRDefault="003A175F" w:rsidP="003A175F">
            <w:pPr>
              <w:rPr>
                <w:rFonts w:eastAsia="Calibri"/>
                <w:color w:val="000000"/>
              </w:rPr>
            </w:pPr>
            <w:r w:rsidRPr="003A175F">
              <w:rPr>
                <w:rFonts w:eastAsia="Calibri"/>
                <w:color w:val="000000"/>
              </w:rPr>
              <w:t xml:space="preserve">- дополнительные меры по созданию и обеспечению деятельности школьных, </w:t>
            </w:r>
            <w:r w:rsidRPr="003A175F">
              <w:rPr>
                <w:rFonts w:eastAsia="Calibri"/>
                <w:color w:val="000000"/>
              </w:rPr>
              <w:lastRenderedPageBreak/>
              <w:t>межшкольных профессиональных сообществ, в которых педагоги обменива</w:t>
            </w:r>
            <w:r>
              <w:rPr>
                <w:rFonts w:eastAsia="Calibri"/>
                <w:color w:val="000000"/>
              </w:rPr>
              <w:t>лись</w:t>
            </w:r>
            <w:r w:rsidRPr="003A175F">
              <w:rPr>
                <w:rFonts w:eastAsia="Calibri"/>
                <w:color w:val="000000"/>
              </w:rPr>
              <w:t xml:space="preserve"> профессиональным опытом в соответствии с разработанными  программами (проектами) улучшений.  </w:t>
            </w:r>
          </w:p>
          <w:p w:rsidR="003A175F" w:rsidRPr="003A175F" w:rsidRDefault="003A175F" w:rsidP="003A175F">
            <w:pPr>
              <w:rPr>
                <w:rFonts w:eastAsia="Calibri"/>
                <w:color w:val="000000"/>
              </w:rPr>
            </w:pPr>
            <w:r w:rsidRPr="003A175F">
              <w:rPr>
                <w:rFonts w:eastAsia="Calibri"/>
                <w:color w:val="000000"/>
              </w:rPr>
              <w:t>- информационно-методические семинары  и заседания проектных групп различных категорий участников проекта;</w:t>
            </w:r>
          </w:p>
          <w:p w:rsidR="003A175F" w:rsidRPr="003A175F" w:rsidRDefault="003A175F" w:rsidP="003A175F">
            <w:pPr>
              <w:rPr>
                <w:rFonts w:eastAsia="Calibri"/>
                <w:color w:val="000000"/>
              </w:rPr>
            </w:pPr>
            <w:r w:rsidRPr="003A175F">
              <w:rPr>
                <w:rFonts w:eastAsia="Calibri"/>
                <w:color w:val="000000"/>
              </w:rPr>
              <w:t>- разработка методических рекомендаций и образцов педагогической практики педагогов-участников проекта;</w:t>
            </w:r>
          </w:p>
          <w:p w:rsidR="003A175F" w:rsidRPr="003A175F" w:rsidRDefault="003A175F" w:rsidP="003A175F">
            <w:pPr>
              <w:rPr>
                <w:rFonts w:eastAsia="Calibri"/>
                <w:color w:val="000000"/>
              </w:rPr>
            </w:pPr>
            <w:r w:rsidRPr="003A175F">
              <w:rPr>
                <w:rFonts w:eastAsia="Calibri"/>
                <w:color w:val="000000"/>
              </w:rPr>
              <w:t xml:space="preserve">-  участие в </w:t>
            </w:r>
            <w:proofErr w:type="spellStart"/>
            <w:r w:rsidRPr="003A175F">
              <w:rPr>
                <w:rFonts w:eastAsia="Calibri"/>
                <w:color w:val="000000"/>
              </w:rPr>
              <w:t>вебинаре</w:t>
            </w:r>
            <w:proofErr w:type="spellEnd"/>
            <w:r w:rsidRPr="003A175F">
              <w:rPr>
                <w:rFonts w:eastAsia="Calibri"/>
                <w:color w:val="000000"/>
              </w:rPr>
              <w:t xml:space="preserve">  ФИРО по теме "Движение школьной эффективности: история, контексты, современные тенденции";</w:t>
            </w:r>
          </w:p>
          <w:p w:rsidR="003A175F" w:rsidRDefault="003A175F" w:rsidP="003A175F">
            <w:pPr>
              <w:rPr>
                <w:rFonts w:eastAsia="Calibri"/>
                <w:color w:val="000000"/>
              </w:rPr>
            </w:pPr>
            <w:r w:rsidRPr="003A175F">
              <w:rPr>
                <w:rFonts w:eastAsia="Calibri"/>
                <w:color w:val="000000"/>
              </w:rPr>
              <w:t>- проведение педагогических советов в ОУ - участниках проекта по теме «Образовательное окружение как ресурс повышения эффективности»</w:t>
            </w:r>
            <w:r>
              <w:rPr>
                <w:rFonts w:eastAsia="Calibri"/>
                <w:color w:val="000000"/>
              </w:rPr>
              <w:t>;</w:t>
            </w:r>
          </w:p>
          <w:p w:rsidR="00451968" w:rsidRDefault="003A175F" w:rsidP="003A175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повышение квалификации руководителей ОУ (школа №31) по тематике проекта</w:t>
            </w:r>
            <w:r w:rsidR="00451968">
              <w:rPr>
                <w:rFonts w:eastAsia="Calibri"/>
                <w:color w:val="000000"/>
              </w:rPr>
              <w:t>;</w:t>
            </w:r>
          </w:p>
          <w:p w:rsidR="00451968" w:rsidRDefault="00451968" w:rsidP="00451968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-</w:t>
            </w:r>
            <w:r w:rsidRPr="002D0622">
              <w:t xml:space="preserve"> </w:t>
            </w:r>
            <w:r w:rsidRPr="00451968">
              <w:rPr>
                <w:rFonts w:eastAsia="Calibri"/>
                <w:color w:val="000000"/>
              </w:rPr>
              <w:t>участие ОУ  в годичном мониторинге образовательных результатов выпускников по системе «</w:t>
            </w:r>
            <w:proofErr w:type="spellStart"/>
            <w:r w:rsidRPr="00451968">
              <w:rPr>
                <w:rFonts w:eastAsia="Calibri"/>
                <w:color w:val="000000"/>
              </w:rPr>
              <w:t>СтатГрад</w:t>
            </w:r>
            <w:proofErr w:type="spellEnd"/>
            <w:r w:rsidRPr="00451968">
              <w:rPr>
                <w:rFonts w:eastAsia="Calibri"/>
                <w:color w:val="000000"/>
              </w:rPr>
              <w:t>»</w:t>
            </w:r>
            <w:r>
              <w:rPr>
                <w:rFonts w:eastAsia="Calibri"/>
                <w:color w:val="000000"/>
              </w:rPr>
              <w:t>;</w:t>
            </w:r>
            <w:r w:rsidRPr="002D0622">
              <w:t xml:space="preserve"> </w:t>
            </w:r>
          </w:p>
          <w:p w:rsidR="00451968" w:rsidRPr="00451968" w:rsidRDefault="00451968" w:rsidP="00451968">
            <w:r>
              <w:rPr>
                <w:sz w:val="24"/>
                <w:szCs w:val="24"/>
              </w:rPr>
              <w:t xml:space="preserve">- </w:t>
            </w:r>
            <w:r w:rsidRPr="00451968">
              <w:t>формируется единый банк диагностических материалов  (ДКР)</w:t>
            </w:r>
          </w:p>
          <w:p w:rsidR="00EE2A7E" w:rsidRPr="00451968" w:rsidRDefault="00451968" w:rsidP="003A175F">
            <w:pPr>
              <w:rPr>
                <w:rFonts w:eastAsia="Calibri"/>
                <w:color w:val="000000"/>
              </w:rPr>
            </w:pPr>
            <w:r w:rsidRPr="00451968">
              <w:t>-  состоялась публичная презентация промежуточных итогов проекта в рамках Круглого стола «Первые итоги и перспективы реализации проекта</w:t>
            </w:r>
            <w:r>
              <w:rPr>
                <w:sz w:val="24"/>
                <w:szCs w:val="24"/>
              </w:rPr>
              <w:t xml:space="preserve"> </w:t>
            </w:r>
            <w:r w:rsidRPr="003A175F">
              <w:t>«Муниципальная программа поддержки школ, находящихся в сложных социальных  условиях»</w:t>
            </w:r>
            <w:r>
              <w:t>.</w:t>
            </w:r>
          </w:p>
          <w:p w:rsidR="00EE2A7E" w:rsidRPr="00476156" w:rsidRDefault="00EE2A7E" w:rsidP="00EE2A7E">
            <w:pPr>
              <w:rPr>
                <w:b/>
              </w:rPr>
            </w:pPr>
          </w:p>
        </w:tc>
      </w:tr>
      <w:tr w:rsidR="00942BE8" w:rsidRPr="00476156" w:rsidTr="00A73A1B">
        <w:trPr>
          <w:trHeight w:val="483"/>
        </w:trPr>
        <w:tc>
          <w:tcPr>
            <w:tcW w:w="1419" w:type="dxa"/>
          </w:tcPr>
          <w:p w:rsidR="00942BE8" w:rsidRDefault="00942BE8" w:rsidP="00A73A1B">
            <w:r>
              <w:lastRenderedPageBreak/>
              <w:t>8 сентября 2014 года</w:t>
            </w:r>
          </w:p>
        </w:tc>
        <w:tc>
          <w:tcPr>
            <w:tcW w:w="4326" w:type="dxa"/>
          </w:tcPr>
          <w:p w:rsidR="00942BE8" w:rsidRPr="00994CDB" w:rsidRDefault="00942BE8" w:rsidP="00A73A1B">
            <w:pPr>
              <w:pStyle w:val="a4"/>
              <w:spacing w:before="0" w:beforeAutospacing="0" w:after="0" w:afterAutospacing="0"/>
            </w:pPr>
            <w:r w:rsidRPr="00994CDB">
              <w:t>Утверждение проекта</w:t>
            </w:r>
            <w:r>
              <w:t xml:space="preserve"> на Экспертном совете</w:t>
            </w:r>
          </w:p>
          <w:p w:rsidR="00942BE8" w:rsidRDefault="00942BE8" w:rsidP="00A73A1B"/>
        </w:tc>
        <w:tc>
          <w:tcPr>
            <w:tcW w:w="4496" w:type="dxa"/>
          </w:tcPr>
          <w:p w:rsidR="00942BE8" w:rsidRDefault="00942BE8" w:rsidP="00A73A1B">
            <w:r>
              <w:t>Приказ ДОН Костромской области от 08.09.2014 г. № 1624</w:t>
            </w:r>
          </w:p>
        </w:tc>
      </w:tr>
      <w:tr w:rsidR="00EE2A7E" w:rsidRPr="00476156" w:rsidTr="00A73A1B">
        <w:trPr>
          <w:trHeight w:val="483"/>
        </w:trPr>
        <w:tc>
          <w:tcPr>
            <w:tcW w:w="1419" w:type="dxa"/>
          </w:tcPr>
          <w:p w:rsidR="00EE2A7E" w:rsidRDefault="00942BE8" w:rsidP="00A73A1B">
            <w:r>
              <w:t>30 сентября 2014 года</w:t>
            </w:r>
          </w:p>
        </w:tc>
        <w:tc>
          <w:tcPr>
            <w:tcW w:w="4326" w:type="dxa"/>
          </w:tcPr>
          <w:p w:rsidR="00EE2A7E" w:rsidRPr="00994CDB" w:rsidRDefault="00942BE8" w:rsidP="00942BE8">
            <w:pPr>
              <w:pStyle w:val="a4"/>
              <w:spacing w:before="0" w:beforeAutospacing="0" w:after="0" w:afterAutospacing="0"/>
            </w:pPr>
            <w:r w:rsidRPr="00614036">
              <w:t>Семинар-совещание руководителей школ – участников региональной инновационной площадки</w:t>
            </w:r>
          </w:p>
        </w:tc>
        <w:tc>
          <w:tcPr>
            <w:tcW w:w="4496" w:type="dxa"/>
          </w:tcPr>
          <w:p w:rsidR="00942BE8" w:rsidRPr="00994CDB" w:rsidRDefault="00942BE8" w:rsidP="00942BE8">
            <w:pPr>
              <w:pStyle w:val="a4"/>
              <w:spacing w:before="0" w:beforeAutospacing="0" w:after="0" w:afterAutospacing="0"/>
            </w:pPr>
            <w:r w:rsidRPr="00994CDB">
              <w:t xml:space="preserve">Создание  </w:t>
            </w:r>
            <w:r>
              <w:t xml:space="preserve">плана действий </w:t>
            </w:r>
            <w:r w:rsidRPr="00994CDB">
              <w:t xml:space="preserve"> по реализации проекта</w:t>
            </w:r>
            <w:r>
              <w:t xml:space="preserve"> в ОУ – участниках проекта</w:t>
            </w:r>
            <w:r w:rsidR="00241B37">
              <w:t xml:space="preserve"> на 2014-2015 учебный год</w:t>
            </w:r>
          </w:p>
          <w:p w:rsidR="00EE2A7E" w:rsidRDefault="00EE2A7E" w:rsidP="00EE2A7E"/>
        </w:tc>
      </w:tr>
      <w:tr w:rsidR="00942BE8" w:rsidRPr="00476156" w:rsidTr="00A73A1B">
        <w:trPr>
          <w:trHeight w:val="483"/>
        </w:trPr>
        <w:tc>
          <w:tcPr>
            <w:tcW w:w="1419" w:type="dxa"/>
          </w:tcPr>
          <w:p w:rsidR="00942BE8" w:rsidRDefault="00942BE8" w:rsidP="00A73A1B">
            <w:r>
              <w:t xml:space="preserve">22 октября 2014 года </w:t>
            </w:r>
          </w:p>
        </w:tc>
        <w:tc>
          <w:tcPr>
            <w:tcW w:w="4326" w:type="dxa"/>
          </w:tcPr>
          <w:p w:rsidR="00942BE8" w:rsidRPr="00614036" w:rsidRDefault="00942BE8" w:rsidP="00942BE8">
            <w:pPr>
              <w:pStyle w:val="a4"/>
              <w:spacing w:before="0" w:beforeAutospacing="0" w:after="0" w:afterAutospacing="0"/>
            </w:pPr>
            <w:r>
              <w:t xml:space="preserve">Круглый стол </w:t>
            </w:r>
            <w:r w:rsidRPr="00614036">
              <w:t xml:space="preserve"> руководителей школ – участников региональной инновационной площадки</w:t>
            </w:r>
          </w:p>
        </w:tc>
        <w:tc>
          <w:tcPr>
            <w:tcW w:w="4496" w:type="dxa"/>
          </w:tcPr>
          <w:p w:rsidR="00942BE8" w:rsidRPr="00994CDB" w:rsidRDefault="00241B37" w:rsidP="00942BE8">
            <w:pPr>
              <w:pStyle w:val="a4"/>
              <w:spacing w:before="0" w:beforeAutospacing="0" w:after="0" w:afterAutospacing="0"/>
            </w:pPr>
            <w:r>
              <w:t xml:space="preserve">План работы </w:t>
            </w:r>
            <w:r w:rsidRPr="00412E37">
              <w:t>рег</w:t>
            </w:r>
            <w:r>
              <w:t>иональной инновационной площадки на 2014-2015 учебный год.</w:t>
            </w:r>
          </w:p>
        </w:tc>
      </w:tr>
      <w:tr w:rsidR="00241B37" w:rsidRPr="00476156" w:rsidTr="00A73A1B">
        <w:trPr>
          <w:trHeight w:val="483"/>
        </w:trPr>
        <w:tc>
          <w:tcPr>
            <w:tcW w:w="1419" w:type="dxa"/>
          </w:tcPr>
          <w:p w:rsidR="00241B37" w:rsidRDefault="00241B37" w:rsidP="00A73A1B">
            <w:r w:rsidRPr="00241B37">
              <w:t>27 ноября 2014 года</w:t>
            </w:r>
          </w:p>
        </w:tc>
        <w:tc>
          <w:tcPr>
            <w:tcW w:w="4326" w:type="dxa"/>
          </w:tcPr>
          <w:p w:rsidR="00241B37" w:rsidRDefault="00241B37" w:rsidP="00241B37">
            <w:pPr>
              <w:pStyle w:val="a4"/>
              <w:spacing w:before="0" w:beforeAutospacing="0" w:after="0" w:afterAutospacing="0"/>
            </w:pPr>
            <w:r w:rsidRPr="00241B37">
              <w:t>Публичная презентация опыта работы учител</w:t>
            </w:r>
            <w:r>
              <w:t>ей</w:t>
            </w:r>
            <w:r w:rsidRPr="00241B37">
              <w:t xml:space="preserve"> математики школы №8 города Костромы по теме «Пути повышения эффективности работы с учащимися при подготовке к государственной итоговой аттестации»</w:t>
            </w:r>
          </w:p>
        </w:tc>
        <w:tc>
          <w:tcPr>
            <w:tcW w:w="4496" w:type="dxa"/>
          </w:tcPr>
          <w:p w:rsidR="00241B37" w:rsidRDefault="00130F83" w:rsidP="00130F83">
            <w:pPr>
              <w:pStyle w:val="a4"/>
              <w:spacing w:before="0" w:beforeAutospacing="0" w:after="0" w:afterAutospacing="0"/>
            </w:pPr>
            <w:r w:rsidRPr="00130F83">
              <w:t>Повышение социальн</w:t>
            </w:r>
            <w:r>
              <w:t>ой</w:t>
            </w:r>
            <w:r w:rsidRPr="00130F83">
              <w:t xml:space="preserve"> активност</w:t>
            </w:r>
            <w:r>
              <w:t>и</w:t>
            </w:r>
            <w:r w:rsidRPr="00130F83">
              <w:t xml:space="preserve"> участников проекта по формированию ценностей образования и учебных результатов</w:t>
            </w:r>
          </w:p>
        </w:tc>
      </w:tr>
      <w:tr w:rsidR="00130F83" w:rsidRPr="00476156" w:rsidTr="00A73A1B">
        <w:trPr>
          <w:trHeight w:val="483"/>
        </w:trPr>
        <w:tc>
          <w:tcPr>
            <w:tcW w:w="1419" w:type="dxa"/>
          </w:tcPr>
          <w:p w:rsidR="00130F83" w:rsidRPr="00241B37" w:rsidRDefault="00130F83" w:rsidP="00A73A1B">
            <w:r>
              <w:t>11 декабря 2014 года</w:t>
            </w:r>
          </w:p>
        </w:tc>
        <w:tc>
          <w:tcPr>
            <w:tcW w:w="4326" w:type="dxa"/>
          </w:tcPr>
          <w:p w:rsidR="00130F83" w:rsidRPr="00130F83" w:rsidRDefault="00130F83" w:rsidP="00130F83">
            <w:pPr>
              <w:pStyle w:val="4"/>
              <w:widowControl w:val="0"/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 w:rsidRPr="00130F83"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 xml:space="preserve">Семинар административных команд школ – участников проекта по теме 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«</w:t>
            </w:r>
            <w:r w:rsidRPr="00130F83"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Выравнивание шансов детей с ограниченными возможностями здоровья, детей, находящихся  в сложных социальных условиях, на качественное образование»</w:t>
            </w:r>
          </w:p>
          <w:p w:rsidR="00130F83" w:rsidRDefault="00130F83" w:rsidP="00130F83">
            <w:pPr>
              <w:widowControl w:val="0"/>
              <w:rPr>
                <w:sz w:val="20"/>
                <w:szCs w:val="20"/>
              </w:rPr>
            </w:pPr>
            <w:r>
              <w:lastRenderedPageBreak/>
              <w:t> </w:t>
            </w:r>
          </w:p>
          <w:p w:rsidR="00130F83" w:rsidRPr="00241B37" w:rsidRDefault="00130F83" w:rsidP="00130F83">
            <w:pPr>
              <w:pStyle w:val="a4"/>
              <w:spacing w:before="0" w:beforeAutospacing="0" w:after="0" w:afterAutospacing="0"/>
            </w:pPr>
          </w:p>
        </w:tc>
        <w:tc>
          <w:tcPr>
            <w:tcW w:w="4496" w:type="dxa"/>
          </w:tcPr>
          <w:p w:rsidR="00130F83" w:rsidRPr="00130F83" w:rsidRDefault="00D314A7" w:rsidP="00130F83">
            <w:pPr>
              <w:pStyle w:val="a4"/>
              <w:spacing w:before="0" w:beforeAutospacing="0" w:after="0" w:afterAutospacing="0"/>
            </w:pPr>
            <w:r w:rsidRPr="00130F83">
              <w:lastRenderedPageBreak/>
              <w:t>Повышение социальн</w:t>
            </w:r>
            <w:r>
              <w:t>ой</w:t>
            </w:r>
            <w:r w:rsidRPr="00130F83">
              <w:t xml:space="preserve"> активност</w:t>
            </w:r>
            <w:r>
              <w:t>и</w:t>
            </w:r>
            <w:r w:rsidRPr="00130F83">
              <w:t xml:space="preserve"> участников проекта по формированию ценностей образования и учебных результатов</w:t>
            </w:r>
          </w:p>
        </w:tc>
      </w:tr>
      <w:tr w:rsidR="00D314A7" w:rsidRPr="00476156" w:rsidTr="00A73A1B">
        <w:trPr>
          <w:trHeight w:val="483"/>
        </w:trPr>
        <w:tc>
          <w:tcPr>
            <w:tcW w:w="1419" w:type="dxa"/>
          </w:tcPr>
          <w:p w:rsidR="00D314A7" w:rsidRDefault="00D314A7" w:rsidP="00A73A1B">
            <w:r>
              <w:lastRenderedPageBreak/>
              <w:t>Сентябрь – декабрь 2014 года</w:t>
            </w:r>
          </w:p>
        </w:tc>
        <w:tc>
          <w:tcPr>
            <w:tcW w:w="4326" w:type="dxa"/>
          </w:tcPr>
          <w:p w:rsidR="00D314A7" w:rsidRPr="00D314A7" w:rsidRDefault="00D314A7" w:rsidP="00130F83">
            <w:pPr>
              <w:pStyle w:val="4"/>
              <w:widowControl w:val="0"/>
              <w:spacing w:after="0" w:line="240" w:lineRule="auto"/>
              <w:outlineLvl w:val="3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 w:rsidRPr="00D314A7">
              <w:rPr>
                <w:rFonts w:ascii="Times New Roman" w:hAnsi="Times New Roman"/>
                <w:sz w:val="22"/>
                <w:szCs w:val="22"/>
              </w:rPr>
              <w:t>Информационное сопровождение проекта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портале «Образование Костромской области»</w:t>
            </w:r>
          </w:p>
        </w:tc>
        <w:tc>
          <w:tcPr>
            <w:tcW w:w="4496" w:type="dxa"/>
          </w:tcPr>
          <w:p w:rsidR="00D314A7" w:rsidRPr="00130F83" w:rsidRDefault="00D314A7" w:rsidP="00130F83">
            <w:pPr>
              <w:pStyle w:val="a4"/>
              <w:spacing w:before="0" w:beforeAutospacing="0" w:after="0" w:afterAutospacing="0"/>
            </w:pPr>
            <w:r>
              <w:t>Пресс-релиз о проведенных мероприятиях</w:t>
            </w:r>
          </w:p>
        </w:tc>
      </w:tr>
    </w:tbl>
    <w:p w:rsidR="000A1838" w:rsidRPr="00EE2A7E" w:rsidRDefault="000A1838" w:rsidP="00EE2A7E"/>
    <w:sectPr w:rsidR="000A1838" w:rsidRPr="00EE2A7E" w:rsidSect="0098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A1838"/>
    <w:rsid w:val="000A1838"/>
    <w:rsid w:val="00130F83"/>
    <w:rsid w:val="00241B37"/>
    <w:rsid w:val="003A175F"/>
    <w:rsid w:val="00451968"/>
    <w:rsid w:val="0080011B"/>
    <w:rsid w:val="00942BE8"/>
    <w:rsid w:val="00982404"/>
    <w:rsid w:val="00BB7A77"/>
    <w:rsid w:val="00D314A7"/>
    <w:rsid w:val="00EE2A7E"/>
    <w:rsid w:val="00F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link w:val="40"/>
    <w:uiPriority w:val="9"/>
    <w:qFormat/>
    <w:rsid w:val="00130F83"/>
    <w:pPr>
      <w:spacing w:after="60" w:line="283" w:lineRule="auto"/>
      <w:outlineLvl w:val="3"/>
    </w:pPr>
    <w:rPr>
      <w:rFonts w:ascii="Franklin Gothic Heavy" w:eastAsia="Times New Roman" w:hAnsi="Franklin Gothic Heavy" w:cs="Times New Roman"/>
      <w:color w:val="000000"/>
      <w:kern w:val="28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2A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0F83"/>
    <w:rPr>
      <w:rFonts w:ascii="Franklin Gothic Heavy" w:eastAsia="Times New Roman" w:hAnsi="Franklin Gothic Heavy" w:cs="Times New Roman"/>
      <w:color w:val="000000"/>
      <w:kern w:val="28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AWJJH2MPE6E2-356027759-9</_dlc_DocId>
    <_dlc_DocIdUrl xmlns="4a252ca3-5a62-4c1c-90a6-29f4710e47f8">
      <Url>http://edu-sps.koiro.local/Kostroma_EDU/gcoko/Progect/_layouts/15/DocIdRedir.aspx?ID=AWJJH2MPE6E2-356027759-9</Url>
      <Description>AWJJH2MPE6E2-356027759-9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8E0048EAB9B64DB70A3427ED07C3E5" ma:contentTypeVersion="49" ma:contentTypeDescription="Создание документа." ma:contentTypeScope="" ma:versionID="8f9b85e9a38e541602a7ec13c72295e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99CB0-24B5-425E-AE46-38E94F5CAB02}"/>
</file>

<file path=customXml/itemProps2.xml><?xml version="1.0" encoding="utf-8"?>
<ds:datastoreItem xmlns:ds="http://schemas.openxmlformats.org/officeDocument/2006/customXml" ds:itemID="{98E75A3A-5254-42F2-95ED-380B09495C62}"/>
</file>

<file path=customXml/itemProps3.xml><?xml version="1.0" encoding="utf-8"?>
<ds:datastoreItem xmlns:ds="http://schemas.openxmlformats.org/officeDocument/2006/customXml" ds:itemID="{F507CEB9-0EDE-4274-BFB2-81304782867C}"/>
</file>

<file path=customXml/itemProps4.xml><?xml version="1.0" encoding="utf-8"?>
<ds:datastoreItem xmlns:ds="http://schemas.openxmlformats.org/officeDocument/2006/customXml" ds:itemID="{A48373F0-C977-4560-9238-CC124CC4E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ГЦОКО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2014-12-05T06:19:00Z</dcterms:created>
  <dcterms:modified xsi:type="dcterms:W3CDTF">2014-12-05T08:35:00Z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0x0101006A8E0048EAB9B64DB70A3427ED07C3E5</vt:lpwstr>
  </property>
  <property fmtid="{D5CDD505-2E9C-101B-9397-08002B2CF9AE}" pid="3" name="_dlc_DocIdItemGuid">
    <vt:lpwstr>605f24f5-08d3-4d30-b50c-07a6f5ba2955</vt:lpwstr>
  </property>
</Properties>
</file>