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7F" w:rsidRPr="000A3B7F" w:rsidRDefault="0057565A" w:rsidP="00575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  <w:r w:rsidRPr="0057565A">
        <w:rPr>
          <w:rFonts w:ascii="Times New Roman" w:eastAsia="Times New Roman" w:hAnsi="Times New Roman" w:cs="Times New Roman"/>
          <w:sz w:val="36"/>
          <w:szCs w:val="24"/>
          <w:lang w:eastAsia="ru-RU"/>
        </w:rPr>
        <w:t>Н</w:t>
      </w:r>
      <w:r w:rsidR="000A3B7F" w:rsidRPr="000A3B7F">
        <w:rPr>
          <w:rFonts w:ascii="Times New Roman" w:eastAsia="Times New Roman" w:hAnsi="Times New Roman" w:cs="Times New Roman"/>
          <w:sz w:val="36"/>
          <w:szCs w:val="24"/>
          <w:lang w:eastAsia="ru-RU"/>
        </w:rPr>
        <w:t>есколько советов, как мыслить здраво и сохранять спокойствие.</w:t>
      </w:r>
    </w:p>
    <w:p w:rsidR="000A3B7F" w:rsidRPr="000A3B7F" w:rsidRDefault="005D2CB6" w:rsidP="00575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36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1.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Разделяйте тревожные мысли на полезные и вредные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— те, которые ведут к конкретным действиям, стимулируют предпринять что-то, что решит проблему и повысит безопасность. Вредные — те, в ответ на которые невозможно ничего предпринять. Определив полезную тревожную мысль — определите необходимое действие, совершите его, и мысль уйдёт. Вредную тревожную мысль просто игнорируйте и переключитесь на что-то.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2.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Вспомните, что дает вам опору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Вспомните, что даёт вам опору в ситуации возросшей неопределённости. На что в себе и вокруг вы можете рассчитывать, кому вы можете и хотите помочь? Пусть это будут очень конкретные вещи. Зафиксируйте их. Почувствуйте, что вы не травинка в поле, что вам есть, на что опереться.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3.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Дышите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Дышите обращая внимание на своё дыхание. Каждый вдох и выдох — как возвращение к себе. Хорошо помогает, когда тревога будто «выносит» вас из вашего тела. Остановитесь и минуту понаблюдайте за своим дыханием. Если нет даже минуты — пусть это будет хотя бы один цикл дыхания, один вдох и один выдох.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4.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Занимайтесь спортом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нагрузки умеренной интенсивности уменьшают тревожное состояние, положительно влияют на мыслительные процессы, тело перерабатывает стресс естественным путём, у вас повышается уровень энергии и жизнерадостности.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lastRenderedPageBreak/>
        <w:t>5.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Спите достаточно, чтобы высыпаться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сна даже на час-два во много раз повышает склонность к тревоге и вызывает базовое состояние беспокойства.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6.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Придерживайтесь информационной гигиены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Доверяйте только информации из достоверных источников, и, если вы видите шокирующую новость, не верьте ей сразу, предположите, что это может быть как правдой, так и неправдой. Не распространяйте новости, вызывающие панику.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7.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Проводите время с людьми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Разговаривайте о своих страхах и надеждах с близкими, избегайте политических дискуссий с малознакомыми. Обнимайтесь! Люди — социальный вид, </w:t>
      </w:r>
      <w:proofErr w:type="spellStart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социальнее</w:t>
      </w:r>
      <w:proofErr w:type="spellEnd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только муравьи и пчёлы, нам жизненно важно быть в компании с такими же, как мы, пребывание в кругу людей влияет на нашу биохимию.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8.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Слушайте любимую музыку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чудесным образом меняет состояние ума. Выберите любимые треки или включите классику.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9.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Занимайтесь делами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делами, которые помогают вам быть в ресурсном состоянии. Сделайте список на неделю и делайте каждый день. Деятельность, которая приносит вам удовольствие, даже если в ней нет никакого смысла, работает как природный антидепрессант, даёт вам силу и энергию.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lastRenderedPageBreak/>
        <w:t>10.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Практикуйте осознанность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Практикуйте осознанность, увеличивайте временной зазор между стимулами внешнего мира и своими реакциями на них, улучшайте навыки эмоциональной </w:t>
      </w:r>
      <w:proofErr w:type="spellStart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B7F" w:rsidRPr="000A3B7F" w:rsidRDefault="005D2CB6" w:rsidP="000A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C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align="center" o:hrstd="t" o:hr="t" fillcolor="#a0a0a0" stroked="f"/>
        </w:pic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36"/>
          <w:szCs w:val="36"/>
          <w:lang w:eastAsia="ru-RU"/>
        </w:rPr>
        <w:t>11.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b/>
          <w:bCs/>
          <w:color w:val="085435"/>
          <w:sz w:val="24"/>
          <w:szCs w:val="24"/>
          <w:lang w:eastAsia="ru-RU"/>
        </w:rPr>
        <w:t>Замечайте хорошее в своей жизни</w:t>
      </w:r>
      <w:r w:rsidRPr="000A3B7F">
        <w:rPr>
          <w:rFonts w:ascii="Times New Roman" w:eastAsia="Times New Roman" w:hAnsi="Times New Roman" w:cs="Times New Roman"/>
          <w:color w:val="085435"/>
          <w:sz w:val="24"/>
          <w:szCs w:val="24"/>
          <w:lang w:eastAsia="ru-RU"/>
        </w:rPr>
        <w:t xml:space="preserve"> </w:t>
      </w:r>
    </w:p>
    <w:p w:rsidR="000A3B7F" w:rsidRPr="000A3B7F" w:rsidRDefault="000A3B7F" w:rsidP="000A3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биологически запрограммированы искать плохое вокруг, чтобы выжить или чтобы улучшить качество жизни. Негатив мы замечаем автоматически. Попробуйте фокусировать внимание на хорошем — оно всегда есть в вашей жизни. Мы способны одновременно чувствовать разные эмоции — например, страх и тревогу от положения в стране и радость от вкусного чая или хорошей книги.</w:t>
      </w:r>
    </w:p>
    <w:p w:rsidR="00461B4D" w:rsidRDefault="00461B4D"/>
    <w:sectPr w:rsidR="00461B4D" w:rsidSect="005D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7F"/>
    <w:rsid w:val="000A3B7F"/>
    <w:rsid w:val="00461B4D"/>
    <w:rsid w:val="0057565A"/>
    <w:rsid w:val="005D2CB6"/>
    <w:rsid w:val="00B40F7B"/>
    <w:rsid w:val="00C66455"/>
    <w:rsid w:val="00E3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B6"/>
  </w:style>
  <w:style w:type="paragraph" w:styleId="2">
    <w:name w:val="heading 2"/>
    <w:basedOn w:val="a"/>
    <w:link w:val="20"/>
    <w:uiPriority w:val="9"/>
    <w:qFormat/>
    <w:rsid w:val="000A3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B7F"/>
    <w:rPr>
      <w:color w:val="0000FF"/>
      <w:u w:val="single"/>
    </w:rPr>
  </w:style>
  <w:style w:type="character" w:styleId="a5">
    <w:name w:val="Strong"/>
    <w:basedOn w:val="a0"/>
    <w:uiPriority w:val="22"/>
    <w:qFormat/>
    <w:rsid w:val="000A3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AWJJH2MPE6E2-599165591-1935</_dlc_DocId>
    <_dlc_DocIdUrl xmlns="4a252ca3-5a62-4c1c-90a6-29f4710e47f8">
      <Url>http://edu-sps.koiro.local/Kostroma_EDU/Kos-Sch-41/zakon/_layouts/15/DocIdRedir.aspx?ID=AWJJH2MPE6E2-599165591-1935</Url>
      <Description>AWJJH2MPE6E2-599165591-1935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E47CF-7BC3-4914-82D1-55C941590D34}"/>
</file>

<file path=customXml/itemProps2.xml><?xml version="1.0" encoding="utf-8"?>
<ds:datastoreItem xmlns:ds="http://schemas.openxmlformats.org/officeDocument/2006/customXml" ds:itemID="{CA9E4214-0FAF-42C6-855D-4E38C2B13454}"/>
</file>

<file path=customXml/itemProps3.xml><?xml version="1.0" encoding="utf-8"?>
<ds:datastoreItem xmlns:ds="http://schemas.openxmlformats.org/officeDocument/2006/customXml" ds:itemID="{6159E35D-F844-4918-8B31-29CCF6149679}"/>
</file>

<file path=customXml/itemProps4.xml><?xml version="1.0" encoding="utf-8"?>
<ds:datastoreItem xmlns:ds="http://schemas.openxmlformats.org/officeDocument/2006/customXml" ds:itemID="{CCEEB73F-ED11-4985-8F7C-9F9153F93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Лицей 41</cp:lastModifiedBy>
  <cp:revision>2</cp:revision>
  <dcterms:created xsi:type="dcterms:W3CDTF">2020-04-08T11:57:00Z</dcterms:created>
  <dcterms:modified xsi:type="dcterms:W3CDTF">2020-04-08T11:57:00Z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560ee4f4-55b7-4c38-8f31-dbf3305c435a</vt:lpwstr>
  </property>
</Properties>
</file>