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AB" w:rsidRPr="005D4EAB" w:rsidRDefault="005D4EAB" w:rsidP="005D4EAB">
      <w:pPr>
        <w:shd w:val="clear" w:color="auto" w:fill="FFFFFF"/>
        <w:spacing w:after="514" w:line="617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7"/>
          <w:kern w:val="36"/>
          <w:sz w:val="55"/>
          <w:szCs w:val="55"/>
          <w:lang w:eastAsia="ru-RU"/>
        </w:rPr>
      </w:pPr>
      <w:r w:rsidRPr="005D4EAB">
        <w:rPr>
          <w:rFonts w:ascii="Arial" w:eastAsia="Times New Roman" w:hAnsi="Arial" w:cs="Arial"/>
          <w:color w:val="3B4256"/>
          <w:spacing w:val="-7"/>
          <w:kern w:val="36"/>
          <w:sz w:val="55"/>
          <w:szCs w:val="55"/>
          <w:lang w:eastAsia="ru-RU"/>
        </w:rPr>
        <w:t>Памятка по применению пиротехники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При организации и проведении новогодних и рождественских праздников, чтобы избежать неприятных последствий при применении пиротехнических изделий, предотвратить несчастный случай, Вам необходимо помнить и неукоснительно соблюдать правила пожарной безопасности при эксплуатации пиротехнических изделий и правила приведения их в действие.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Фейерверки, петарды, ракеты и </w:t>
      </w:r>
      <w:proofErr w:type="gramStart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другие</w:t>
      </w:r>
      <w:proofErr w:type="gramEnd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взрывающиеся и стреляющие «игрушки» всегда притягивали к себе внимания. Но с каждым годом увеличивается количество получаемых от этих забав увечий: термических ожогов и различных травм.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назначения, способа действия, размеров и массы заряда, произведенных как отечественными, так и зарубежными (Китай, Корея и др.) фирмами.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Бытовые пиротехнические изделия представляют собой устройства, предназначенные для создания световых или дымовых эффектов при проведении праздничных салютов и фейерверков. Пожарная опасность этих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 (до 40 м). Зажигающая способность искр и пламени от пиротехнических изделий достаточно высокая. Температура при горении пиротехнических зарядов некоторых изделий превышает 20000С.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 детей и подростков.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При покупке пиротехнических изделий обязательно ознакомьтесь с инструкцией, она должна быть у каждого изделия. Если нет информации на русском языке – значит, изделие не сертифицировано, и пользоваться им очень опасно. Проверьте срок годности изделия. Его устанавливает сам производитель, и никто не имеет права этот срок продлить.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(корпус, фитиль). Пиротехнику нельзя хранить возле приборов отопления (батарей, газовых и электрических плит и пр.) не стоит носить огнеопасные изделия в карманах.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В большинстве случаев в момент приведения в действие пиротехники запускающий должен в считанные секунды отбежать на безопасное расстояние, как </w:t>
      </w:r>
      <w:proofErr w:type="gramStart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правило</w:t>
      </w:r>
      <w:proofErr w:type="gramEnd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это 10-15 и более метров. В любом случае запускать фейерверки, петарды, различные ракеты, взрывать хлопушки, поджигать бенгальские огни и т.п. нужно с предельной осторожностью.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Запуск петард, фейерверков, ракет и пр. запрещается производить внутри помещений, с балконов и лоджий, вблизи жилых домов и хозяйственных построек, новогодних ёлок.</w:t>
      </w:r>
    </w:p>
    <w:p w:rsidR="005D4EAB" w:rsidRPr="005D4EAB" w:rsidRDefault="005D4EAB" w:rsidP="005D4EAB">
      <w:pPr>
        <w:shd w:val="clear" w:color="auto" w:fill="FFFFFF"/>
        <w:spacing w:after="0" w:line="446" w:lineRule="atLeast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inherit" w:eastAsia="Times New Roman" w:hAnsi="inherit" w:cs="Arial"/>
          <w:b/>
          <w:bCs/>
          <w:color w:val="3B4256"/>
          <w:sz w:val="27"/>
          <w:lang w:eastAsia="ru-RU"/>
        </w:rPr>
        <w:t>Рекомендации при покупке пиротехники:</w:t>
      </w:r>
    </w:p>
    <w:p w:rsidR="005D4EAB" w:rsidRPr="005D4EAB" w:rsidRDefault="005D4EAB" w:rsidP="005D4EAB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Приобретать пиротехнические изделия следует только в специализированных отделах магазинов, но,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>Изделия должны иметь сертификаты соответствия, а также подробные инструкции по применению. Инструкция по применению должна содержать следующие сведения: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наименование бытового пиротехнического изделия;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условия применения;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ограничения при обращении;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способы безопасной подготовки, пуска и утилизации;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правила хранения в быту;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гарантийный срок и дату изготовления;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предупреждение об опасности бытового пиротехнического изделия;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действия в случае отказа и возникновения нештатных ситуаций;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действия в случае пожара;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реквизиты изготовителя;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информацию по сертификации и другие сведения, обусловленные спецификой изделия.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Инструкция должна быть на русском языке, текст – четким и хорошо различимым. Предупредительные надписи выделяют шрифтом или содержат слово «Внимание!»</w:t>
      </w:r>
    </w:p>
    <w:p w:rsidR="005D4EAB" w:rsidRPr="005D4EAB" w:rsidRDefault="005D4EAB" w:rsidP="005D4EAB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inherit" w:eastAsia="Times New Roman" w:hAnsi="inherit" w:cs="Arial"/>
          <w:b/>
          <w:bCs/>
          <w:color w:val="3B4256"/>
          <w:sz w:val="27"/>
          <w:lang w:eastAsia="ru-RU"/>
        </w:rPr>
        <w:t>На каждой упаковке и изделии должны быть указаны: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наименование изделия;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торговая марка;</w:t>
      </w:r>
    </w:p>
    <w:p w:rsidR="005D4EAB" w:rsidRPr="005D4EAB" w:rsidRDefault="005D4EAB" w:rsidP="005D4EAB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 xml:space="preserve">· дата изготовления, а также текст: «Внимание! Изделие </w:t>
      </w:r>
      <w:proofErr w:type="spellStart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пожар</w:t>
      </w:r>
      <w:proofErr w:type="gramStart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о</w:t>
      </w:r>
      <w:proofErr w:type="spellEnd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</w:t>
      </w:r>
      <w:proofErr w:type="gramEnd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и </w:t>
      </w:r>
      <w:proofErr w:type="spellStart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травмоопасно</w:t>
      </w:r>
      <w:proofErr w:type="spellEnd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! Не применять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</w:t>
      </w:r>
      <w:r w:rsidRPr="005D4EAB">
        <w:rPr>
          <w:rFonts w:ascii="inherit" w:eastAsia="Times New Roman" w:hAnsi="inherit" w:cs="Arial"/>
          <w:color w:val="3B4256"/>
          <w:sz w:val="21"/>
          <w:szCs w:val="21"/>
          <w:bdr w:val="none" w:sz="0" w:space="0" w:color="auto" w:frame="1"/>
          <w:vertAlign w:val="superscript"/>
          <w:lang w:eastAsia="ru-RU"/>
        </w:rPr>
        <w:t>0</w:t>
      </w:r>
      <w:proofErr w:type="gramStart"/>
      <w:r w:rsidRPr="005D4EAB">
        <w:rPr>
          <w:rFonts w:ascii="inherit" w:eastAsia="Times New Roman" w:hAnsi="inherit" w:cs="Arial"/>
          <w:color w:val="3B4256"/>
          <w:sz w:val="21"/>
          <w:szCs w:val="21"/>
          <w:bdr w:val="none" w:sz="0" w:space="0" w:color="auto" w:frame="1"/>
          <w:vertAlign w:val="superscript"/>
          <w:lang w:eastAsia="ru-RU"/>
        </w:rPr>
        <w:t> </w:t>
      </w: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С</w:t>
      </w:r>
      <w:proofErr w:type="gramEnd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, вдали от нагревательных приборов. Продажа детям до 14 лет запрещена».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Администрация торгового учреждения обязана позаботиться о том, чтобы места торговли пиротехническими изделиями были оснащены наглядными правилами пользования пиротехникой, запрещающими непосредственное применение изделий вблизи торговых мест (зданий).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Словом, для того, чтобы новогодний фейерверк приносил только радость, не покупайте товар сомнительного качества на рынках, с рук, требуйте необходимые сертификаты и внимательно читайте инструкцию по его применению.</w:t>
      </w:r>
    </w:p>
    <w:p w:rsidR="005D4EAB" w:rsidRPr="005D4EAB" w:rsidRDefault="005D4EAB" w:rsidP="005D4EAB">
      <w:pPr>
        <w:shd w:val="clear" w:color="auto" w:fill="FFFFFF"/>
        <w:spacing w:after="0" w:line="446" w:lineRule="atLeast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inherit" w:eastAsia="Times New Roman" w:hAnsi="inherit" w:cs="Arial"/>
          <w:b/>
          <w:bCs/>
          <w:color w:val="3B4256"/>
          <w:sz w:val="27"/>
          <w:lang w:eastAsia="ru-RU"/>
        </w:rPr>
        <w:t>ПОМНИТЕ, что при применении пиротехники ЗАПРЕЩАЕТСЯ: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Применять с нарушениями требований Руководства по эксплуатации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· Использовать лицам моложе, чем указано производителем, на территории </w:t>
      </w:r>
      <w:proofErr w:type="spellStart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взрыво</w:t>
      </w:r>
      <w:proofErr w:type="spellEnd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и пожароопасных объектов (АЗС, в полосах отчуждения железных дорог, ЛЭП, газопроводов);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Применять в зданиях и сооружениях, если это не разрешено Руководством по эксплуатации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· Не пользоваться изделиями кустарного изготовления, не имеющими сертификатов соответствия.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 xml:space="preserve">Нередко пожары происходят в результате несоблюдения правил пожарной безопасности при установке новогодней елки. В комнате, где стоит елка нельзя зажигать бенгальские огни, играть хлопушками, петардами, надевать маскарадные костюмы из марли и бумаги. Для освещения елки можно применять </w:t>
      </w:r>
      <w:proofErr w:type="spellStart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электрогирлянды</w:t>
      </w:r>
      <w:proofErr w:type="spellEnd"/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заводского изготовления.</w:t>
      </w:r>
    </w:p>
    <w:p w:rsidR="005D4EAB" w:rsidRPr="005D4EAB" w:rsidRDefault="005D4EAB" w:rsidP="005D4EAB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В случае пожара:</w:t>
      </w:r>
    </w:p>
    <w:p w:rsidR="005D4EAB" w:rsidRPr="005D4EAB" w:rsidRDefault="005D4EAB" w:rsidP="005D4EAB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Немедленно звоните в пожарную охрану по телефону: 01 или в Единую дежурно-диспетчерскую службу – «112»</w:t>
      </w:r>
    </w:p>
    <w:p w:rsidR="005D4EAB" w:rsidRPr="005D4EAB" w:rsidRDefault="005D4EAB" w:rsidP="005D4EAB">
      <w:pPr>
        <w:shd w:val="clear" w:color="auto" w:fill="FFFFFF"/>
        <w:spacing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5D4EAB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Организуйте спасение людей, в первую очередь детей, примите меры к тушению пожара и встрече пожарных подразделений.</w:t>
      </w:r>
    </w:p>
    <w:p w:rsidR="00321D7C" w:rsidRDefault="00321D7C"/>
    <w:sectPr w:rsidR="00321D7C" w:rsidSect="0032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D4EAB"/>
    <w:rsid w:val="00321D7C"/>
    <w:rsid w:val="005D4EAB"/>
    <w:rsid w:val="0060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C"/>
  </w:style>
  <w:style w:type="paragraph" w:styleId="1">
    <w:name w:val="heading 1"/>
    <w:basedOn w:val="a"/>
    <w:link w:val="10"/>
    <w:uiPriority w:val="9"/>
    <w:qFormat/>
    <w:rsid w:val="005D4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E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7663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DB755-A2EB-48BE-9DB4-35E8F5039C2D}"/>
</file>

<file path=customXml/itemProps2.xml><?xml version="1.0" encoding="utf-8"?>
<ds:datastoreItem xmlns:ds="http://schemas.openxmlformats.org/officeDocument/2006/customXml" ds:itemID="{AC1E3059-AEED-4FBC-8D59-F6B7376AE594}"/>
</file>

<file path=customXml/itemProps3.xml><?xml version="1.0" encoding="utf-8"?>
<ds:datastoreItem xmlns:ds="http://schemas.openxmlformats.org/officeDocument/2006/customXml" ds:itemID="{5D009ACD-D202-4DF5-99A8-370CCB882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5210</Characters>
  <Application>Microsoft Office Word</Application>
  <DocSecurity>0</DocSecurity>
  <Lines>43</Lines>
  <Paragraphs>12</Paragraphs>
  <ScaleCrop>false</ScaleCrop>
  <Company>Home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2022-12-05T04:27:00Z</dcterms:created>
  <dcterms:modified xsi:type="dcterms:W3CDTF">2022-12-05T04:29:00Z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