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D4" w:rsidRDefault="00FD53D4"/>
    <w:p w:rsidR="00FD53D4" w:rsidRDefault="00FD53D4" w:rsidP="00FD53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3D4">
        <w:rPr>
          <w:rFonts w:ascii="Times New Roman" w:hAnsi="Times New Roman" w:cs="Times New Roman"/>
        </w:rPr>
        <w:t xml:space="preserve">Приложение 1 </w:t>
      </w:r>
    </w:p>
    <w:p w:rsidR="00FD53D4" w:rsidRDefault="00773B03" w:rsidP="00773B0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приказу  Отдела образования</w:t>
      </w:r>
      <w:r w:rsidR="00FD53D4">
        <w:rPr>
          <w:rFonts w:ascii="Times New Roman" w:hAnsi="Times New Roman" w:cs="Times New Roman"/>
        </w:rPr>
        <w:t xml:space="preserve">  </w:t>
      </w:r>
    </w:p>
    <w:p w:rsidR="00FD53D4" w:rsidRDefault="00FD53D4" w:rsidP="00773B0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F3537">
        <w:rPr>
          <w:rFonts w:ascii="Times New Roman" w:hAnsi="Times New Roman" w:cs="Times New Roman"/>
        </w:rPr>
        <w:t xml:space="preserve">               </w:t>
      </w:r>
      <w:proofErr w:type="gramStart"/>
      <w:r w:rsidR="006F3537">
        <w:rPr>
          <w:rFonts w:ascii="Times New Roman" w:hAnsi="Times New Roman" w:cs="Times New Roman"/>
        </w:rPr>
        <w:t>от</w:t>
      </w:r>
      <w:proofErr w:type="gramEnd"/>
      <w:r w:rsidR="006F3537">
        <w:rPr>
          <w:rFonts w:ascii="Times New Roman" w:hAnsi="Times New Roman" w:cs="Times New Roman"/>
        </w:rPr>
        <w:t xml:space="preserve"> «31» августа 2016 г. №174</w:t>
      </w:r>
    </w:p>
    <w:p w:rsidR="00FD53D4" w:rsidRDefault="00FD53D4" w:rsidP="00FD53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3D4" w:rsidRPr="00FD53D4" w:rsidRDefault="00FD53D4" w:rsidP="00FD5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3D4" w:rsidRPr="00FD53D4" w:rsidRDefault="00FD53D4" w:rsidP="00FD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D53D4" w:rsidRPr="00FD53D4" w:rsidRDefault="00FD53D4" w:rsidP="006F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обменном фонде учебников между </w:t>
      </w:r>
      <w:r w:rsidR="00FC15E8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образо</w:t>
      </w:r>
      <w:r w:rsidR="00FC15E8">
        <w:rPr>
          <w:rFonts w:ascii="Times New Roman" w:eastAsia="Times New Roman" w:hAnsi="Times New Roman" w:cs="Times New Roman"/>
          <w:b/>
          <w:sz w:val="28"/>
          <w:szCs w:val="28"/>
        </w:rPr>
        <w:t>вательными организациями  Сусанинского муниципального района Костромской области</w:t>
      </w:r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53D4" w:rsidRPr="00FD53D4" w:rsidRDefault="00FD53D4" w:rsidP="00FD53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3D4" w:rsidRPr="00FD53D4" w:rsidRDefault="00FD53D4" w:rsidP="00FD53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1. Общие положения.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регламентирует порядок формирования и использования муниципального обменного фонда учебников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Сусанинского муниципального района.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обменный фонд учебников составляют учебники, используемые в образовательном процессе в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тельных организациях Сусанинского муниципального района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, находящиеся в подотчёте библиотек конкретных образовательных организаций и не используемых ими в предстоящем учебном году.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1.3 Фонд комплектуется на основании информации, представленной </w:t>
      </w:r>
      <w:r w:rsidR="00412E22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организациями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в Отдел образования администрации Сусанинского муниципального района (далее – Отдел образования).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1.4 Участниками фонда являются все общеобразовательные организации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Сусанинского муниципального района.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1.5 Информация об учебниках, имеющихся в фонде, собирается в единую базу данных, к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оторая размещается на официальном сайте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Отдела образования.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1.6 База данных создаётся и ежегодно </w:t>
      </w:r>
      <w:proofErr w:type="gramStart"/>
      <w:r w:rsidRPr="00FD53D4">
        <w:rPr>
          <w:rFonts w:ascii="Times New Roman" w:eastAsia="Times New Roman" w:hAnsi="Times New Roman" w:cs="Times New Roman"/>
          <w:sz w:val="28"/>
          <w:szCs w:val="28"/>
        </w:rPr>
        <w:t>обновляется  по</w:t>
      </w:r>
      <w:proofErr w:type="gramEnd"/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мере поступления новой учебной литературы в школьные библиотеки.</w:t>
      </w:r>
    </w:p>
    <w:p w:rsidR="00FD53D4" w:rsidRPr="00FD53D4" w:rsidRDefault="00FD53D4" w:rsidP="00FD53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2. Цели и задачи фонда.</w:t>
      </w:r>
    </w:p>
    <w:p w:rsidR="00FD53D4" w:rsidRPr="00412E22" w:rsidRDefault="00FD53D4" w:rsidP="00FD53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3D4">
        <w:rPr>
          <w:rFonts w:ascii="Times New Roman" w:eastAsia="Times New Roman" w:hAnsi="Times New Roman" w:cs="Times New Roman"/>
          <w:sz w:val="28"/>
          <w:szCs w:val="28"/>
        </w:rPr>
        <w:t>2.1  Фонд</w:t>
      </w:r>
      <w:proofErr w:type="gramEnd"/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создаётся с целью эффективного обеспечения учебниками образовательного процесса в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</w:t>
      </w:r>
      <w:r w:rsidR="00FC15E8" w:rsidRPr="00FC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Сусанинского муниципального района.</w:t>
      </w:r>
    </w:p>
    <w:p w:rsidR="00FD53D4" w:rsidRPr="00FD53D4" w:rsidRDefault="00FD53D4" w:rsidP="00FD53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2.2 Задачи фонда:</w:t>
      </w:r>
    </w:p>
    <w:p w:rsidR="00FD53D4" w:rsidRPr="00FD53D4" w:rsidRDefault="00412E22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создать систему рационального и эффективного формирования и использования учебного фонда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района;</w:t>
      </w:r>
    </w:p>
    <w:p w:rsidR="00FD53D4" w:rsidRPr="00FD53D4" w:rsidRDefault="00412E22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перераспределить учебные фонды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с учётом изменения потребности в учебниках;</w:t>
      </w:r>
    </w:p>
    <w:p w:rsidR="00FD53D4" w:rsidRPr="00FD53D4" w:rsidRDefault="00412E22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выявить и обеспечить учёт и сохранность неиспользуемых учебных фондов во всех библиотеках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 xml:space="preserve"> Сусанинского муниципального района.</w:t>
      </w:r>
    </w:p>
    <w:p w:rsidR="00FD53D4" w:rsidRDefault="00FD53D4" w:rsidP="00FD5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формирования фонда.</w:t>
      </w:r>
    </w:p>
    <w:p w:rsidR="006F59FD" w:rsidRPr="00FD53D4" w:rsidRDefault="006F59FD" w:rsidP="006F59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Методист РМК до 1 марта текущего года направляет в </w:t>
      </w:r>
      <w:r w:rsidR="00773B03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письмо о начале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базы данных фонда на следующий учебный год.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="001F1D06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 до 5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марта текущего года утверждают приказом спи</w:t>
      </w:r>
      <w:r>
        <w:rPr>
          <w:rFonts w:ascii="Times New Roman" w:hAnsi="Times New Roman" w:cs="Times New Roman"/>
          <w:sz w:val="28"/>
          <w:szCs w:val="28"/>
        </w:rPr>
        <w:t>сок учебников и учебных пособий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которые будут использоваться в образовательном процессе в предстоящем учебном году в соответствии с приказом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аккредитацию».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Библиотекарь образовательной организации, либо лицо, на которое приказом руководителя ОО возложены обязанности по раб</w:t>
      </w:r>
      <w:r w:rsidR="001F1D06">
        <w:rPr>
          <w:rFonts w:ascii="Times New Roman" w:eastAsia="Times New Roman" w:hAnsi="Times New Roman" w:cs="Times New Roman"/>
          <w:sz w:val="28"/>
          <w:szCs w:val="28"/>
        </w:rPr>
        <w:t xml:space="preserve">оте с библиотечным фондом, до </w:t>
      </w:r>
      <w:r w:rsidR="00094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773B03">
        <w:rPr>
          <w:rFonts w:ascii="Times New Roman" w:eastAsia="Times New Roman" w:hAnsi="Times New Roman" w:cs="Times New Roman"/>
          <w:sz w:val="28"/>
          <w:szCs w:val="28"/>
        </w:rPr>
        <w:t xml:space="preserve"> марта текущего года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проводит инвентаризацию учебного фонда, анализирует обеспеченность обучающихся учебниками, состояние учебного фонда, наличие учебников, не востребованных в образовательном процессе в следующем учебном году. К данной работе по мере необходимости могут быть привлечены классные руководители и члены библиотечного актива.</w:t>
      </w:r>
    </w:p>
    <w:p w:rsidR="00971E89" w:rsidRPr="00FD53D4" w:rsidRDefault="001F1D06" w:rsidP="00971E8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682">
        <w:rPr>
          <w:rFonts w:ascii="Times New Roman" w:hAnsi="Times New Roman" w:cs="Times New Roman"/>
          <w:sz w:val="28"/>
          <w:szCs w:val="28"/>
        </w:rPr>
        <w:t>3.4</w:t>
      </w:r>
      <w:r w:rsidR="006F59FD" w:rsidRPr="00C30682">
        <w:rPr>
          <w:rFonts w:ascii="Times New Roman" w:hAnsi="Times New Roman" w:cs="Times New Roman"/>
          <w:sz w:val="28"/>
          <w:szCs w:val="28"/>
        </w:rPr>
        <w:t xml:space="preserve"> 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>Библиотекарь</w:t>
      </w:r>
      <w:proofErr w:type="gramEnd"/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 xml:space="preserve"> ОО либо лицо, на которое приказом руководителя возложены обязанности по раб</w:t>
      </w:r>
      <w:r w:rsidR="00094A0D" w:rsidRPr="00C30682">
        <w:rPr>
          <w:rFonts w:ascii="Times New Roman" w:eastAsia="Times New Roman" w:hAnsi="Times New Roman" w:cs="Times New Roman"/>
          <w:sz w:val="28"/>
          <w:szCs w:val="28"/>
        </w:rPr>
        <w:t>оте с библиотечным фондом, до 15</w:t>
      </w:r>
      <w:r w:rsidR="00C30682" w:rsidRPr="00C30682">
        <w:rPr>
          <w:rFonts w:ascii="Times New Roman" w:eastAsia="Times New Roman" w:hAnsi="Times New Roman" w:cs="Times New Roman"/>
          <w:sz w:val="28"/>
          <w:szCs w:val="28"/>
        </w:rPr>
        <w:t xml:space="preserve"> марта текущего года </w:t>
      </w:r>
      <w:r w:rsidR="00971E89" w:rsidRPr="00FD53D4">
        <w:rPr>
          <w:rFonts w:ascii="Times New Roman" w:eastAsia="Times New Roman" w:hAnsi="Times New Roman" w:cs="Times New Roman"/>
          <w:sz w:val="28"/>
          <w:szCs w:val="28"/>
        </w:rPr>
        <w:t>направляет методисту по библиотечным фондам в РМК отчёт по форме (Приложение № 1) о данных учебного фонда конкрет</w:t>
      </w:r>
      <w:r w:rsidR="00971E89">
        <w:rPr>
          <w:rFonts w:ascii="Times New Roman" w:eastAsia="Times New Roman" w:hAnsi="Times New Roman" w:cs="Times New Roman"/>
          <w:sz w:val="28"/>
          <w:szCs w:val="28"/>
        </w:rPr>
        <w:t>ной образовательной организации в электронном и бумажном варианте.</w:t>
      </w:r>
    </w:p>
    <w:p w:rsidR="00FD53D4" w:rsidRPr="00C30682" w:rsidRDefault="00094A0D" w:rsidP="00C3068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3.5.</w:t>
      </w:r>
      <w:r w:rsidR="006F59FD" w:rsidRPr="00C30682">
        <w:rPr>
          <w:rFonts w:ascii="Times New Roman" w:hAnsi="Times New Roman" w:cs="Times New Roman"/>
          <w:sz w:val="28"/>
          <w:szCs w:val="28"/>
        </w:rPr>
        <w:t xml:space="preserve">  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>Методист по библиотечным фондам</w:t>
      </w:r>
      <w:r w:rsidR="00773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B03">
        <w:rPr>
          <w:rFonts w:ascii="Times New Roman" w:hAnsi="Times New Roman" w:cs="Times New Roman"/>
          <w:sz w:val="28"/>
          <w:szCs w:val="28"/>
        </w:rPr>
        <w:t>РМК  Отдела</w:t>
      </w:r>
      <w:proofErr w:type="gramEnd"/>
      <w:r w:rsidR="00773B0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30682">
        <w:rPr>
          <w:rFonts w:ascii="Times New Roman" w:eastAsia="Times New Roman" w:hAnsi="Times New Roman" w:cs="Times New Roman"/>
          <w:sz w:val="28"/>
          <w:szCs w:val="28"/>
        </w:rPr>
        <w:t xml:space="preserve"> до 20 марта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 xml:space="preserve">текущего года составляет сводную базу данных учебных фондов образовательных организаций района, анализирует её результат, формирует банк данных обменного фонда, размещает </w:t>
      </w:r>
      <w:r w:rsidR="006F59FD" w:rsidRPr="00C30682">
        <w:rPr>
          <w:rFonts w:ascii="Times New Roman" w:hAnsi="Times New Roman" w:cs="Times New Roman"/>
          <w:sz w:val="28"/>
          <w:szCs w:val="28"/>
        </w:rPr>
        <w:t xml:space="preserve"> его 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1F1D06" w:rsidRPr="00C30682">
        <w:rPr>
          <w:rFonts w:ascii="Times New Roman" w:eastAsia="Times New Roman" w:hAnsi="Times New Roman" w:cs="Times New Roman"/>
          <w:sz w:val="28"/>
          <w:szCs w:val="28"/>
        </w:rPr>
        <w:t>Отдела образования.</w:t>
      </w:r>
    </w:p>
    <w:p w:rsidR="00FD53D4" w:rsidRPr="00FD53D4" w:rsidRDefault="00094A0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3.6</w:t>
      </w:r>
      <w:r w:rsidR="006F59FD">
        <w:rPr>
          <w:rFonts w:ascii="Times New Roman" w:hAnsi="Times New Roman" w:cs="Times New Roman"/>
          <w:sz w:val="28"/>
          <w:szCs w:val="28"/>
        </w:rPr>
        <w:t xml:space="preserve">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sz w:val="28"/>
          <w:szCs w:val="28"/>
        </w:rPr>
        <w:t>дист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библиотечным фондам до 25 марта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проводит информационное совещание для библиотекарей, либо лиц, на которых приказом руководителя возложены обязанности по работе с библиотечным фондом, посвящённое итогам инвентаризации учебных фондов библиотек ОО и содержанию базы данных обменного фонда, предлагает варианты его использования.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Методист по библиотечным фондам координирует дальнейшую работу по передаче учебников из фонда, которая организуется в следующем порядке: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Библиотекари ОО, передающие и принимающие учебники, оформляют </w:t>
      </w:r>
      <w:r w:rsidR="00AC2B4F">
        <w:rPr>
          <w:rFonts w:ascii="Times New Roman" w:eastAsia="Times New Roman" w:hAnsi="Times New Roman" w:cs="Times New Roman"/>
          <w:sz w:val="28"/>
          <w:szCs w:val="28"/>
        </w:rPr>
        <w:t>акт приема-передачи у</w:t>
      </w:r>
      <w:r w:rsidR="00904DB5">
        <w:rPr>
          <w:rFonts w:ascii="Times New Roman" w:eastAsia="Times New Roman" w:hAnsi="Times New Roman" w:cs="Times New Roman"/>
          <w:sz w:val="28"/>
          <w:szCs w:val="28"/>
        </w:rPr>
        <w:t>чебной литературы (приложение 2)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Руководители ОО, принимающие учебники, организуют их доставку.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Библиотекари, принявшие учебники, производят их учёт в соответствии с инструкцией об учёте библиотечного фонда библиотеки образовательной организации.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Библиотекари, принявшие во временное пользование учебники, по истечении учеб</w:t>
      </w:r>
      <w:r w:rsidR="006F59FD">
        <w:rPr>
          <w:rFonts w:ascii="Times New Roman" w:hAnsi="Times New Roman" w:cs="Times New Roman"/>
          <w:sz w:val="28"/>
          <w:szCs w:val="28"/>
        </w:rPr>
        <w:t>ного года, а именно, до 30 июня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9FD">
        <w:rPr>
          <w:rFonts w:ascii="Times New Roman" w:hAnsi="Times New Roman" w:cs="Times New Roman"/>
          <w:sz w:val="28"/>
          <w:szCs w:val="28"/>
        </w:rPr>
        <w:t xml:space="preserve"> 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обязаны их вернуть законному владельцу.</w:t>
      </w:r>
    </w:p>
    <w:p w:rsidR="00FD53D4" w:rsidRPr="00FD53D4" w:rsidRDefault="00FD53D4" w:rsidP="00FD53D4">
      <w:pPr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Библиотекарь по итогам инвентаризации фонда до 1 июля текущего года оформляет акты по списанию ветхой литературы и литературы, устаревшей по содержанию.</w:t>
      </w:r>
    </w:p>
    <w:p w:rsidR="00FD53D4" w:rsidRP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3D4" w:rsidRP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 Права участников.</w:t>
      </w:r>
    </w:p>
    <w:p w:rsidR="00FD53D4" w:rsidRDefault="006F59FD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Информация</w:t>
      </w:r>
      <w:proofErr w:type="gramEnd"/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сводного банка данных обменного фонда учебников доступна для всех 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и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 xml:space="preserve"> выставлена на сайте Отдела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ания в разделе «Учебники».</w:t>
      </w:r>
    </w:p>
    <w:p w:rsidR="00094A0D" w:rsidRPr="00FD53D4" w:rsidRDefault="00094A0D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Информация сводного банка 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данных обменного фонда учебников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 общедоступной, посмотреть ее можно только авторизовавшись под логином и паролем школы.</w:t>
      </w:r>
    </w:p>
    <w:p w:rsidR="00FD53D4" w:rsidRPr="00FD53D4" w:rsidRDefault="006F59FD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Библиотекарь образовательной организации вправе организовать межбиблиотечный обмен, передавать учебную литературу во временное пользование в другую образовательную организацию на текущий   учебный год (обязательна запись в журнале выдачи обменного фонда).</w:t>
      </w:r>
    </w:p>
    <w:p w:rsidR="006F59FD" w:rsidRPr="00FD53D4" w:rsidRDefault="006F59FD" w:rsidP="00094A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3D4" w:rsidRP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>5. Ответственность участников.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5.1 Библиотекари несут ответственность: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а)  за полное и своевременное предоставление информации об учебниках, временно не используемых в образовательном процессе в предстоящем учебном году;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53D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) за возврат учебной литературы в 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</w:t>
      </w:r>
      <w:r w:rsidR="006F59F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5.2 Руководитель ОО несёт ответственность за достоверность информации учебного фонда своей 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682" w:rsidRDefault="00C3068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30682" w:rsidSect="00FD53D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B1F82" w:rsidRPr="00AC2B4F" w:rsidRDefault="00C30682" w:rsidP="00C30682">
      <w:pPr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094A0D" w:rsidRDefault="00FB1F82" w:rsidP="00FB1F82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t xml:space="preserve">Анализ школьного фонда учебников </w:t>
      </w:r>
    </w:p>
    <w:p w:rsidR="00AC2B4F" w:rsidRDefault="00AC2B4F" w:rsidP="00AC2B4F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AC2B4F" w:rsidRPr="00AC2B4F" w:rsidRDefault="00AC2B4F" w:rsidP="00AC2B4F">
      <w:pPr>
        <w:spacing w:after="0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C2B4F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AC2B4F">
        <w:rPr>
          <w:rFonts w:ascii="Times New Roman" w:eastAsia="Times New Roman" w:hAnsi="Times New Roman" w:cs="Times New Roman"/>
          <w:sz w:val="18"/>
          <w:szCs w:val="18"/>
        </w:rPr>
        <w:t>текущий</w:t>
      </w:r>
      <w:proofErr w:type="gramEnd"/>
      <w:r w:rsidRPr="00AC2B4F">
        <w:rPr>
          <w:rFonts w:ascii="Times New Roman" w:eastAsia="Times New Roman" w:hAnsi="Times New Roman" w:cs="Times New Roman"/>
          <w:sz w:val="18"/>
          <w:szCs w:val="18"/>
        </w:rPr>
        <w:t xml:space="preserve"> учебный год)</w:t>
      </w:r>
    </w:p>
    <w:p w:rsidR="00971E89" w:rsidRPr="00AC2B4F" w:rsidRDefault="00971E89" w:rsidP="00971E8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t>ОУ____________________________________________</w:t>
      </w:r>
    </w:p>
    <w:p w:rsidR="00971E89" w:rsidRPr="00AC2B4F" w:rsidRDefault="00971E89" w:rsidP="00971E8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t>Библиотекарь______________________________________</w:t>
      </w:r>
    </w:p>
    <w:p w:rsidR="00C30682" w:rsidRPr="00971E89" w:rsidRDefault="00971E89" w:rsidP="00971E89">
      <w:pPr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</w:t>
      </w:r>
      <w:r w:rsidR="00AC2B4F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__________</w:t>
      </w:r>
    </w:p>
    <w:tbl>
      <w:tblPr>
        <w:tblStyle w:val="a3"/>
        <w:tblW w:w="1492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09"/>
        <w:gridCol w:w="3528"/>
        <w:gridCol w:w="2202"/>
        <w:gridCol w:w="1900"/>
        <w:gridCol w:w="1085"/>
        <w:gridCol w:w="1085"/>
        <w:gridCol w:w="1085"/>
        <w:gridCol w:w="1221"/>
        <w:gridCol w:w="1085"/>
        <w:gridCol w:w="1023"/>
      </w:tblGrid>
      <w:tr w:rsidR="00904DB5" w:rsidRPr="00971E89" w:rsidTr="00904DB5">
        <w:trPr>
          <w:trHeight w:val="1928"/>
        </w:trPr>
        <w:tc>
          <w:tcPr>
            <w:tcW w:w="709" w:type="dxa"/>
          </w:tcPr>
          <w:p w:rsidR="00904DB5" w:rsidRPr="00971E89" w:rsidRDefault="00904DB5" w:rsidP="00FA2C60">
            <w:pPr>
              <w:jc w:val="both"/>
            </w:pPr>
            <w:r>
              <w:t>№ п/п</w:t>
            </w:r>
          </w:p>
        </w:tc>
        <w:tc>
          <w:tcPr>
            <w:tcW w:w="3528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Название учебника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02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Авторы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900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Год издания</w:t>
            </w: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Класс</w:t>
            </w: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Кол-во учебников        в школьной библиотеке</w:t>
            </w:r>
          </w:p>
        </w:tc>
        <w:tc>
          <w:tcPr>
            <w:tcW w:w="1221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 xml:space="preserve">Кол-во учащихся </w:t>
            </w:r>
          </w:p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(</w:t>
            </w:r>
            <w:proofErr w:type="gramStart"/>
            <w:r w:rsidRPr="00971E89">
              <w:rPr>
                <w:sz w:val="22"/>
                <w:szCs w:val="22"/>
              </w:rPr>
              <w:t>план</w:t>
            </w:r>
            <w:proofErr w:type="gramEnd"/>
            <w:r w:rsidRPr="00971E89">
              <w:rPr>
                <w:sz w:val="22"/>
                <w:szCs w:val="22"/>
              </w:rPr>
              <w:t xml:space="preserve"> на новый учебный год)                                                          </w:t>
            </w:r>
          </w:p>
        </w:tc>
        <w:tc>
          <w:tcPr>
            <w:tcW w:w="1085" w:type="dxa"/>
          </w:tcPr>
          <w:p w:rsidR="00904DB5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Свободные экземпляры</w:t>
            </w:r>
            <w:r>
              <w:rPr>
                <w:sz w:val="22"/>
                <w:szCs w:val="22"/>
              </w:rPr>
              <w:t xml:space="preserve"> на </w:t>
            </w:r>
          </w:p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новый</w:t>
            </w:r>
            <w:proofErr w:type="gramEnd"/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023" w:type="dxa"/>
          </w:tcPr>
          <w:p w:rsidR="00904DB5" w:rsidRPr="00971E89" w:rsidRDefault="00904DB5" w:rsidP="00FA2C60">
            <w:pPr>
              <w:jc w:val="both"/>
            </w:pPr>
            <w:r>
              <w:t>Планируемый дефицит учебников новом учебном году</w:t>
            </w:r>
          </w:p>
        </w:tc>
      </w:tr>
      <w:tr w:rsidR="00904DB5" w:rsidRPr="00971E89" w:rsidTr="00904DB5">
        <w:trPr>
          <w:trHeight w:val="280"/>
        </w:trPr>
        <w:tc>
          <w:tcPr>
            <w:tcW w:w="709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3528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:rsidR="00904DB5" w:rsidRPr="00971E89" w:rsidRDefault="00904DB5" w:rsidP="00FA2C60">
            <w:pPr>
              <w:jc w:val="both"/>
            </w:pPr>
          </w:p>
        </w:tc>
      </w:tr>
      <w:tr w:rsidR="00904DB5" w:rsidRPr="00971E89" w:rsidTr="00904DB5">
        <w:trPr>
          <w:trHeight w:val="263"/>
        </w:trPr>
        <w:tc>
          <w:tcPr>
            <w:tcW w:w="709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3528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2202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900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221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23" w:type="dxa"/>
          </w:tcPr>
          <w:p w:rsidR="00904DB5" w:rsidRPr="00971E89" w:rsidRDefault="00904DB5" w:rsidP="00FA2C60">
            <w:pPr>
              <w:jc w:val="both"/>
            </w:pPr>
          </w:p>
        </w:tc>
      </w:tr>
    </w:tbl>
    <w:p w:rsidR="00AC2B4F" w:rsidRDefault="00AC2B4F" w:rsidP="00AC2B4F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- на каждый класс делается отдельная таблица</w:t>
      </w:r>
    </w:p>
    <w:p w:rsidR="00C30682" w:rsidRPr="00AC2B4F" w:rsidRDefault="00AC2B4F" w:rsidP="00AC2B4F">
      <w:pPr>
        <w:ind w:left="360"/>
        <w:jc w:val="both"/>
        <w:rPr>
          <w:rFonts w:ascii="Times New Roman" w:eastAsia="Times New Roman" w:hAnsi="Times New Roman" w:cs="Times New Roman"/>
        </w:rPr>
      </w:pPr>
      <w:r w:rsidRPr="00AC2B4F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 xml:space="preserve">- </w:t>
      </w:r>
      <w:r w:rsidRPr="00AC2B4F">
        <w:rPr>
          <w:rFonts w:ascii="Times New Roman" w:hAnsi="Times New Roman" w:cs="Times New Roman"/>
        </w:rPr>
        <w:t xml:space="preserve"> название и авторы учебников указываются в строгом соответствии с информацией на учебнике.</w:t>
      </w:r>
    </w:p>
    <w:p w:rsidR="00C30682" w:rsidRPr="00AC2B4F" w:rsidRDefault="00C30682" w:rsidP="00FD53D4">
      <w:pPr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A0D" w:rsidRDefault="00094A0D" w:rsidP="006F3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4A0D" w:rsidRDefault="00094A0D" w:rsidP="006F3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B4F" w:rsidRDefault="00AC2B4F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2B4F" w:rsidSect="00C30682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AC2B4F" w:rsidRDefault="00AC2B4F" w:rsidP="00AC2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C2B4F" w:rsidRPr="00311130" w:rsidRDefault="00AC2B4F" w:rsidP="00AC2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130">
        <w:rPr>
          <w:rFonts w:ascii="Times New Roman" w:hAnsi="Times New Roman" w:cs="Times New Roman"/>
          <w:sz w:val="28"/>
          <w:szCs w:val="28"/>
        </w:rPr>
        <w:t>АКТ</w:t>
      </w:r>
    </w:p>
    <w:p w:rsidR="00AC2B4F" w:rsidRPr="00311130" w:rsidRDefault="00AC2B4F" w:rsidP="00AC2B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11130">
        <w:rPr>
          <w:rFonts w:ascii="Times New Roman" w:hAnsi="Times New Roman" w:cs="Times New Roman"/>
          <w:sz w:val="28"/>
          <w:szCs w:val="28"/>
        </w:rPr>
        <w:t>риема</w:t>
      </w:r>
      <w:proofErr w:type="gramEnd"/>
      <w:r w:rsidRPr="00311130">
        <w:rPr>
          <w:rFonts w:ascii="Times New Roman" w:hAnsi="Times New Roman" w:cs="Times New Roman"/>
          <w:sz w:val="28"/>
          <w:szCs w:val="28"/>
        </w:rPr>
        <w:t>-передачи учебной литературы</w:t>
      </w:r>
    </w:p>
    <w:p w:rsidR="00AC2B4F" w:rsidRDefault="00AC2B4F" w:rsidP="00AC2B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111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1130">
        <w:rPr>
          <w:rFonts w:ascii="Times New Roman" w:hAnsi="Times New Roman" w:cs="Times New Roman"/>
          <w:sz w:val="28"/>
          <w:szCs w:val="28"/>
        </w:rPr>
        <w:t xml:space="preserve"> «____»_______20___ года</w:t>
      </w:r>
    </w:p>
    <w:p w:rsidR="00AC2B4F" w:rsidRDefault="00AC2B4F" w:rsidP="00AC2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_________________________________________________________________в </w:t>
      </w:r>
    </w:p>
    <w:p w:rsidR="00AC2B4F" w:rsidRDefault="00AC2B4F" w:rsidP="00AC2B4F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 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ОУ)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AC2B4F" w:rsidRDefault="00AC2B4F" w:rsidP="00AC2B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библиотекаря или ответственного за учебный фонд)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ОУ)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</w:t>
      </w:r>
    </w:p>
    <w:p w:rsidR="00AC2B4F" w:rsidRDefault="00AC2B4F" w:rsidP="00AC2B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 библиотекаря или ответственного за учебный фонд)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учебную литературу :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B4F" w:rsidRPr="00311130" w:rsidRDefault="00AC2B4F" w:rsidP="00AC2B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1113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11130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>, автор</w:t>
      </w:r>
      <w:r w:rsidRPr="00311130">
        <w:rPr>
          <w:rFonts w:ascii="Times New Roman" w:hAnsi="Times New Roman" w:cs="Times New Roman"/>
          <w:sz w:val="18"/>
          <w:szCs w:val="18"/>
        </w:rPr>
        <w:t xml:space="preserve"> и кол-во экземпляров)</w:t>
      </w:r>
    </w:p>
    <w:p w:rsidR="00AC2B4F" w:rsidRPr="00311130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1130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временное пользование с «___»________20__ г. по «___»________20___г.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         ____________   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(подпись)                              (расшифровка)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_________________________          ____________   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(подпись)                              (расшифровка)</w:t>
      </w:r>
    </w:p>
    <w:p w:rsidR="00AC2B4F" w:rsidRPr="000D35F3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Pr="00311130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Pr="00311130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Pr="00FD53D4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12E22" w:rsidRPr="00FD53D4" w:rsidSect="00AC2B4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63442"/>
    <w:multiLevelType w:val="hybridMultilevel"/>
    <w:tmpl w:val="09463D7A"/>
    <w:lvl w:ilvl="0" w:tplc="FB0EE3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84E44">
      <w:numFmt w:val="none"/>
      <w:lvlText w:val=""/>
      <w:lvlJc w:val="left"/>
      <w:pPr>
        <w:tabs>
          <w:tab w:val="num" w:pos="360"/>
        </w:tabs>
      </w:pPr>
    </w:lvl>
    <w:lvl w:ilvl="2" w:tplc="F4B8D870">
      <w:numFmt w:val="none"/>
      <w:lvlText w:val=""/>
      <w:lvlJc w:val="left"/>
      <w:pPr>
        <w:tabs>
          <w:tab w:val="num" w:pos="360"/>
        </w:tabs>
      </w:pPr>
    </w:lvl>
    <w:lvl w:ilvl="3" w:tplc="CCCC674C">
      <w:numFmt w:val="none"/>
      <w:lvlText w:val=""/>
      <w:lvlJc w:val="left"/>
      <w:pPr>
        <w:tabs>
          <w:tab w:val="num" w:pos="360"/>
        </w:tabs>
      </w:pPr>
    </w:lvl>
    <w:lvl w:ilvl="4" w:tplc="3904CE42">
      <w:numFmt w:val="none"/>
      <w:lvlText w:val=""/>
      <w:lvlJc w:val="left"/>
      <w:pPr>
        <w:tabs>
          <w:tab w:val="num" w:pos="360"/>
        </w:tabs>
      </w:pPr>
    </w:lvl>
    <w:lvl w:ilvl="5" w:tplc="3FF4D21A">
      <w:numFmt w:val="none"/>
      <w:lvlText w:val=""/>
      <w:lvlJc w:val="left"/>
      <w:pPr>
        <w:tabs>
          <w:tab w:val="num" w:pos="360"/>
        </w:tabs>
      </w:pPr>
    </w:lvl>
    <w:lvl w:ilvl="6" w:tplc="D8E8C116">
      <w:numFmt w:val="none"/>
      <w:lvlText w:val=""/>
      <w:lvlJc w:val="left"/>
      <w:pPr>
        <w:tabs>
          <w:tab w:val="num" w:pos="360"/>
        </w:tabs>
      </w:pPr>
    </w:lvl>
    <w:lvl w:ilvl="7" w:tplc="E5B4DB12">
      <w:numFmt w:val="none"/>
      <w:lvlText w:val=""/>
      <w:lvlJc w:val="left"/>
      <w:pPr>
        <w:tabs>
          <w:tab w:val="num" w:pos="360"/>
        </w:tabs>
      </w:pPr>
    </w:lvl>
    <w:lvl w:ilvl="8" w:tplc="C8EEEB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1BE11A9"/>
    <w:multiLevelType w:val="hybridMultilevel"/>
    <w:tmpl w:val="07F0CFB2"/>
    <w:lvl w:ilvl="0" w:tplc="FF866A2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3D4"/>
    <w:rsid w:val="00094A0D"/>
    <w:rsid w:val="001732E9"/>
    <w:rsid w:val="001D73E2"/>
    <w:rsid w:val="001F1D06"/>
    <w:rsid w:val="00412E22"/>
    <w:rsid w:val="004652A9"/>
    <w:rsid w:val="006F3537"/>
    <w:rsid w:val="006F59FD"/>
    <w:rsid w:val="00773B03"/>
    <w:rsid w:val="00904DB5"/>
    <w:rsid w:val="00971E89"/>
    <w:rsid w:val="00A33F44"/>
    <w:rsid w:val="00AB4E89"/>
    <w:rsid w:val="00AC2B4F"/>
    <w:rsid w:val="00C30682"/>
    <w:rsid w:val="00F20623"/>
    <w:rsid w:val="00FB1F82"/>
    <w:rsid w:val="00FC15E8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B206-1623-4950-8D35-6DD2E25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53D4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D53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53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53D4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31">
    <w:name w:val="Body Text 3"/>
    <w:basedOn w:val="a"/>
    <w:link w:val="32"/>
    <w:rsid w:val="00FD53D4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D53D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FD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652A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EA593-2907-4692-8B6C-C19AD458F944}"/>
</file>

<file path=customXml/itemProps2.xml><?xml version="1.0" encoding="utf-8"?>
<ds:datastoreItem xmlns:ds="http://schemas.openxmlformats.org/officeDocument/2006/customXml" ds:itemID="{3AD9731E-2972-4D1A-A47E-89F914395289}"/>
</file>

<file path=customXml/itemProps3.xml><?xml version="1.0" encoding="utf-8"?>
<ds:datastoreItem xmlns:ds="http://schemas.openxmlformats.org/officeDocument/2006/customXml" ds:itemID="{8DA5B697-D224-4673-BAD3-B5BA3C27A3C0}"/>
</file>

<file path=customXml/itemProps4.xml><?xml version="1.0" encoding="utf-8"?>
<ds:datastoreItem xmlns:ds="http://schemas.openxmlformats.org/officeDocument/2006/customXml" ds:itemID="{880DD718-B71A-479E-BE68-56F89C060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</cp:lastModifiedBy>
  <cp:revision>16</cp:revision>
  <dcterms:created xsi:type="dcterms:W3CDTF">2014-07-24T05:36:00Z</dcterms:created>
  <dcterms:modified xsi:type="dcterms:W3CDTF">2016-09-02T08:03:00Z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