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05" w:rsidRPr="00DF66C2" w:rsidRDefault="00DF66C2" w:rsidP="00DF66C2">
      <w:pPr>
        <w:jc w:val="center"/>
        <w:rPr>
          <w:rFonts w:ascii="Times New Roman" w:hAnsi="Times New Roman" w:cs="Times New Roman"/>
          <w:sz w:val="28"/>
        </w:rPr>
      </w:pPr>
      <w:r w:rsidRPr="00DF66C2">
        <w:rPr>
          <w:rFonts w:ascii="Times New Roman" w:hAnsi="Times New Roman" w:cs="Times New Roman"/>
          <w:sz w:val="28"/>
        </w:rPr>
        <w:t>Пресс-релиз</w:t>
      </w:r>
      <w:bookmarkStart w:id="0" w:name="_GoBack"/>
      <w:bookmarkEnd w:id="0"/>
    </w:p>
    <w:p w:rsidR="00DF66C2" w:rsidRPr="00DF66C2" w:rsidRDefault="00DF66C2" w:rsidP="00DF66C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66C2">
        <w:rPr>
          <w:rFonts w:ascii="Times New Roman" w:hAnsi="Times New Roman" w:cs="Times New Roman"/>
          <w:sz w:val="28"/>
        </w:rPr>
        <w:t>«Телефон здоровья» - еженедельное профилактическое мероприятие. Каждый четверг с 15 до 17 часов по бесплатному номеру 8-800-450-03-03 может обратиться любой житель Костромской области и задать вопрос лучшим специалистам департамента здравоохранения Костромской области.</w:t>
      </w:r>
    </w:p>
    <w:p w:rsidR="00DF66C2" w:rsidRPr="00DF66C2" w:rsidRDefault="00DF66C2" w:rsidP="00DF66C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66C2">
        <w:rPr>
          <w:rFonts w:ascii="Times New Roman" w:hAnsi="Times New Roman" w:cs="Times New Roman"/>
          <w:sz w:val="28"/>
        </w:rPr>
        <w:t>Чтобы связаться со специалистом «Телефона здоровья» со стационарного аппарата, после набора номера 8-800-450-03-03 необходимо перевести его в тональный режим работы (для этого нажать на телефонном аппарате *), а затем цифру 1. Мобильные телефоны переводить в тональный режим работы нет необходимости.</w:t>
      </w:r>
    </w:p>
    <w:p w:rsidR="00DF66C2" w:rsidRPr="00DF66C2" w:rsidRDefault="00DF66C2" w:rsidP="00DF66C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66C2">
        <w:rPr>
          <w:rFonts w:ascii="Times New Roman" w:hAnsi="Times New Roman" w:cs="Times New Roman"/>
          <w:sz w:val="28"/>
        </w:rPr>
        <w:t xml:space="preserve">График работы специалистов можно посмотреть на сайте ОГБУЗ «Центр общественного здоровья» и медицинской профилактики Костромской области» при переходе по ссылке </w:t>
      </w:r>
      <w:r w:rsidRPr="00DF66C2">
        <w:rPr>
          <w:rFonts w:ascii="Times New Roman" w:hAnsi="Times New Roman" w:cs="Times New Roman"/>
          <w:sz w:val="28"/>
          <w:u w:val="single"/>
        </w:rPr>
        <w:t>Телефон здоровья</w:t>
      </w:r>
      <w:r w:rsidRPr="00DF66C2">
        <w:rPr>
          <w:rFonts w:ascii="Times New Roman" w:hAnsi="Times New Roman" w:cs="Times New Roman"/>
          <w:sz w:val="28"/>
        </w:rPr>
        <w:t xml:space="preserve"> (</w:t>
      </w:r>
      <w:hyperlink r:id="rId5" w:history="1">
        <w:r w:rsidRPr="00DF66C2">
          <w:rPr>
            <w:rStyle w:val="a3"/>
            <w:rFonts w:ascii="Times New Roman" w:hAnsi="Times New Roman" w:cs="Times New Roman"/>
            <w:sz w:val="28"/>
          </w:rPr>
          <w:t>cozm</w:t>
        </w:r>
        <w:r w:rsidRPr="00DF66C2">
          <w:rPr>
            <w:rStyle w:val="a3"/>
            <w:rFonts w:ascii="Times New Roman" w:hAnsi="Times New Roman" w:cs="Times New Roman"/>
            <w:sz w:val="28"/>
          </w:rPr>
          <w:t>p</w:t>
        </w:r>
        <w:r w:rsidRPr="00DF66C2">
          <w:rPr>
            <w:rStyle w:val="a3"/>
            <w:rFonts w:ascii="Times New Roman" w:hAnsi="Times New Roman" w:cs="Times New Roman"/>
            <w:sz w:val="28"/>
          </w:rPr>
          <w:t>4</w:t>
        </w:r>
        <w:r w:rsidRPr="00DF66C2">
          <w:rPr>
            <w:rStyle w:val="a3"/>
            <w:rFonts w:ascii="Times New Roman" w:hAnsi="Times New Roman" w:cs="Times New Roman"/>
            <w:sz w:val="28"/>
          </w:rPr>
          <w:t>4.ru</w:t>
        </w:r>
      </w:hyperlink>
      <w:r w:rsidRPr="00DF66C2">
        <w:rPr>
          <w:rFonts w:ascii="Times New Roman" w:hAnsi="Times New Roman" w:cs="Times New Roman"/>
          <w:sz w:val="28"/>
        </w:rPr>
        <w:t xml:space="preserve">). </w:t>
      </w:r>
    </w:p>
    <w:sectPr w:rsidR="00DF66C2" w:rsidRPr="00DF66C2" w:rsidSect="00DF66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61"/>
    <w:rsid w:val="00387505"/>
    <w:rsid w:val="00957161"/>
    <w:rsid w:val="00D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66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6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ozmp44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UX25FU4DC2SS-299-5032</_dlc_DocId>
    <_dlc_DocIdUrl xmlns="abdb83d0-779d-445a-a542-78c4e7e32ea9">
      <Url>https://www.eduportal44.ru/soligalich/shablon/_layouts/15/DocIdRedir.aspx?ID=UX25FU4DC2SS-299-5032</Url>
      <Description>UX25FU4DC2SS-299-5032</Description>
    </_dlc_DocIdUrl>
  </documentManagement>
</p:properties>
</file>

<file path=customXml/itemProps1.xml><?xml version="1.0" encoding="utf-8"?>
<ds:datastoreItem xmlns:ds="http://schemas.openxmlformats.org/officeDocument/2006/customXml" ds:itemID="{3F66C079-9E56-431B-8205-08F7547511A6}"/>
</file>

<file path=customXml/itemProps2.xml><?xml version="1.0" encoding="utf-8"?>
<ds:datastoreItem xmlns:ds="http://schemas.openxmlformats.org/officeDocument/2006/customXml" ds:itemID="{D2A111F0-9094-4701-8EC3-B9DAF126C4E0}"/>
</file>

<file path=customXml/itemProps3.xml><?xml version="1.0" encoding="utf-8"?>
<ds:datastoreItem xmlns:ds="http://schemas.openxmlformats.org/officeDocument/2006/customXml" ds:itemID="{4F4573E3-D821-4B17-9998-0A5C63BF8FE2}"/>
</file>

<file path=customXml/itemProps4.xml><?xml version="1.0" encoding="utf-8"?>
<ds:datastoreItem xmlns:ds="http://schemas.openxmlformats.org/officeDocument/2006/customXml" ds:itemID="{5105B7C7-DA11-4930-AC5C-319C5D691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2024-07-09T07:33:00Z</dcterms:created>
  <dcterms:modified xsi:type="dcterms:W3CDTF">2024-07-09T07:44:00Z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e0d3845b-acf2-4055-a365-6acb3fd3756f</vt:lpwstr>
  </property>
</Properties>
</file>