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5" w:rsidRPr="00AD6BBE" w:rsidRDefault="007F3445" w:rsidP="007F3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педагогическим советом</w:t>
      </w:r>
    </w:p>
    <w:p w:rsidR="007F3445" w:rsidRPr="00AD6BBE" w:rsidRDefault="007F3445" w:rsidP="007F3445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_______</w:t>
      </w:r>
      <w:r w:rsidRPr="00AD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Г.Ю. Фёдорова</w:t>
      </w:r>
      <w:r w:rsidRPr="00AD6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7F3445" w:rsidRPr="00AD6BBE" w:rsidRDefault="007F3445" w:rsidP="007F3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Приказ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bookmarkStart w:id="0" w:name="_GoBack"/>
      <w:bookmarkEnd w:id="0"/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Pr="00346B0E" w:rsidRDefault="00346B0E" w:rsidP="00346B0E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0E" w:rsidRPr="00346B0E" w:rsidRDefault="00346B0E" w:rsidP="00346B0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</w:p>
    <w:p w:rsidR="00346B0E" w:rsidRPr="00346B0E" w:rsidRDefault="00346B0E" w:rsidP="00346B0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коррекционной работы педагога-логопеда</w:t>
      </w:r>
    </w:p>
    <w:p w:rsidR="00346B0E" w:rsidRDefault="00346B0E" w:rsidP="00346B0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0F2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</w:t>
      </w:r>
      <w:r w:rsidRPr="00346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ного учреждения дополнительного образования </w:t>
      </w:r>
    </w:p>
    <w:p w:rsidR="00346B0E" w:rsidRDefault="00346B0E" w:rsidP="00346B0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«Дом детского творчества» Солигаличского муниципального района </w:t>
      </w:r>
    </w:p>
    <w:p w:rsidR="00346B0E" w:rsidRPr="00346B0E" w:rsidRDefault="00346B0E" w:rsidP="00346B0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Костромской области</w:t>
      </w: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Default="00346B0E" w:rsidP="00346B0E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Структура программы коррекционной работы:</w:t>
      </w:r>
    </w:p>
    <w:p w:rsidR="00346B0E" w:rsidRPr="00346B0E" w:rsidRDefault="00346B0E" w:rsidP="00346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Пояснительная записка</w:t>
      </w:r>
    </w:p>
    <w:p w:rsidR="00346B0E" w:rsidRPr="00346B0E" w:rsidRDefault="00346B0E" w:rsidP="00346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Направления коррекционной работы педагога–логопеда</w:t>
      </w:r>
    </w:p>
    <w:p w:rsidR="00346B0E" w:rsidRPr="00346B0E" w:rsidRDefault="00346B0E" w:rsidP="00346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Характеристики обучающихся с отклонениями в речевом развитии, включающие основные направления коррекционно-развивающего обучения данных категорий детей</w:t>
      </w:r>
    </w:p>
    <w:p w:rsidR="00346B0E" w:rsidRPr="00346B0E" w:rsidRDefault="00346B0E" w:rsidP="00346B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Перспективный план работы с детьми с фонетико-фонематическим и общим недоразвитием речи, включающий планируемые результаты коррекционно-развивающего обучения.</w:t>
      </w:r>
    </w:p>
    <w:p w:rsid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1. Пояснительная записка</w:t>
      </w:r>
    </w:p>
    <w:p w:rsidR="00346B0E" w:rsidRPr="00346B0E" w:rsidRDefault="00346B0E" w:rsidP="00346B0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B0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коррекционно-развивающей работы </w:t>
      </w:r>
      <w:r w:rsidRPr="00346B0E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разработана </w:t>
      </w:r>
      <w:r w:rsidRPr="00346B0E">
        <w:rPr>
          <w:rFonts w:ascii="Times New Roman" w:eastAsia="Calibri" w:hAnsi="Times New Roman" w:cs="Times New Roman"/>
          <w:sz w:val="28"/>
          <w:szCs w:val="28"/>
        </w:rPr>
        <w:t xml:space="preserve">  в соответствии  с Законом РФ «Об образовании в РФ» (ст.12,ст.48), Федеральным государственным стандарто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46B0E">
        <w:rPr>
          <w:rFonts w:ascii="Times New Roman" w:eastAsia="Calibri" w:hAnsi="Times New Roman" w:cs="Times New Roman"/>
          <w:sz w:val="28"/>
          <w:szCs w:val="28"/>
        </w:rPr>
        <w:t xml:space="preserve">, (приказ </w:t>
      </w:r>
      <w:proofErr w:type="spellStart"/>
      <w:r w:rsidRPr="00346B0E"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346B0E">
        <w:rPr>
          <w:rFonts w:ascii="Times New Roman" w:eastAsia="Calibri" w:hAnsi="Times New Roman" w:cs="Times New Roman"/>
          <w:sz w:val="28"/>
          <w:szCs w:val="28"/>
        </w:rPr>
        <w:t xml:space="preserve"> РФ от 17.10.2013г. № 1155) </w:t>
      </w:r>
      <w:r w:rsidRPr="00346B0E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основе</w:t>
      </w:r>
      <w:r w:rsidRPr="00346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образовательной программы МКУ ДО «Дом детского творчества»</w:t>
      </w:r>
      <w:r w:rsidRPr="00346B0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6B0E" w:rsidRPr="00346B0E" w:rsidRDefault="00346B0E" w:rsidP="00346B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разработана на период 2016-2017 учебного года (с 01.09.2016 по 30.06.2017 года).</w:t>
      </w:r>
    </w:p>
    <w:p w:rsidR="00346B0E" w:rsidRPr="00346B0E" w:rsidRDefault="00346B0E" w:rsidP="00346B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разработке программы учитывался контингент </w:t>
      </w:r>
      <w:proofErr w:type="gramStart"/>
      <w:r w:rsidR="009A3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4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B0E" w:rsidRPr="000F2216" w:rsidRDefault="009A39C0" w:rsidP="00346B0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21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46B0E" w:rsidRPr="000F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огопедические группы зачислены дети,</w:t>
      </w:r>
      <w:r w:rsidR="00346B0E" w:rsidRPr="000F2216">
        <w:rPr>
          <w:rFonts w:ascii="Times New Roman" w:eastAsia="Calibri" w:hAnsi="Times New Roman" w:cs="Times New Roman"/>
          <w:sz w:val="28"/>
          <w:szCs w:val="28"/>
        </w:rPr>
        <w:t xml:space="preserve"> имеющие речевые нарушения:</w:t>
      </w:r>
    </w:p>
    <w:p w:rsidR="00346B0E" w:rsidRPr="000F2216" w:rsidRDefault="00346B0E" w:rsidP="00346B0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216">
        <w:rPr>
          <w:rFonts w:ascii="Times New Roman" w:eastAsia="Calibri" w:hAnsi="Times New Roman" w:cs="Times New Roman"/>
          <w:sz w:val="28"/>
          <w:szCs w:val="28"/>
          <w:lang w:eastAsia="ru-RU"/>
        </w:rPr>
        <w:t>общее недоразвитие речи (ОНР) третьего уровня, и фонетико-фонематические нарушения (ФФНР), обусловленные дизартрией и стертой формой дизартрии.</w:t>
      </w:r>
    </w:p>
    <w:p w:rsidR="00346B0E" w:rsidRPr="000F2216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F22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программы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Программа коррекционной работы,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нарушениями, коррекцию недостатков в речевом развитии обучающихся, их социальную адаптацию.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Программа обеспечивает сопровождение детей с речевым недоразвитием. Продолжительность коррекционно-развивающего обучения составляет от одного года до четырех лет.</w:t>
      </w:r>
    </w:p>
    <w:p w:rsidR="00346B0E" w:rsidRP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Задачи программы</w:t>
      </w:r>
    </w:p>
    <w:p w:rsidR="00346B0E" w:rsidRPr="00346B0E" w:rsidRDefault="00346B0E" w:rsidP="00346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Обеспечение своевременного выявления детей с трудностями адаптации, обусловленными речевым недоразвитием;</w:t>
      </w:r>
    </w:p>
    <w:p w:rsidR="00346B0E" w:rsidRPr="00346B0E" w:rsidRDefault="00346B0E" w:rsidP="00346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и степенью его выраженности;</w:t>
      </w:r>
    </w:p>
    <w:p w:rsidR="00346B0E" w:rsidRPr="00346B0E" w:rsidRDefault="00346B0E" w:rsidP="00346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Создание условий, способствующих освоению детьми с отклонениями в речевом развитии основной образовательной программы начального общего образования и их интеграции в образовательном учреждении;</w:t>
      </w:r>
    </w:p>
    <w:p w:rsidR="00346B0E" w:rsidRPr="00346B0E" w:rsidRDefault="00346B0E" w:rsidP="00346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Разработка и реализация коррекционно-развивающих рабочих программ, организация индивидуальных и (или) групповых занятий для детей с нарушениями в речевом развитии;</w:t>
      </w:r>
    </w:p>
    <w:p w:rsidR="00346B0E" w:rsidRPr="00346B0E" w:rsidRDefault="00346B0E" w:rsidP="00346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детей с речевым недоразвитием по вопросам речевого развития детей.</w:t>
      </w:r>
    </w:p>
    <w:p w:rsidR="00346B0E" w:rsidRP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Условия реализации программы коррекционной работы</w:t>
      </w:r>
    </w:p>
    <w:p w:rsidR="00346B0E" w:rsidRP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shd w:val="clear" w:color="auto" w:fill="FFFFFF"/>
          <w:lang w:eastAsia="ru-RU"/>
        </w:rPr>
        <w:t>Психолого-педагогическое обеспечение: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– обеспечение дифференцированных условий (оптимальный режим учебных нагрузок, вариативные формы получения специализированной помощи) в соответствии с результатами диагностики;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–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коррекционно-развивающего процесса, повышения его эффективности, доступности);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– обеспечение специализированных условий (решение комплекса специальных задач на всех этапах коррекционного обучения, ориентированных на особые образовательные потребности обучающихся с речевым недоразвитием; использование специальных методов, приёмов, средств обучения, специализированных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– обеспечение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здоровьесберегающих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346B0E" w:rsidRP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shd w:val="clear" w:color="auto" w:fill="FFFFFF"/>
          <w:lang w:eastAsia="ru-RU"/>
        </w:rPr>
        <w:t>Программно-методическое обеспечение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рекомендуемые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МОиН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РФ для осуществления профессиональной деятельности </w:t>
      </w:r>
      <w:r w:rsidR="009A39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педагога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-логопеда.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обследования уровня развития речи используется модифицированный вариант тестовой логопедической диагностики – стандартизированной 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методики обследования речи с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балльно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-уровневой системой оценки (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Фотекова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Т.А.,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Ахутина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Т.В.). Данная методика позволяет уточнить структуру речевого дефекта и получить речевой профиль; выстроить систему индивидуальной коррекционной работы; комплектовать подгруппы на основе общности структуры нарушений речи; отслеживать динамику речевого развития ребёнка и оценить эффективность коррекционного воздействия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Коррекционно-развивающая работа построена в соответствии с методическими рекомендациями А. В.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Ястребовой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Т.П. Бессоновой (1984, 1999). Этот подход имеет не только коррекционную, но и профилактическую направленность: позволяет охватить значительное количество учащихся, вести коррекционно-развивающую работу в следующих направлениях: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– преодоление отклонений речевого развития детей (упорядочение и формирование языковых средств, необходимых для осуществления полноценной речевой деятельности);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– коррекционно-воспитательная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 планировании занятий с детьми с фонетико–фонематическим (фонематическим) недоразвитием и занятий I и II-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этапа для детей с общим недоразвитием речи используются методические материалы, предложенные в пособиях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Ефименковой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Л.Н., Козыревой Л.М., Мазановой Е.В.,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Садовниковой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И.Н.. При планировании занятий III-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этапа коррекционно–развивающего обучения используются материалы Андреевой Н.Г.</w:t>
      </w:r>
      <w:proofErr w:type="gramEnd"/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Программно-методическим обеспечением структурного компонента логопедических занятий по развитию психических процессов и формированию универсальных учебных действий является психологическая программа развития когнитивной сферы учащихся 1 – 4 классов (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Локалова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Н.П.) и программа «Учись учиться», разработанная коллективом авторов ППМС-центра гимназии № 56 Санкт-Петербурга.</w:t>
      </w:r>
    </w:p>
    <w:p w:rsidR="00346B0E" w:rsidRP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shd w:val="clear" w:color="auto" w:fill="FFFFFF"/>
          <w:lang w:eastAsia="ru-RU"/>
        </w:rPr>
        <w:t>Материально-техническое и информационное обеспечение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М</w:t>
      </w:r>
      <w:r w:rsidR="009A39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 </w:t>
      </w:r>
      <w:proofErr w:type="gramStart"/>
      <w:r w:rsidR="009A39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</w:t>
      </w:r>
      <w:proofErr w:type="gramEnd"/>
      <w:r w:rsidR="009A39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proofErr w:type="gramStart"/>
      <w:r w:rsidR="009A39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Дом</w:t>
      </w:r>
      <w:proofErr w:type="gramEnd"/>
      <w:r w:rsidR="009A39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детского творчества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 создана надлежащая материально-техническая база, позволяющая обеспечить коррекционно-развивающую среду, в виде логопедического кабинета, соответствующего требованиям СанПиН, Инструктивного письма Министерства образования РФ от 14.12.2000 г. № 2 «Об организации работы логопедического пункта общеобразовательного учреждения» и оборудованного в соответствии с требованиями к содержанию и оформлению логопедического кабинета.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 необходимое условие реализации программы в логопедическом кабинете создан и пополняется информационно-методический фонд, состоящий из 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методических пособий и рекомендаций по всем направлениям и видам деятельности учителя-логопеда, наглядных пособий, мультимедийных, аудио– и видеоматериалов.</w:t>
      </w:r>
    </w:p>
    <w:p w:rsidR="00346B0E" w:rsidRPr="00251931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Подробно материально–техническое и информационное обеспечение кабинета описано в «Паспорте логопедического кабинета»</w:t>
      </w:r>
      <w:r w:rsidR="00251931" w:rsidRPr="0025193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Этапы реализации программы коррекционной работы</w:t>
      </w:r>
      <w:r w:rsidRPr="00346B0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 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программе коррекционной работы представлены характеристики обучающихся с отклонениями в речевом развитии, основные направления коррекционно-развивающего обучения данных категорий детей и перспективный план работы с детьми с фонетико-фонематическим и общим недоразвитием речи, </w:t>
      </w:r>
      <w:proofErr w:type="gram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включающее</w:t>
      </w:r>
      <w:proofErr w:type="gram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планируемые результаты коррекционно-развивающего обучения. Перспективный план детализируется в тематическом планировании, которое может уточняться (перераспределение часов на изучение отдельных тем) в зависимости от контингента обучающихся с нарушениями речи.</w:t>
      </w:r>
    </w:p>
    <w:p w:rsidR="00346B0E" w:rsidRP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2. Направления коррекционной работы</w:t>
      </w:r>
    </w:p>
    <w:p w:rsidR="00346B0E" w:rsidRPr="00251931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Программа коррекционной работы </w:t>
      </w:r>
      <w:r w:rsidR="0025193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логопеда</w:t>
      </w:r>
      <w:r w:rsidR="00251931" w:rsidRPr="0025193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включает в себя взаимосвязанные направления. Данные направления </w:t>
      </w:r>
      <w:r w:rsidR="009A39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отражают её основное содержание</w:t>
      </w:r>
      <w:r w:rsidR="009A39C0" w:rsidRPr="0025193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346B0E" w:rsidRP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3. Характеристика отклонений в речевом развитии обучающихся общеобразовательной школы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Отклонения в речевом развитии детей, обучающихся в общеобразовательных учебных заведениях, имеют различную структуру и степень выраженности. Одни из них касаются только произношения звуков (преимущественно искаженное произношение фонем); другие затрагивают процесс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фонемообразования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и, как правило, сопровождаются нарушениями чтения и письма; третьи – выражаются в недоразвитии как звуковой, так и смысловой сторон речи и всех ее компонентов.</w:t>
      </w:r>
    </w:p>
    <w:p w:rsidR="00346B0E" w:rsidRPr="00251931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Наличие у школьников даже слабо выраженных отклонений в фонематическом и лексико-грамматическом развитии является серьезным препятствием в усвоении общеобразовательной </w:t>
      </w:r>
      <w:r w:rsidR="0025193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программы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Учащихся, имеющих отклонения в формировании фонетико-фонематических и лексико-грамматических средств языка, можно разделить условно на три группы: учащиеся с фонетическим недоразвитием речи (фонетически изолированный дефект); учащиеся с фонетико-фонематическим и фонематическим (без нарушения звукопроизношения) недоразвитием речи; учащиеся с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несформированностью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языковых и речевых средств языка (общее недоразвитие речи III–IV уровня).</w:t>
      </w:r>
      <w:proofErr w:type="gramEnd"/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Приведенная группировка школьников по ведущему проявлению речевого дефекта помогает учителю-логопеду решать принципиальные вопросы организации коррекционной работы с детьми и определять содержание, 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методы и приемы логопедического воздействия в каждой группе. Основной контингент, который должен быть выявлен учителем-логопедом общеобразовательных школ прежде других, составляют дети, </w:t>
      </w:r>
      <w:proofErr w:type="gram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недостатки</w:t>
      </w:r>
      <w:proofErr w:type="gram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речи которых препятствуют их успешному обучению, т.е. учащиеся </w:t>
      </w: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второй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и </w:t>
      </w: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третьей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групп. Именно этим детям в целях предупреждения </w:t>
      </w:r>
      <w:r w:rsidRPr="00346B0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у 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них неуспеваемости логопедическая помощь должна быть оказана в первую очередь.</w:t>
      </w:r>
    </w:p>
    <w:p w:rsidR="00346B0E" w:rsidRP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4. Перспективный план работы с группами учащихся с речевым недоразвитием</w:t>
      </w:r>
    </w:p>
    <w:p w:rsidR="00346B0E" w:rsidRPr="00346B0E" w:rsidRDefault="00346B0E" w:rsidP="0025193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Работа с детьми, имеющими общее недоразвитие речи III–IV уровня, организуется в три этапа</w:t>
      </w:r>
      <w:r w:rsidRPr="00251931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8"/>
          <w:szCs w:val="28"/>
          <w:lang w:eastAsia="ru-RU"/>
        </w:rPr>
        <w:t>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Оптимальная организация коррекционного обучения предусматривает одновременную работу над всеми компонентами речевой системы – звуковой стороной речи и лексико-грамматическим строем. Она осуществляется при максимальной концентрации внимания учителя-логопеда (и обучающихся) на основной задаче каждого из этапов, например, формировании полноценных представлений (обобщений) о звуковом составе слова на первом этапе, о морфологическом составе слова – на втором, синтаксических обобщениях – на третьем. Восполнение пробелов в развитии других компонентов речевой системы ведется методом устного опережения, т.е. создается база для дальнейшей целенаправленной работы при обязательной максимальной концентрации внимания и усилий учител</w:t>
      </w:r>
      <w:proofErr w:type="gram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я–</w:t>
      </w:r>
      <w:proofErr w:type="gram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логопеда и детей на решении основной задачи каждого этапа.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всех этапах ведется работа по формированию и коррекции навыка чтения (тематическое планирование).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Содержание I этапа коррекционно-развивающего обучения детей с ОНР совпадает с направлениями работы с детьми с ФФН и ФН.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реализации программы коррекционной работы учителя–логопеда на ступени начального общего образования у </w:t>
      </w:r>
      <w:proofErr w:type="gram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 речевым недоразвитием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1) будут восполнены пробелы:</w:t>
      </w:r>
    </w:p>
    <w:p w:rsidR="00346B0E" w:rsidRPr="00346B0E" w:rsidRDefault="00346B0E" w:rsidP="00346B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развитии звуковой стороны речи</w:t>
      </w:r>
    </w:p>
    <w:p w:rsidR="00346B0E" w:rsidRPr="00346B0E" w:rsidRDefault="00346B0E" w:rsidP="00346B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развитии лексического запаса и грамматического строя речи</w:t>
      </w:r>
    </w:p>
    <w:p w:rsidR="00346B0E" w:rsidRPr="00346B0E" w:rsidRDefault="00346B0E" w:rsidP="00346B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формировании связной речи</w:t>
      </w:r>
    </w:p>
    <w:p w:rsidR="00346B0E" w:rsidRPr="00346B0E" w:rsidRDefault="00346B0E" w:rsidP="00346B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2) будут сформированы личностные, регулятивные, познавательные и коммуникативные универсальные учебные действия как основа умения учиться в соответствии с требованиями Федерального государственного образовательного стандарта.</w:t>
      </w:r>
    </w:p>
    <w:p w:rsidR="00346B0E" w:rsidRPr="00346B0E" w:rsidRDefault="00346B0E" w:rsidP="00346B0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</w:pPr>
      <w:r w:rsidRPr="00346B0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Литература:</w:t>
      </w:r>
    </w:p>
    <w:p w:rsidR="00346B0E" w:rsidRPr="00346B0E" w:rsidRDefault="00346B0E" w:rsidP="00346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lastRenderedPageBreak/>
        <w:t>Елецкая О.В., Горбачевская Н.Ю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Организация логопедической работы в школе. М.: ТЦ Сфера, 2005 г.</w:t>
      </w:r>
    </w:p>
    <w:p w:rsidR="00346B0E" w:rsidRPr="00346B0E" w:rsidRDefault="00346B0E" w:rsidP="00346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Инструктивное письмо Министерства образования РФ от 14.12.2000 г. № 2 «Об организации работы логопедического пункта общеобразовательного учреждения»</w:t>
      </w:r>
    </w:p>
    <w:p w:rsidR="00346B0E" w:rsidRPr="00346B0E" w:rsidRDefault="00346B0E" w:rsidP="00346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spellStart"/>
      <w:r w:rsidRPr="00346B0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Локалова</w:t>
      </w:r>
      <w:proofErr w:type="spellEnd"/>
      <w:r w:rsidRPr="00346B0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Н.П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120 уроков психологического развития младших школьников (в 2-х частях) М: Ось – 89, 2006 г.</w:t>
      </w:r>
    </w:p>
    <w:p w:rsidR="00346B0E" w:rsidRPr="00346B0E" w:rsidRDefault="00346B0E" w:rsidP="00346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spellStart"/>
      <w:r w:rsidRPr="00346B0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Метусс</w:t>
      </w:r>
      <w:proofErr w:type="spellEnd"/>
      <w:r w:rsidRPr="00346B0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Е.В., Литвина А.В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и др. Логопедические занятия со школьниками (1 – 5 класс). СПб</w:t>
      </w:r>
      <w:proofErr w:type="gram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.: </w:t>
      </w:r>
      <w:proofErr w:type="spellStart"/>
      <w:proofErr w:type="gram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Каро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2006 г.</w:t>
      </w:r>
    </w:p>
    <w:p w:rsidR="00346B0E" w:rsidRPr="00346B0E" w:rsidRDefault="00346B0E" w:rsidP="00346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школа. М.: Просвещение, 2011 г.</w:t>
      </w:r>
    </w:p>
    <w:p w:rsidR="00346B0E" w:rsidRPr="00346B0E" w:rsidRDefault="00346B0E" w:rsidP="00346B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spellStart"/>
      <w:r w:rsidRPr="00346B0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Ястребова</w:t>
      </w:r>
      <w:proofErr w:type="spellEnd"/>
      <w:r w:rsidRPr="00346B0E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А.В</w:t>
      </w:r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Преодоление общего недоразвития речи у учащихся начальных классов. М: </w:t>
      </w:r>
      <w:proofErr w:type="spellStart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Аркти</w:t>
      </w:r>
      <w:proofErr w:type="spellEnd"/>
      <w:r w:rsidRPr="00346B0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1999 г.</w:t>
      </w:r>
    </w:p>
    <w:p w:rsidR="0099222A" w:rsidRPr="00346B0E" w:rsidRDefault="0099222A">
      <w:pPr>
        <w:rPr>
          <w:color w:val="262626" w:themeColor="text1" w:themeTint="D9"/>
        </w:rPr>
      </w:pPr>
    </w:p>
    <w:sectPr w:rsidR="0099222A" w:rsidRPr="0034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4516"/>
    <w:multiLevelType w:val="multilevel"/>
    <w:tmpl w:val="51BA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06074"/>
    <w:multiLevelType w:val="multilevel"/>
    <w:tmpl w:val="08BE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418BB"/>
    <w:multiLevelType w:val="multilevel"/>
    <w:tmpl w:val="C19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17E63"/>
    <w:multiLevelType w:val="multilevel"/>
    <w:tmpl w:val="E32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33448"/>
    <w:multiLevelType w:val="multilevel"/>
    <w:tmpl w:val="C652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DD"/>
    <w:rsid w:val="000F2216"/>
    <w:rsid w:val="00251931"/>
    <w:rsid w:val="00346B0E"/>
    <w:rsid w:val="007F3445"/>
    <w:rsid w:val="0099222A"/>
    <w:rsid w:val="009A39C0"/>
    <w:rsid w:val="00A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UX25FU4DC2SS-698-556</_dlc_DocId>
    <_dlc_DocIdUrl xmlns="abdb83d0-779d-445a-a542-78c4e7e32ea9">
      <Url>http://www.eduportal44.ru/soligalich/ddt/1/_layouts/15/DocIdRedir.aspx?ID=UX25FU4DC2SS-698-556</Url>
      <Description>UX25FU4DC2SS-698-556</Description>
    </_dlc_DocIdUrl>
  </documentManagement>
</p:properties>
</file>

<file path=customXml/itemProps1.xml><?xml version="1.0" encoding="utf-8"?>
<ds:datastoreItem xmlns:ds="http://schemas.openxmlformats.org/officeDocument/2006/customXml" ds:itemID="{092F8859-FCC4-4887-B1ED-CD5A48C36292}"/>
</file>

<file path=customXml/itemProps2.xml><?xml version="1.0" encoding="utf-8"?>
<ds:datastoreItem xmlns:ds="http://schemas.openxmlformats.org/officeDocument/2006/customXml" ds:itemID="{EF85198C-5F9D-4D93-9772-C0722BBFDB47}"/>
</file>

<file path=customXml/itemProps3.xml><?xml version="1.0" encoding="utf-8"?>
<ds:datastoreItem xmlns:ds="http://schemas.openxmlformats.org/officeDocument/2006/customXml" ds:itemID="{F1C2DAE3-3A5C-4215-AD0A-F5F2AE7E9526}"/>
</file>

<file path=customXml/itemProps4.xml><?xml version="1.0" encoding="utf-8"?>
<ds:datastoreItem xmlns:ds="http://schemas.openxmlformats.org/officeDocument/2006/customXml" ds:itemID="{D592A272-8276-4566-B378-C6A5288A4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дтю</cp:lastModifiedBy>
  <cp:revision>4</cp:revision>
  <dcterms:created xsi:type="dcterms:W3CDTF">2018-04-11T16:39:00Z</dcterms:created>
  <dcterms:modified xsi:type="dcterms:W3CDTF">2023-05-24T10:43:00Z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6d9e7d53-570b-4214-a3a9-3100426109c4</vt:lpwstr>
  </property>
</Properties>
</file>