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67" w:rsidRDefault="00D11D67" w:rsidP="00D11D67">
      <w:pPr>
        <w:widowControl/>
        <w:shd w:val="clear" w:color="auto" w:fill="FFFFFF"/>
        <w:spacing w:line="312" w:lineRule="auto"/>
        <w:jc w:val="center"/>
        <w:rPr>
          <w:rFonts w:ascii="Times New Roman" w:cs="Times New Roman"/>
          <w:b/>
          <w:color w:val="343434"/>
          <w:sz w:val="28"/>
          <w:szCs w:val="28"/>
        </w:rPr>
      </w:pPr>
      <w:r w:rsidRPr="00D11D67">
        <w:rPr>
          <w:rFonts w:ascii="Times New Roman" w:cs="Times New Roman"/>
          <w:b/>
          <w:color w:val="343434"/>
          <w:sz w:val="28"/>
          <w:szCs w:val="28"/>
        </w:rPr>
        <w:t>Пояснительная записка</w:t>
      </w:r>
    </w:p>
    <w:p w:rsidR="00C16998" w:rsidRDefault="00D11D67" w:rsidP="00D11D67">
      <w:pPr>
        <w:widowControl/>
        <w:shd w:val="clear" w:color="auto" w:fill="FFFFFF"/>
        <w:spacing w:line="312" w:lineRule="auto"/>
        <w:jc w:val="center"/>
        <w:rPr>
          <w:rFonts w:ascii="Times New Roman" w:cs="Times New Roman"/>
          <w:b/>
          <w:color w:val="343434"/>
          <w:sz w:val="28"/>
          <w:szCs w:val="28"/>
        </w:rPr>
      </w:pPr>
      <w:r w:rsidRPr="00D11D67">
        <w:rPr>
          <w:rFonts w:ascii="Times New Roman" w:cs="Times New Roman"/>
          <w:b/>
          <w:color w:val="343434"/>
          <w:sz w:val="28"/>
          <w:szCs w:val="28"/>
        </w:rPr>
        <w:t xml:space="preserve">к примерной инструкции по составлению </w:t>
      </w:r>
      <w:r w:rsidR="00CA3B83">
        <w:rPr>
          <w:rFonts w:ascii="Times New Roman" w:cs="Times New Roman"/>
          <w:b/>
          <w:color w:val="343434"/>
          <w:sz w:val="28"/>
          <w:szCs w:val="28"/>
        </w:rPr>
        <w:t xml:space="preserve">«дорожной карты» </w:t>
      </w:r>
    </w:p>
    <w:p w:rsidR="00B26E31" w:rsidRDefault="00CA3B83" w:rsidP="00D11D67">
      <w:pPr>
        <w:widowControl/>
        <w:shd w:val="clear" w:color="auto" w:fill="FFFFFF"/>
        <w:spacing w:line="312" w:lineRule="auto"/>
        <w:jc w:val="center"/>
        <w:rPr>
          <w:rFonts w:ascii="Times New Roman" w:cs="Times New Roman"/>
          <w:b/>
          <w:color w:val="343434"/>
          <w:sz w:val="28"/>
          <w:szCs w:val="28"/>
        </w:rPr>
      </w:pPr>
      <w:r>
        <w:rPr>
          <w:rFonts w:ascii="Times New Roman" w:cs="Times New Roman"/>
          <w:b/>
          <w:color w:val="343434"/>
          <w:sz w:val="28"/>
          <w:szCs w:val="28"/>
        </w:rPr>
        <w:t>методического сопровождения</w:t>
      </w:r>
      <w:r w:rsidR="00D11D67" w:rsidRPr="00D11D67">
        <w:rPr>
          <w:rFonts w:ascii="Times New Roman" w:cs="Times New Roman"/>
          <w:b/>
          <w:color w:val="343434"/>
          <w:sz w:val="28"/>
          <w:szCs w:val="28"/>
        </w:rPr>
        <w:t xml:space="preserve"> педагогического работника</w:t>
      </w:r>
    </w:p>
    <w:p w:rsidR="00D11D67" w:rsidRDefault="00D11D67" w:rsidP="00D11D67">
      <w:pPr>
        <w:widowControl/>
        <w:shd w:val="clear" w:color="auto" w:fill="FFFFFF"/>
        <w:spacing w:line="312" w:lineRule="auto"/>
        <w:jc w:val="center"/>
        <w:rPr>
          <w:rFonts w:ascii="Times New Roman" w:cs="Times New Roman"/>
          <w:b/>
          <w:color w:val="343434"/>
          <w:sz w:val="28"/>
          <w:szCs w:val="28"/>
        </w:rPr>
      </w:pPr>
    </w:p>
    <w:p w:rsidR="001D1FA9" w:rsidRDefault="00D11D67" w:rsidP="007C1BA7">
      <w:pPr>
        <w:spacing w:line="360" w:lineRule="auto"/>
        <w:ind w:firstLine="709"/>
        <w:jc w:val="both"/>
        <w:rPr>
          <w:rFonts w:ascii="Times New Roman" w:cs="Times New Roman"/>
          <w:bCs/>
          <w:sz w:val="28"/>
          <w:szCs w:val="28"/>
        </w:rPr>
      </w:pPr>
      <w:r>
        <w:rPr>
          <w:rFonts w:ascii="Times New Roman" w:cs="Times New Roman"/>
          <w:bCs/>
          <w:sz w:val="28"/>
          <w:szCs w:val="28"/>
        </w:rPr>
        <w:t xml:space="preserve">Примерная инструкция по составлению </w:t>
      </w:r>
      <w:r w:rsidR="00D9655C">
        <w:rPr>
          <w:rFonts w:ascii="Times New Roman" w:cs="Times New Roman"/>
          <w:bCs/>
          <w:sz w:val="28"/>
          <w:szCs w:val="28"/>
        </w:rPr>
        <w:t>«дорожной карты» методического сопровождения</w:t>
      </w:r>
      <w:r>
        <w:rPr>
          <w:rFonts w:ascii="Times New Roman" w:cs="Times New Roman"/>
          <w:bCs/>
          <w:sz w:val="28"/>
          <w:szCs w:val="28"/>
        </w:rPr>
        <w:t xml:space="preserve"> педагогического работника </w:t>
      </w:r>
      <w:r w:rsidR="00D17A74" w:rsidRPr="00D17A74">
        <w:rPr>
          <w:rFonts w:ascii="Times New Roman" w:cs="Times New Roman"/>
          <w:bCs/>
          <w:sz w:val="28"/>
          <w:szCs w:val="28"/>
        </w:rPr>
        <w:t xml:space="preserve">(далее – </w:t>
      </w:r>
      <w:r w:rsidR="00732D62">
        <w:rPr>
          <w:rFonts w:ascii="Times New Roman" w:cs="Times New Roman"/>
          <w:bCs/>
          <w:sz w:val="28"/>
          <w:szCs w:val="28"/>
        </w:rPr>
        <w:t>П</w:t>
      </w:r>
      <w:r w:rsidR="00D17A74" w:rsidRPr="00D17A74">
        <w:rPr>
          <w:rFonts w:ascii="Times New Roman" w:cs="Times New Roman"/>
          <w:bCs/>
          <w:sz w:val="28"/>
          <w:szCs w:val="28"/>
        </w:rPr>
        <w:t xml:space="preserve">римерная инструкция, </w:t>
      </w:r>
      <w:r w:rsidR="00D9655C">
        <w:rPr>
          <w:rFonts w:ascii="Times New Roman" w:cs="Times New Roman"/>
          <w:bCs/>
          <w:sz w:val="28"/>
          <w:szCs w:val="28"/>
        </w:rPr>
        <w:t>Дорожная карта</w:t>
      </w:r>
      <w:r w:rsidR="00D17A74" w:rsidRPr="00D17A74">
        <w:rPr>
          <w:rFonts w:ascii="Times New Roman" w:cs="Times New Roman"/>
          <w:bCs/>
          <w:sz w:val="28"/>
          <w:szCs w:val="28"/>
        </w:rPr>
        <w:t>)</w:t>
      </w:r>
      <w:r w:rsidR="00D17A74">
        <w:rPr>
          <w:rFonts w:ascii="Times New Roman" w:cs="Times New Roman"/>
          <w:bCs/>
          <w:sz w:val="28"/>
          <w:szCs w:val="28"/>
        </w:rPr>
        <w:t xml:space="preserve"> </w:t>
      </w:r>
      <w:r w:rsidR="002A6D95">
        <w:rPr>
          <w:rFonts w:ascii="Times New Roman" w:cs="Times New Roman"/>
          <w:bCs/>
          <w:sz w:val="28"/>
          <w:szCs w:val="28"/>
        </w:rPr>
        <w:t>разработа</w:t>
      </w:r>
      <w:r>
        <w:rPr>
          <w:rFonts w:ascii="Times New Roman" w:cs="Times New Roman"/>
          <w:bCs/>
          <w:sz w:val="28"/>
          <w:szCs w:val="28"/>
        </w:rPr>
        <w:t xml:space="preserve">на в соответствии с Федеральным законом от </w:t>
      </w:r>
      <w:r w:rsidR="007C1BA7">
        <w:rPr>
          <w:rFonts w:ascii="Times New Roman" w:cs="Times New Roman"/>
          <w:bCs/>
          <w:sz w:val="28"/>
          <w:szCs w:val="28"/>
        </w:rPr>
        <w:t>29</w:t>
      </w:r>
      <w:r>
        <w:rPr>
          <w:rFonts w:ascii="Times New Roman" w:cs="Times New Roman"/>
          <w:bCs/>
          <w:sz w:val="28"/>
          <w:szCs w:val="28"/>
        </w:rPr>
        <w:t xml:space="preserve"> </w:t>
      </w:r>
      <w:r w:rsidR="007C1BA7">
        <w:rPr>
          <w:rFonts w:ascii="Times New Roman" w:cs="Times New Roman"/>
          <w:bCs/>
          <w:sz w:val="28"/>
          <w:szCs w:val="28"/>
        </w:rPr>
        <w:t xml:space="preserve">декабря </w:t>
      </w:r>
      <w:r>
        <w:rPr>
          <w:rFonts w:ascii="Times New Roman" w:cs="Times New Roman"/>
          <w:bCs/>
          <w:sz w:val="28"/>
          <w:szCs w:val="28"/>
        </w:rPr>
        <w:t>201</w:t>
      </w:r>
      <w:r w:rsidR="009F2F67">
        <w:rPr>
          <w:rFonts w:ascii="Times New Roman" w:cs="Times New Roman"/>
          <w:bCs/>
          <w:sz w:val="28"/>
          <w:szCs w:val="28"/>
        </w:rPr>
        <w:t>2</w:t>
      </w:r>
      <w:r>
        <w:rPr>
          <w:rFonts w:ascii="Times New Roman" w:cs="Times New Roman"/>
          <w:bCs/>
          <w:sz w:val="28"/>
          <w:szCs w:val="28"/>
        </w:rPr>
        <w:t xml:space="preserve"> г. № 2</w:t>
      </w:r>
      <w:r w:rsidR="007C1BA7">
        <w:rPr>
          <w:rFonts w:ascii="Times New Roman" w:cs="Times New Roman"/>
          <w:bCs/>
          <w:sz w:val="28"/>
          <w:szCs w:val="28"/>
        </w:rPr>
        <w:t>7</w:t>
      </w:r>
      <w:r>
        <w:rPr>
          <w:rFonts w:ascii="Times New Roman" w:cs="Times New Roman"/>
          <w:bCs/>
          <w:sz w:val="28"/>
          <w:szCs w:val="28"/>
        </w:rPr>
        <w:t>3-ФЗ «О</w:t>
      </w:r>
      <w:r w:rsidR="007C1BA7">
        <w:rPr>
          <w:rFonts w:ascii="Times New Roman" w:cs="Times New Roman"/>
          <w:bCs/>
          <w:sz w:val="28"/>
          <w:szCs w:val="28"/>
        </w:rPr>
        <w:t>б</w:t>
      </w:r>
      <w:r>
        <w:rPr>
          <w:rFonts w:ascii="Times New Roman" w:cs="Times New Roman"/>
          <w:bCs/>
          <w:sz w:val="28"/>
          <w:szCs w:val="28"/>
        </w:rPr>
        <w:t xml:space="preserve"> </w:t>
      </w:r>
      <w:r w:rsidR="007C1BA7">
        <w:rPr>
          <w:rFonts w:ascii="Times New Roman" w:cs="Times New Roman"/>
          <w:bCs/>
          <w:sz w:val="28"/>
          <w:szCs w:val="28"/>
        </w:rPr>
        <w:t>образовании в Российской Федерации</w:t>
      </w:r>
      <w:r w:rsidR="007C1BA7" w:rsidRPr="007C1BA7">
        <w:rPr>
          <w:rFonts w:ascii="Times New Roman" w:cs="Times New Roman"/>
          <w:bCs/>
          <w:sz w:val="28"/>
          <w:szCs w:val="28"/>
        </w:rPr>
        <w:t>»;</w:t>
      </w:r>
      <w:r w:rsidRPr="007C1BA7">
        <w:rPr>
          <w:rFonts w:ascii="Times New Roman" w:cs="Times New Roman"/>
          <w:bCs/>
          <w:sz w:val="28"/>
          <w:szCs w:val="28"/>
        </w:rPr>
        <w:t xml:space="preserve"> </w:t>
      </w:r>
      <w:r w:rsidR="007C1BA7" w:rsidRPr="007C1BA7">
        <w:rPr>
          <w:rFonts w:ascii="Times New Roman" w:cs="Times New Roman"/>
          <w:bCs/>
          <w:sz w:val="28"/>
          <w:szCs w:val="28"/>
        </w:rPr>
        <w:t>распоряжением Правительства Российской Федерации от 31 декабря 2019 г. № 3273-р «Основные принципы национальной системы профессионального роста педагогических работников Россий</w:t>
      </w:r>
      <w:bookmarkStart w:id="0" w:name="_GoBack"/>
      <w:r w:rsidR="007C1BA7" w:rsidRPr="007C1BA7">
        <w:rPr>
          <w:rFonts w:ascii="Times New Roman" w:cs="Times New Roman"/>
          <w:bCs/>
          <w:sz w:val="28"/>
          <w:szCs w:val="28"/>
        </w:rPr>
        <w:t xml:space="preserve">ской Федерации, включая национальную систему учительского роста»; распоряжением </w:t>
      </w:r>
      <w:bookmarkEnd w:id="0"/>
      <w:r w:rsidR="007C1BA7" w:rsidRPr="007C1BA7">
        <w:rPr>
          <w:rFonts w:ascii="Times New Roman" w:cs="Times New Roman"/>
          <w:bCs/>
          <w:sz w:val="28"/>
          <w:szCs w:val="28"/>
        </w:rPr>
        <w:t xml:space="preserve">Министерства просвещения Российской Федерации </w:t>
      </w:r>
      <w:r w:rsidR="00D9655C">
        <w:rPr>
          <w:rFonts w:ascii="Times New Roman" w:cs="Times New Roman"/>
          <w:bCs/>
          <w:sz w:val="28"/>
          <w:szCs w:val="28"/>
        </w:rPr>
        <w:br/>
      </w:r>
      <w:r w:rsidR="007C1BA7" w:rsidRPr="007C1BA7">
        <w:rPr>
          <w:rFonts w:ascii="Times New Roman" w:cs="Times New Roman"/>
          <w:bCs/>
          <w:sz w:val="28"/>
          <w:szCs w:val="28"/>
        </w:rPr>
        <w:t xml:space="preserve">от 16 декабря 2020 г. № Р-174 «Об утверждении Концепции создания единой федеральной </w:t>
      </w:r>
      <w:r w:rsidR="007C1BA7" w:rsidRPr="00732D62">
        <w:rPr>
          <w:rFonts w:ascii="Times New Roman" w:cs="Times New Roman"/>
          <w:bCs/>
          <w:spacing w:val="14"/>
          <w:sz w:val="28"/>
          <w:szCs w:val="28"/>
        </w:rPr>
        <w:t xml:space="preserve">системы научно-методического сопровождения педагогических </w:t>
      </w:r>
      <w:r w:rsidR="007C1BA7" w:rsidRPr="00D9655C">
        <w:rPr>
          <w:rFonts w:ascii="Times New Roman" w:cs="Times New Roman"/>
          <w:bCs/>
          <w:spacing w:val="-2"/>
          <w:sz w:val="28"/>
          <w:szCs w:val="28"/>
        </w:rPr>
        <w:t xml:space="preserve">работников и управленческих кадров»; </w:t>
      </w:r>
      <w:r w:rsidRPr="00D9655C">
        <w:rPr>
          <w:rFonts w:ascii="Times New Roman" w:cs="Times New Roman"/>
          <w:bCs/>
          <w:spacing w:val="-2"/>
          <w:sz w:val="28"/>
          <w:szCs w:val="28"/>
        </w:rPr>
        <w:t>распоряжением Министерства просвещения Российской Федерации от 27 августа 2021 г. № Р-201 «Об</w:t>
      </w:r>
      <w:r w:rsidR="00D9655C">
        <w:rPr>
          <w:rFonts w:ascii="Times New Roman" w:cs="Times New Roman"/>
          <w:bCs/>
          <w:sz w:val="28"/>
          <w:szCs w:val="28"/>
        </w:rPr>
        <w:t xml:space="preserve"> </w:t>
      </w:r>
      <w:r w:rsidRPr="000B1738">
        <w:rPr>
          <w:rFonts w:ascii="Times New Roman" w:cs="Times New Roman"/>
          <w:bCs/>
          <w:sz w:val="28"/>
          <w:szCs w:val="28"/>
        </w:rPr>
        <w:t>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плана»</w:t>
      </w:r>
      <w:r w:rsidR="007C1BA7">
        <w:rPr>
          <w:rFonts w:ascii="Times New Roman" w:cs="Times New Roman"/>
          <w:bCs/>
          <w:sz w:val="28"/>
          <w:szCs w:val="28"/>
        </w:rPr>
        <w:t>;</w:t>
      </w:r>
      <w:r>
        <w:rPr>
          <w:rFonts w:ascii="Times New Roman" w:cs="Times New Roman"/>
          <w:bCs/>
          <w:sz w:val="28"/>
          <w:szCs w:val="28"/>
        </w:rPr>
        <w:t xml:space="preserve"> </w:t>
      </w:r>
      <w:r w:rsidR="001D1FA9">
        <w:rPr>
          <w:rFonts w:ascii="Times New Roman" w:cs="Times New Roman"/>
          <w:bCs/>
          <w:sz w:val="28"/>
          <w:szCs w:val="28"/>
        </w:rPr>
        <w:t xml:space="preserve">а также инструктивно-методическими письмами </w:t>
      </w:r>
      <w:r w:rsidR="007C1BA7" w:rsidRPr="007C1BA7">
        <w:rPr>
          <w:rFonts w:ascii="Times New Roman" w:cs="Times New Roman"/>
          <w:bCs/>
          <w:spacing w:val="4"/>
          <w:sz w:val="28"/>
          <w:szCs w:val="28"/>
        </w:rPr>
        <w:t xml:space="preserve">Министерства </w:t>
      </w:r>
      <w:r w:rsidR="007C1BA7" w:rsidRPr="00732D62">
        <w:rPr>
          <w:rFonts w:ascii="Times New Roman" w:cs="Times New Roman"/>
          <w:bCs/>
          <w:spacing w:val="-8"/>
          <w:sz w:val="28"/>
          <w:szCs w:val="28"/>
        </w:rPr>
        <w:t xml:space="preserve">просвещения Российской Федерации </w:t>
      </w:r>
      <w:r w:rsidR="00B6076B">
        <w:rPr>
          <w:rFonts w:ascii="Times New Roman" w:cs="Times New Roman"/>
          <w:bCs/>
          <w:spacing w:val="-8"/>
          <w:sz w:val="28"/>
          <w:szCs w:val="28"/>
        </w:rPr>
        <w:br/>
      </w:r>
      <w:r w:rsidR="001D1FA9">
        <w:rPr>
          <w:rFonts w:ascii="Times New Roman" w:cs="Times New Roman"/>
          <w:bCs/>
          <w:spacing w:val="-8"/>
          <w:sz w:val="28"/>
          <w:szCs w:val="28"/>
        </w:rPr>
        <w:t>и</w:t>
      </w:r>
      <w:r w:rsidR="00D9655C">
        <w:rPr>
          <w:rFonts w:ascii="Times New Roman" w:cs="Times New Roman"/>
          <w:bCs/>
          <w:sz w:val="28"/>
          <w:szCs w:val="28"/>
        </w:rPr>
        <w:t xml:space="preserve"> ФГАОУ ДПО </w:t>
      </w:r>
      <w:r w:rsidR="001D1FA9">
        <w:rPr>
          <w:rFonts w:ascii="Times New Roman" w:cs="Times New Roman"/>
          <w:bCs/>
          <w:sz w:val="28"/>
          <w:szCs w:val="28"/>
        </w:rPr>
        <w:t xml:space="preserve">«Академия </w:t>
      </w:r>
      <w:proofErr w:type="spellStart"/>
      <w:r w:rsidR="001D1FA9">
        <w:rPr>
          <w:rFonts w:ascii="Times New Roman" w:cs="Times New Roman"/>
          <w:bCs/>
          <w:sz w:val="28"/>
          <w:szCs w:val="28"/>
        </w:rPr>
        <w:t>Минпросвещения</w:t>
      </w:r>
      <w:proofErr w:type="spellEnd"/>
      <w:r w:rsidR="001D1FA9">
        <w:rPr>
          <w:rFonts w:ascii="Times New Roman" w:cs="Times New Roman"/>
          <w:bCs/>
          <w:sz w:val="28"/>
          <w:szCs w:val="28"/>
        </w:rPr>
        <w:t xml:space="preserve"> России».</w:t>
      </w:r>
      <w:r w:rsidR="00D9655C">
        <w:rPr>
          <w:rFonts w:ascii="Times New Roman" w:cs="Times New Roman"/>
          <w:bCs/>
          <w:sz w:val="28"/>
          <w:szCs w:val="28"/>
        </w:rPr>
        <w:t xml:space="preserve"> </w:t>
      </w:r>
    </w:p>
    <w:p w:rsidR="0046097C" w:rsidRPr="00FC2D49" w:rsidRDefault="0046097C" w:rsidP="007C1BA7">
      <w:pPr>
        <w:spacing w:line="360" w:lineRule="auto"/>
        <w:ind w:firstLine="709"/>
        <w:jc w:val="both"/>
        <w:rPr>
          <w:rFonts w:ascii="Times New Roman" w:cs="Times New Roman"/>
          <w:bCs/>
          <w:sz w:val="28"/>
          <w:szCs w:val="28"/>
        </w:rPr>
      </w:pPr>
      <w:r w:rsidRPr="00FC2D49">
        <w:rPr>
          <w:rFonts w:ascii="Times New Roman" w:cs="Times New Roman"/>
          <w:bCs/>
          <w:sz w:val="28"/>
          <w:szCs w:val="28"/>
        </w:rPr>
        <w:t xml:space="preserve">Примерная инструкция разработана </w:t>
      </w:r>
      <w:r w:rsidR="00C02ED4" w:rsidRPr="00FC2D49">
        <w:rPr>
          <w:rFonts w:ascii="Times New Roman" w:cs="Times New Roman"/>
          <w:bCs/>
          <w:sz w:val="28"/>
          <w:szCs w:val="28"/>
        </w:rPr>
        <w:t xml:space="preserve">Федеральным методическим центром ФГАОУ ДПО «Академия </w:t>
      </w:r>
      <w:proofErr w:type="spellStart"/>
      <w:r w:rsidR="00C02ED4" w:rsidRPr="00FC2D49">
        <w:rPr>
          <w:rFonts w:ascii="Times New Roman" w:cs="Times New Roman"/>
          <w:bCs/>
          <w:sz w:val="28"/>
          <w:szCs w:val="28"/>
        </w:rPr>
        <w:t>Минпросвещения</w:t>
      </w:r>
      <w:proofErr w:type="spellEnd"/>
      <w:r w:rsidR="00C02ED4" w:rsidRPr="00FC2D49">
        <w:rPr>
          <w:rFonts w:ascii="Times New Roman" w:cs="Times New Roman"/>
          <w:bCs/>
          <w:sz w:val="28"/>
          <w:szCs w:val="28"/>
        </w:rPr>
        <w:t xml:space="preserve"> России» </w:t>
      </w:r>
      <w:r w:rsidRPr="00FC2D49">
        <w:rPr>
          <w:rFonts w:ascii="Times New Roman" w:cs="Times New Roman"/>
          <w:bCs/>
          <w:sz w:val="28"/>
          <w:szCs w:val="28"/>
        </w:rPr>
        <w:t xml:space="preserve">в целях оказания помощи региональным методистам и иным работникам методических </w:t>
      </w:r>
      <w:r w:rsidR="00794D73" w:rsidRPr="00FC2D49">
        <w:rPr>
          <w:rFonts w:ascii="Times New Roman" w:cs="Times New Roman"/>
          <w:bCs/>
          <w:sz w:val="28"/>
          <w:szCs w:val="28"/>
        </w:rPr>
        <w:t xml:space="preserve">служб в организации </w:t>
      </w:r>
      <w:r w:rsidR="00C02ED4" w:rsidRPr="00FC2D49">
        <w:rPr>
          <w:rFonts w:ascii="Times New Roman" w:cs="Times New Roman"/>
          <w:bCs/>
          <w:sz w:val="28"/>
          <w:szCs w:val="28"/>
        </w:rPr>
        <w:br/>
      </w:r>
      <w:r w:rsidR="00794D73" w:rsidRPr="00FC2D49">
        <w:rPr>
          <w:rFonts w:ascii="Times New Roman" w:cs="Times New Roman"/>
          <w:bCs/>
          <w:sz w:val="28"/>
          <w:szCs w:val="28"/>
        </w:rPr>
        <w:t xml:space="preserve">и планировании </w:t>
      </w:r>
      <w:r w:rsidR="00CC4F65" w:rsidRPr="00FC2D49">
        <w:rPr>
          <w:rFonts w:ascii="Times New Roman" w:cs="Times New Roman"/>
          <w:bCs/>
          <w:sz w:val="28"/>
          <w:szCs w:val="28"/>
        </w:rPr>
        <w:t xml:space="preserve">методического сопровождения </w:t>
      </w:r>
      <w:r w:rsidR="00794D73" w:rsidRPr="00FC2D49">
        <w:rPr>
          <w:rFonts w:ascii="Times New Roman" w:cs="Times New Roman"/>
          <w:bCs/>
          <w:sz w:val="28"/>
          <w:szCs w:val="28"/>
        </w:rPr>
        <w:t>педагогических работников.</w:t>
      </w:r>
    </w:p>
    <w:p w:rsidR="000A0221" w:rsidRPr="00C16998" w:rsidRDefault="009551E6" w:rsidP="00D11D67">
      <w:pPr>
        <w:spacing w:line="360" w:lineRule="auto"/>
        <w:ind w:firstLine="709"/>
        <w:jc w:val="both"/>
        <w:rPr>
          <w:rFonts w:ascii="Times New Roman" w:cs="Times New Roman"/>
          <w:bCs/>
          <w:sz w:val="28"/>
          <w:szCs w:val="28"/>
        </w:rPr>
      </w:pPr>
      <w:r w:rsidRPr="00C16998">
        <w:rPr>
          <w:rFonts w:ascii="Times New Roman" w:cs="Times New Roman"/>
          <w:bCs/>
          <w:sz w:val="28"/>
          <w:szCs w:val="28"/>
        </w:rPr>
        <w:t>С у</w:t>
      </w:r>
      <w:r w:rsidR="00351171" w:rsidRPr="00C16998">
        <w:rPr>
          <w:rFonts w:ascii="Times New Roman" w:cs="Times New Roman"/>
          <w:bCs/>
          <w:sz w:val="28"/>
          <w:szCs w:val="28"/>
        </w:rPr>
        <w:t>ч</w:t>
      </w:r>
      <w:r w:rsidRPr="00C16998">
        <w:rPr>
          <w:rFonts w:ascii="Times New Roman" w:cs="Times New Roman"/>
          <w:bCs/>
          <w:sz w:val="28"/>
          <w:szCs w:val="28"/>
        </w:rPr>
        <w:t>е</w:t>
      </w:r>
      <w:r w:rsidR="00351171" w:rsidRPr="00C16998">
        <w:rPr>
          <w:rFonts w:ascii="Times New Roman" w:cs="Times New Roman"/>
          <w:bCs/>
          <w:sz w:val="28"/>
          <w:szCs w:val="28"/>
        </w:rPr>
        <w:t>т</w:t>
      </w:r>
      <w:r w:rsidRPr="00C16998">
        <w:rPr>
          <w:rFonts w:ascii="Times New Roman" w:cs="Times New Roman"/>
          <w:bCs/>
          <w:sz w:val="28"/>
          <w:szCs w:val="28"/>
        </w:rPr>
        <w:t>ом</w:t>
      </w:r>
      <w:r w:rsidR="00351171" w:rsidRPr="00C16998">
        <w:rPr>
          <w:rFonts w:ascii="Times New Roman" w:cs="Times New Roman"/>
          <w:bCs/>
          <w:sz w:val="28"/>
          <w:szCs w:val="28"/>
        </w:rPr>
        <w:t xml:space="preserve"> рекоменд</w:t>
      </w:r>
      <w:r w:rsidR="00966C6D" w:rsidRPr="00C16998">
        <w:rPr>
          <w:rFonts w:ascii="Times New Roman" w:cs="Times New Roman"/>
          <w:bCs/>
          <w:sz w:val="28"/>
          <w:szCs w:val="28"/>
        </w:rPr>
        <w:t>ованн</w:t>
      </w:r>
      <w:r w:rsidRPr="00C16998">
        <w:rPr>
          <w:rFonts w:ascii="Times New Roman" w:cs="Times New Roman"/>
          <w:bCs/>
          <w:sz w:val="28"/>
          <w:szCs w:val="28"/>
        </w:rPr>
        <w:t>ой</w:t>
      </w:r>
      <w:r w:rsidR="008F31B2" w:rsidRPr="00C16998">
        <w:rPr>
          <w:rFonts w:ascii="Times New Roman" w:cs="Times New Roman"/>
          <w:bCs/>
          <w:sz w:val="28"/>
          <w:szCs w:val="28"/>
        </w:rPr>
        <w:t xml:space="preserve"> </w:t>
      </w:r>
      <w:r w:rsidR="00351171" w:rsidRPr="00C16998">
        <w:rPr>
          <w:rFonts w:ascii="Times New Roman" w:cs="Times New Roman"/>
          <w:bCs/>
          <w:sz w:val="28"/>
          <w:szCs w:val="28"/>
        </w:rPr>
        <w:t>нагрузк</w:t>
      </w:r>
      <w:r w:rsidRPr="00C16998">
        <w:rPr>
          <w:rFonts w:ascii="Times New Roman" w:cs="Times New Roman"/>
          <w:bCs/>
          <w:sz w:val="28"/>
          <w:szCs w:val="28"/>
        </w:rPr>
        <w:t>и</w:t>
      </w:r>
      <w:r w:rsidR="00351171" w:rsidRPr="00C16998">
        <w:rPr>
          <w:rFonts w:ascii="Times New Roman" w:cs="Times New Roman"/>
          <w:bCs/>
          <w:sz w:val="28"/>
          <w:szCs w:val="28"/>
        </w:rPr>
        <w:t xml:space="preserve"> (200-250 </w:t>
      </w:r>
      <w:r w:rsidRPr="00C16998">
        <w:rPr>
          <w:rFonts w:ascii="Times New Roman" w:cs="Times New Roman"/>
          <w:bCs/>
          <w:sz w:val="28"/>
          <w:szCs w:val="28"/>
        </w:rPr>
        <w:t xml:space="preserve">педагогов) </w:t>
      </w:r>
      <w:r w:rsidR="008F31B2" w:rsidRPr="00C16998">
        <w:rPr>
          <w:rFonts w:ascii="Times New Roman" w:cs="Times New Roman"/>
          <w:bCs/>
          <w:sz w:val="28"/>
          <w:szCs w:val="28"/>
        </w:rPr>
        <w:t xml:space="preserve">(письмо </w:t>
      </w:r>
      <w:proofErr w:type="spellStart"/>
      <w:r w:rsidR="008F31B2" w:rsidRPr="00C16998">
        <w:rPr>
          <w:rFonts w:ascii="Times New Roman" w:cs="Times New Roman"/>
          <w:bCs/>
          <w:sz w:val="28"/>
          <w:szCs w:val="28"/>
        </w:rPr>
        <w:t>Минпросвещения</w:t>
      </w:r>
      <w:proofErr w:type="spellEnd"/>
      <w:r w:rsidR="008F31B2" w:rsidRPr="00C16998">
        <w:rPr>
          <w:rFonts w:ascii="Times New Roman" w:cs="Times New Roman"/>
          <w:bCs/>
          <w:sz w:val="28"/>
          <w:szCs w:val="28"/>
        </w:rPr>
        <w:t xml:space="preserve"> России от 10 декабря 2021 г. № АЗ-1061/08 «О формировании методического актива») </w:t>
      </w:r>
      <w:r w:rsidRPr="00C16998">
        <w:rPr>
          <w:rFonts w:ascii="Times New Roman" w:cs="Times New Roman"/>
          <w:bCs/>
          <w:sz w:val="28"/>
          <w:szCs w:val="28"/>
        </w:rPr>
        <w:t xml:space="preserve">перед региональным методистом поставлена сложная задача – охватить вниманием и оказать адресную методическую поддержку </w:t>
      </w:r>
      <w:r w:rsidR="00F57A7D" w:rsidRPr="00C16998">
        <w:rPr>
          <w:rFonts w:ascii="Times New Roman" w:cs="Times New Roman"/>
          <w:bCs/>
          <w:sz w:val="28"/>
          <w:szCs w:val="28"/>
        </w:rPr>
        <w:t>достаточно большому количеству педагогических работников. В связи с этим</w:t>
      </w:r>
      <w:r w:rsidR="000A0221" w:rsidRPr="00C16998">
        <w:rPr>
          <w:rFonts w:ascii="Times New Roman" w:cs="Times New Roman"/>
          <w:bCs/>
          <w:sz w:val="28"/>
          <w:szCs w:val="28"/>
        </w:rPr>
        <w:t xml:space="preserve"> </w:t>
      </w:r>
      <w:r w:rsidR="00966C6D" w:rsidRPr="00C16998">
        <w:rPr>
          <w:rFonts w:ascii="Times New Roman" w:cs="Times New Roman"/>
          <w:bCs/>
          <w:sz w:val="28"/>
          <w:szCs w:val="28"/>
        </w:rPr>
        <w:t>П</w:t>
      </w:r>
      <w:r w:rsidR="00F57A7D" w:rsidRPr="00C16998">
        <w:rPr>
          <w:rFonts w:ascii="Times New Roman" w:cs="Times New Roman"/>
          <w:bCs/>
          <w:sz w:val="28"/>
          <w:szCs w:val="28"/>
        </w:rPr>
        <w:t xml:space="preserve">римерной инструкцией предусмотрено деление педагогов на категории в соответствии </w:t>
      </w:r>
      <w:r w:rsidR="00DD2B87">
        <w:rPr>
          <w:rFonts w:ascii="Times New Roman" w:cs="Times New Roman"/>
          <w:bCs/>
          <w:sz w:val="28"/>
          <w:szCs w:val="28"/>
        </w:rPr>
        <w:br/>
      </w:r>
      <w:r w:rsidR="00F57A7D" w:rsidRPr="00C16998">
        <w:rPr>
          <w:rFonts w:ascii="Times New Roman" w:cs="Times New Roman"/>
          <w:bCs/>
          <w:sz w:val="28"/>
          <w:szCs w:val="28"/>
        </w:rPr>
        <w:lastRenderedPageBreak/>
        <w:t xml:space="preserve">с направлениями деятельности регионального методиста. </w:t>
      </w:r>
    </w:p>
    <w:p w:rsidR="000A0221" w:rsidRPr="00C16998" w:rsidRDefault="000A0221" w:rsidP="00D11D67">
      <w:pPr>
        <w:spacing w:line="360" w:lineRule="auto"/>
        <w:ind w:firstLine="709"/>
        <w:jc w:val="both"/>
        <w:rPr>
          <w:rFonts w:ascii="Times New Roman" w:cs="Times New Roman"/>
          <w:bCs/>
          <w:sz w:val="28"/>
          <w:szCs w:val="28"/>
        </w:rPr>
      </w:pPr>
      <w:r w:rsidRPr="00C16998">
        <w:rPr>
          <w:rFonts w:ascii="Times New Roman" w:cs="Times New Roman"/>
          <w:bCs/>
          <w:sz w:val="28"/>
          <w:szCs w:val="28"/>
        </w:rPr>
        <w:t>Планирование мероприятий и в</w:t>
      </w:r>
      <w:r w:rsidR="003A5BCD" w:rsidRPr="00C16998">
        <w:rPr>
          <w:rFonts w:ascii="Times New Roman" w:cs="Times New Roman"/>
          <w:bCs/>
          <w:sz w:val="28"/>
          <w:szCs w:val="28"/>
        </w:rPr>
        <w:t>нес</w:t>
      </w:r>
      <w:r w:rsidRPr="00C16998">
        <w:rPr>
          <w:rFonts w:ascii="Times New Roman" w:cs="Times New Roman"/>
          <w:bCs/>
          <w:sz w:val="28"/>
          <w:szCs w:val="28"/>
        </w:rPr>
        <w:t xml:space="preserve">ение их в Дорожную карту представлено </w:t>
      </w:r>
      <w:r w:rsidR="00C16998">
        <w:rPr>
          <w:rFonts w:ascii="Times New Roman" w:cs="Times New Roman"/>
          <w:bCs/>
          <w:sz w:val="28"/>
          <w:szCs w:val="28"/>
        </w:rPr>
        <w:br/>
      </w:r>
      <w:r w:rsidRPr="00C16998">
        <w:rPr>
          <w:rFonts w:ascii="Times New Roman" w:cs="Times New Roman"/>
          <w:bCs/>
          <w:sz w:val="28"/>
          <w:szCs w:val="28"/>
        </w:rPr>
        <w:t xml:space="preserve">в разрезе </w:t>
      </w:r>
      <w:r w:rsidR="001D1FA9" w:rsidRPr="00C16998">
        <w:rPr>
          <w:rFonts w:ascii="Times New Roman" w:cs="Times New Roman"/>
          <w:bCs/>
          <w:sz w:val="28"/>
          <w:szCs w:val="28"/>
        </w:rPr>
        <w:t>7</w:t>
      </w:r>
      <w:r w:rsidRPr="00C16998">
        <w:rPr>
          <w:rFonts w:ascii="Times New Roman" w:cs="Times New Roman"/>
          <w:bCs/>
          <w:sz w:val="28"/>
          <w:szCs w:val="28"/>
        </w:rPr>
        <w:t xml:space="preserve"> этапов, включающих анализ</w:t>
      </w:r>
      <w:r w:rsidR="00A42D0D" w:rsidRPr="00C16998">
        <w:rPr>
          <w:rFonts w:ascii="Times New Roman" w:cs="Times New Roman"/>
          <w:bCs/>
          <w:sz w:val="28"/>
          <w:szCs w:val="28"/>
        </w:rPr>
        <w:t xml:space="preserve"> информации о педагогических работниках </w:t>
      </w:r>
      <w:r w:rsidR="00C16998">
        <w:rPr>
          <w:rFonts w:ascii="Times New Roman" w:cs="Times New Roman"/>
          <w:bCs/>
          <w:sz w:val="28"/>
          <w:szCs w:val="28"/>
        </w:rPr>
        <w:br/>
      </w:r>
      <w:r w:rsidR="00A42D0D" w:rsidRPr="00C16998">
        <w:rPr>
          <w:rFonts w:ascii="Times New Roman" w:cs="Times New Roman"/>
          <w:bCs/>
          <w:sz w:val="28"/>
          <w:szCs w:val="28"/>
        </w:rPr>
        <w:t>и результатах</w:t>
      </w:r>
      <w:r w:rsidRPr="00C16998">
        <w:rPr>
          <w:rFonts w:ascii="Times New Roman" w:cs="Times New Roman"/>
          <w:bCs/>
          <w:sz w:val="28"/>
          <w:szCs w:val="28"/>
        </w:rPr>
        <w:t xml:space="preserve"> диагностик</w:t>
      </w:r>
      <w:r w:rsidR="00A42D0D" w:rsidRPr="00C16998">
        <w:rPr>
          <w:rFonts w:ascii="Times New Roman" w:cs="Times New Roman"/>
          <w:bCs/>
          <w:sz w:val="28"/>
          <w:szCs w:val="28"/>
        </w:rPr>
        <w:t xml:space="preserve">и их профессиональных </w:t>
      </w:r>
      <w:r w:rsidR="00392868" w:rsidRPr="00C16998">
        <w:rPr>
          <w:rFonts w:ascii="Times New Roman" w:cs="Times New Roman"/>
          <w:bCs/>
          <w:sz w:val="28"/>
          <w:szCs w:val="28"/>
        </w:rPr>
        <w:t>дефицитов</w:t>
      </w:r>
      <w:r w:rsidRPr="00C16998">
        <w:rPr>
          <w:rFonts w:ascii="Times New Roman" w:cs="Times New Roman"/>
          <w:bCs/>
          <w:sz w:val="28"/>
          <w:szCs w:val="28"/>
        </w:rPr>
        <w:t xml:space="preserve">, </w:t>
      </w:r>
      <w:r w:rsidR="00A42D0D" w:rsidRPr="00C16998">
        <w:rPr>
          <w:rFonts w:ascii="Times New Roman" w:cs="Times New Roman"/>
          <w:bCs/>
          <w:sz w:val="28"/>
          <w:szCs w:val="28"/>
        </w:rPr>
        <w:t>изучение ресурсных возможностей</w:t>
      </w:r>
      <w:r w:rsidR="00392868" w:rsidRPr="00C16998">
        <w:rPr>
          <w:rFonts w:ascii="Times New Roman" w:cs="Times New Roman"/>
          <w:bCs/>
          <w:sz w:val="28"/>
          <w:szCs w:val="28"/>
        </w:rPr>
        <w:t xml:space="preserve"> региона в части проведения соответствующих </w:t>
      </w:r>
      <w:r w:rsidR="00FE176D" w:rsidRPr="00C16998">
        <w:rPr>
          <w:rFonts w:ascii="Times New Roman" w:cs="Times New Roman"/>
          <w:bCs/>
          <w:sz w:val="28"/>
          <w:szCs w:val="28"/>
        </w:rPr>
        <w:t xml:space="preserve">поставленным задачам </w:t>
      </w:r>
      <w:r w:rsidR="00392868" w:rsidRPr="00C16998">
        <w:rPr>
          <w:rFonts w:ascii="Times New Roman" w:cs="Times New Roman"/>
          <w:bCs/>
          <w:sz w:val="28"/>
          <w:szCs w:val="28"/>
        </w:rPr>
        <w:t>мероприятий.</w:t>
      </w:r>
    </w:p>
    <w:p w:rsidR="000A0221" w:rsidRDefault="00966C6D" w:rsidP="00D11D67">
      <w:pPr>
        <w:spacing w:line="360" w:lineRule="auto"/>
        <w:ind w:firstLine="709"/>
        <w:jc w:val="both"/>
        <w:rPr>
          <w:rFonts w:ascii="Times New Roman" w:cs="Times New Roman"/>
          <w:bCs/>
          <w:sz w:val="28"/>
          <w:szCs w:val="28"/>
        </w:rPr>
      </w:pPr>
      <w:r>
        <w:rPr>
          <w:rFonts w:ascii="Times New Roman" w:cs="Times New Roman"/>
          <w:bCs/>
          <w:sz w:val="28"/>
          <w:szCs w:val="28"/>
        </w:rPr>
        <w:t xml:space="preserve">Для упрощения работы </w:t>
      </w:r>
      <w:r w:rsidR="005D0BD8">
        <w:rPr>
          <w:rFonts w:ascii="Times New Roman" w:cs="Times New Roman"/>
          <w:bCs/>
          <w:sz w:val="28"/>
          <w:szCs w:val="28"/>
        </w:rPr>
        <w:t xml:space="preserve">регионального методиста </w:t>
      </w:r>
      <w:r>
        <w:rPr>
          <w:rFonts w:ascii="Times New Roman" w:cs="Times New Roman"/>
          <w:bCs/>
          <w:sz w:val="28"/>
          <w:szCs w:val="28"/>
        </w:rPr>
        <w:t>по систематизации необходимой информации и отслеживанию результатов осуществляемой деятельности в течение учебного года Дорожная карта представлена в виде таблицы.</w:t>
      </w:r>
    </w:p>
    <w:p w:rsidR="005D0BD8" w:rsidRPr="00684846" w:rsidRDefault="005D0BD8" w:rsidP="00D11D67">
      <w:pPr>
        <w:spacing w:line="360" w:lineRule="auto"/>
        <w:ind w:firstLine="709"/>
        <w:jc w:val="both"/>
        <w:rPr>
          <w:rFonts w:ascii="Times New Roman" w:cs="Times New Roman"/>
          <w:bCs/>
          <w:sz w:val="28"/>
          <w:szCs w:val="28"/>
        </w:rPr>
      </w:pPr>
      <w:r w:rsidRPr="00684846">
        <w:rPr>
          <w:rFonts w:ascii="Times New Roman" w:cs="Times New Roman"/>
          <w:bCs/>
          <w:sz w:val="28"/>
          <w:szCs w:val="28"/>
        </w:rPr>
        <w:t xml:space="preserve">Информация дорожных карт, собранная от региональных методистов </w:t>
      </w:r>
      <w:r w:rsidR="00255154" w:rsidRPr="00684846">
        <w:rPr>
          <w:rFonts w:ascii="Times New Roman" w:cs="Times New Roman"/>
          <w:bCs/>
          <w:sz w:val="28"/>
          <w:szCs w:val="28"/>
        </w:rPr>
        <w:br/>
      </w:r>
      <w:r w:rsidRPr="00684846">
        <w:rPr>
          <w:rFonts w:ascii="Times New Roman" w:cs="Times New Roman"/>
          <w:bCs/>
          <w:sz w:val="28"/>
          <w:szCs w:val="28"/>
        </w:rPr>
        <w:t xml:space="preserve">и обобщенная в формате </w:t>
      </w:r>
      <w:r w:rsidR="00765ECB" w:rsidRPr="00684846">
        <w:rPr>
          <w:rFonts w:ascii="Times New Roman" w:cs="Times New Roman"/>
          <w:bCs/>
          <w:sz w:val="28"/>
          <w:szCs w:val="28"/>
          <w:lang w:val="en-US"/>
        </w:rPr>
        <w:t>XLSX</w:t>
      </w:r>
      <w:r w:rsidRPr="00684846">
        <w:rPr>
          <w:rFonts w:ascii="Times New Roman" w:cs="Times New Roman"/>
          <w:bCs/>
          <w:sz w:val="28"/>
          <w:szCs w:val="28"/>
        </w:rPr>
        <w:t xml:space="preserve">, </w:t>
      </w:r>
      <w:r w:rsidR="00EB2338" w:rsidRPr="00684846">
        <w:rPr>
          <w:rFonts w:ascii="Times New Roman" w:cs="Times New Roman"/>
          <w:bCs/>
          <w:sz w:val="28"/>
          <w:szCs w:val="28"/>
        </w:rPr>
        <w:t xml:space="preserve">представит полную картину деятельности ЦНППМ по оказанию адресной методической помощи </w:t>
      </w:r>
      <w:r w:rsidR="00255154" w:rsidRPr="00684846">
        <w:rPr>
          <w:rFonts w:ascii="Times New Roman" w:cs="Times New Roman"/>
          <w:bCs/>
          <w:sz w:val="28"/>
          <w:szCs w:val="28"/>
        </w:rPr>
        <w:t>педагогическим работникам</w:t>
      </w:r>
      <w:r w:rsidR="00EB2338" w:rsidRPr="00684846">
        <w:rPr>
          <w:rFonts w:ascii="Times New Roman" w:cs="Times New Roman"/>
          <w:bCs/>
          <w:sz w:val="28"/>
          <w:szCs w:val="28"/>
        </w:rPr>
        <w:t xml:space="preserve"> региона, позволит руководителю ЦНППМ иметь </w:t>
      </w:r>
      <w:r w:rsidR="008A0A11" w:rsidRPr="00684846">
        <w:rPr>
          <w:rFonts w:ascii="Times New Roman" w:cs="Times New Roman"/>
          <w:bCs/>
          <w:sz w:val="28"/>
          <w:szCs w:val="28"/>
        </w:rPr>
        <w:t>исчерпывающую</w:t>
      </w:r>
      <w:r w:rsidR="00EB2338" w:rsidRPr="00684846">
        <w:rPr>
          <w:rFonts w:ascii="Times New Roman" w:cs="Times New Roman"/>
          <w:bCs/>
          <w:sz w:val="28"/>
          <w:szCs w:val="28"/>
        </w:rPr>
        <w:t xml:space="preserve"> информацию о работе </w:t>
      </w:r>
      <w:r w:rsidR="001D1FA9" w:rsidRPr="00684846">
        <w:rPr>
          <w:rFonts w:ascii="Times New Roman" w:cs="Times New Roman"/>
          <w:bCs/>
          <w:sz w:val="28"/>
          <w:szCs w:val="28"/>
        </w:rPr>
        <w:br/>
      </w:r>
      <w:r w:rsidR="00EB2338" w:rsidRPr="00684846">
        <w:rPr>
          <w:rFonts w:ascii="Times New Roman" w:cs="Times New Roman"/>
          <w:bCs/>
          <w:sz w:val="28"/>
          <w:szCs w:val="28"/>
        </w:rPr>
        <w:t>с каждым педагогом и решать задачи годовой перспективы.</w:t>
      </w:r>
    </w:p>
    <w:p w:rsidR="00616DE8" w:rsidRPr="00684846" w:rsidRDefault="00616DE8" w:rsidP="00D11D67">
      <w:pPr>
        <w:spacing w:line="360" w:lineRule="auto"/>
        <w:ind w:firstLine="709"/>
        <w:jc w:val="both"/>
        <w:rPr>
          <w:rFonts w:ascii="Times New Roman" w:cs="Times New Roman"/>
          <w:bCs/>
          <w:sz w:val="28"/>
          <w:szCs w:val="28"/>
        </w:rPr>
      </w:pPr>
      <w:r w:rsidRPr="00684846">
        <w:rPr>
          <w:rFonts w:ascii="Times New Roman" w:cs="Times New Roman"/>
          <w:bCs/>
          <w:sz w:val="28"/>
          <w:szCs w:val="28"/>
        </w:rPr>
        <w:t xml:space="preserve">Дорожная карта, формируемая региональным методистом в ручном режиме, </w:t>
      </w:r>
      <w:r w:rsidR="001972D9" w:rsidRPr="00684846">
        <w:rPr>
          <w:rFonts w:ascii="Times New Roman" w:cs="Times New Roman"/>
          <w:bCs/>
          <w:sz w:val="28"/>
          <w:szCs w:val="28"/>
        </w:rPr>
        <w:t>лежит</w:t>
      </w:r>
      <w:r w:rsidRPr="00684846">
        <w:rPr>
          <w:rFonts w:ascii="Times New Roman" w:cs="Times New Roman"/>
          <w:bCs/>
          <w:sz w:val="28"/>
          <w:szCs w:val="28"/>
        </w:rPr>
        <w:t xml:space="preserve"> в основ</w:t>
      </w:r>
      <w:r w:rsidR="001972D9" w:rsidRPr="00684846">
        <w:rPr>
          <w:rFonts w:ascii="Times New Roman" w:cs="Times New Roman"/>
          <w:bCs/>
          <w:sz w:val="28"/>
          <w:szCs w:val="28"/>
        </w:rPr>
        <w:t>е</w:t>
      </w:r>
      <w:r w:rsidRPr="00684846">
        <w:rPr>
          <w:rFonts w:ascii="Times New Roman" w:cs="Times New Roman"/>
          <w:bCs/>
          <w:sz w:val="28"/>
          <w:szCs w:val="28"/>
        </w:rPr>
        <w:t xml:space="preserve"> </w:t>
      </w:r>
      <w:r w:rsidR="001972D9" w:rsidRPr="00684846">
        <w:rPr>
          <w:rFonts w:ascii="Times New Roman" w:cs="Times New Roman"/>
          <w:bCs/>
          <w:sz w:val="28"/>
          <w:szCs w:val="28"/>
        </w:rPr>
        <w:t>разрабатываемого</w:t>
      </w:r>
      <w:r w:rsidRPr="00684846">
        <w:rPr>
          <w:rFonts w:ascii="Times New Roman" w:cs="Times New Roman"/>
          <w:bCs/>
          <w:sz w:val="28"/>
          <w:szCs w:val="28"/>
        </w:rPr>
        <w:t xml:space="preserve"> </w:t>
      </w:r>
      <w:r w:rsidR="0097777B" w:rsidRPr="00684846">
        <w:rPr>
          <w:rFonts w:ascii="Times New Roman" w:cs="Times New Roman"/>
          <w:bCs/>
          <w:sz w:val="28"/>
          <w:szCs w:val="28"/>
        </w:rPr>
        <w:t xml:space="preserve">в настоящее время </w:t>
      </w:r>
      <w:r w:rsidRPr="00684846">
        <w:rPr>
          <w:rFonts w:ascii="Times New Roman" w:cs="Times New Roman"/>
          <w:bCs/>
          <w:sz w:val="28"/>
          <w:szCs w:val="28"/>
        </w:rPr>
        <w:t xml:space="preserve">в отдельных регионах </w:t>
      </w:r>
      <w:r w:rsidR="00446387" w:rsidRPr="00684846">
        <w:rPr>
          <w:rFonts w:ascii="Times New Roman" w:cs="Times New Roman"/>
          <w:bCs/>
          <w:sz w:val="28"/>
          <w:szCs w:val="28"/>
        </w:rPr>
        <w:br/>
      </w:r>
      <w:r w:rsidRPr="00684846">
        <w:rPr>
          <w:rFonts w:ascii="Times New Roman" w:cs="Times New Roman"/>
          <w:bCs/>
          <w:sz w:val="28"/>
          <w:szCs w:val="28"/>
        </w:rPr>
        <w:t xml:space="preserve">и на федеральном уровне </w:t>
      </w:r>
      <w:r w:rsidR="0097777B" w:rsidRPr="00684846">
        <w:rPr>
          <w:rFonts w:ascii="Times New Roman" w:cs="Times New Roman"/>
          <w:bCs/>
          <w:sz w:val="28"/>
          <w:szCs w:val="28"/>
        </w:rPr>
        <w:t xml:space="preserve">модуля </w:t>
      </w:r>
      <w:r w:rsidR="008A0A11" w:rsidRPr="00684846">
        <w:rPr>
          <w:rFonts w:ascii="Times New Roman" w:cs="Times New Roman"/>
          <w:bCs/>
          <w:sz w:val="28"/>
          <w:szCs w:val="28"/>
        </w:rPr>
        <w:t xml:space="preserve">«Кабинет методиста» </w:t>
      </w:r>
      <w:r w:rsidR="0097777B" w:rsidRPr="00684846">
        <w:rPr>
          <w:rFonts w:ascii="Times New Roman" w:cs="Times New Roman"/>
          <w:bCs/>
          <w:sz w:val="28"/>
          <w:szCs w:val="28"/>
        </w:rPr>
        <w:t xml:space="preserve">портала </w:t>
      </w:r>
      <w:r w:rsidR="008A0A11" w:rsidRPr="00684846">
        <w:rPr>
          <w:rFonts w:ascii="Times New Roman" w:cs="Times New Roman"/>
          <w:bCs/>
          <w:sz w:val="28"/>
          <w:szCs w:val="28"/>
        </w:rPr>
        <w:t xml:space="preserve">единой федеральной </w:t>
      </w:r>
      <w:r w:rsidR="008A0A11" w:rsidRPr="00684846">
        <w:rPr>
          <w:rFonts w:ascii="Times New Roman" w:cs="Times New Roman"/>
          <w:bCs/>
          <w:spacing w:val="14"/>
          <w:sz w:val="28"/>
          <w:szCs w:val="28"/>
        </w:rPr>
        <w:t xml:space="preserve">системы научно-методического сопровождения педагогических </w:t>
      </w:r>
      <w:r w:rsidR="008A0A11" w:rsidRPr="00684846">
        <w:rPr>
          <w:rFonts w:ascii="Times New Roman" w:cs="Times New Roman"/>
          <w:bCs/>
          <w:spacing w:val="-2"/>
          <w:sz w:val="28"/>
          <w:szCs w:val="28"/>
        </w:rPr>
        <w:t xml:space="preserve">работников </w:t>
      </w:r>
      <w:r w:rsidR="00446387" w:rsidRPr="00684846">
        <w:rPr>
          <w:rFonts w:ascii="Times New Roman" w:cs="Times New Roman"/>
          <w:bCs/>
          <w:spacing w:val="-2"/>
          <w:sz w:val="28"/>
          <w:szCs w:val="28"/>
        </w:rPr>
        <w:br/>
      </w:r>
      <w:r w:rsidR="008A0A11" w:rsidRPr="00684846">
        <w:rPr>
          <w:rFonts w:ascii="Times New Roman" w:cs="Times New Roman"/>
          <w:bCs/>
          <w:spacing w:val="-2"/>
          <w:sz w:val="28"/>
          <w:szCs w:val="28"/>
        </w:rPr>
        <w:t>и управленческих кадров, интегрированного с цифровой экосистемой.</w:t>
      </w:r>
      <w:r w:rsidR="00BA1102" w:rsidRPr="00684846">
        <w:rPr>
          <w:rFonts w:ascii="Times New Roman" w:cs="Times New Roman"/>
          <w:bCs/>
          <w:sz w:val="28"/>
          <w:szCs w:val="28"/>
        </w:rPr>
        <w:t xml:space="preserve"> </w:t>
      </w:r>
    </w:p>
    <w:p w:rsidR="008A0A11" w:rsidRDefault="008A0A11" w:rsidP="008A0A11">
      <w:pPr>
        <w:spacing w:line="360" w:lineRule="auto"/>
        <w:ind w:firstLine="709"/>
        <w:jc w:val="both"/>
        <w:rPr>
          <w:rFonts w:ascii="Times New Roman" w:cs="Times New Roman"/>
          <w:bCs/>
          <w:sz w:val="28"/>
          <w:szCs w:val="28"/>
        </w:rPr>
      </w:pPr>
      <w:r w:rsidRPr="00684846">
        <w:rPr>
          <w:rFonts w:ascii="Times New Roman" w:cs="Times New Roman"/>
          <w:bCs/>
          <w:sz w:val="28"/>
          <w:szCs w:val="28"/>
        </w:rPr>
        <w:t xml:space="preserve">Дорожная карта предоставляет большие возможности </w:t>
      </w:r>
      <w:r w:rsidR="00372A43" w:rsidRPr="00684846">
        <w:rPr>
          <w:rFonts w:ascii="Times New Roman" w:cs="Times New Roman"/>
          <w:bCs/>
          <w:sz w:val="28"/>
          <w:szCs w:val="28"/>
        </w:rPr>
        <w:t xml:space="preserve">ЦНППМ для </w:t>
      </w:r>
      <w:r w:rsidRPr="00684846">
        <w:rPr>
          <w:rFonts w:ascii="Times New Roman" w:cs="Times New Roman"/>
          <w:bCs/>
          <w:sz w:val="28"/>
          <w:szCs w:val="28"/>
        </w:rPr>
        <w:t>организации аналитической деятельности и выработки управленческих решений.</w:t>
      </w:r>
    </w:p>
    <w:p w:rsidR="00966446" w:rsidRDefault="00463F12" w:rsidP="00966446">
      <w:pPr>
        <w:spacing w:line="360" w:lineRule="auto"/>
        <w:ind w:firstLine="709"/>
        <w:jc w:val="both"/>
        <w:rPr>
          <w:rFonts w:ascii="Times New Roman" w:cs="Times New Roman"/>
          <w:bCs/>
          <w:sz w:val="28"/>
          <w:szCs w:val="28"/>
        </w:rPr>
      </w:pPr>
      <w:r>
        <w:rPr>
          <w:rFonts w:ascii="Times New Roman" w:cs="Times New Roman"/>
          <w:bCs/>
          <w:spacing w:val="-6"/>
          <w:sz w:val="28"/>
          <w:szCs w:val="28"/>
        </w:rPr>
        <w:t xml:space="preserve">Примерная инструкция </w:t>
      </w:r>
      <w:r w:rsidR="00C02ED4">
        <w:rPr>
          <w:rFonts w:ascii="Times New Roman" w:cs="Times New Roman"/>
          <w:bCs/>
          <w:spacing w:val="-6"/>
          <w:sz w:val="28"/>
          <w:szCs w:val="28"/>
        </w:rPr>
        <w:t xml:space="preserve">носит рекомендательный характер, поэтому разработанная Дорожная карта </w:t>
      </w:r>
      <w:r w:rsidR="00966446">
        <w:rPr>
          <w:rFonts w:ascii="Times New Roman" w:cs="Times New Roman"/>
          <w:bCs/>
          <w:spacing w:val="-6"/>
          <w:sz w:val="28"/>
          <w:szCs w:val="28"/>
        </w:rPr>
        <w:t xml:space="preserve">для удобства использования и в соответствии с потребностями регионального методиста </w:t>
      </w:r>
      <w:r w:rsidR="00C02ED4">
        <w:rPr>
          <w:rFonts w:ascii="Times New Roman" w:cs="Times New Roman"/>
          <w:bCs/>
          <w:sz w:val="28"/>
          <w:szCs w:val="28"/>
        </w:rPr>
        <w:t>может быть расширена, дополнена, изменена или сокращена</w:t>
      </w:r>
      <w:r w:rsidR="00966446" w:rsidRPr="00966446">
        <w:rPr>
          <w:rFonts w:ascii="Times New Roman" w:cs="Times New Roman"/>
          <w:bCs/>
          <w:sz w:val="28"/>
          <w:szCs w:val="28"/>
        </w:rPr>
        <w:t xml:space="preserve"> </w:t>
      </w:r>
      <w:r w:rsidR="00966446">
        <w:rPr>
          <w:rFonts w:ascii="Times New Roman" w:cs="Times New Roman"/>
          <w:bCs/>
          <w:sz w:val="28"/>
          <w:szCs w:val="28"/>
        </w:rPr>
        <w:t>по его усмотрению.</w:t>
      </w:r>
    </w:p>
    <w:p w:rsidR="00C02ED4" w:rsidRDefault="00C02ED4" w:rsidP="00007B0A">
      <w:pPr>
        <w:spacing w:line="360" w:lineRule="auto"/>
        <w:ind w:firstLine="709"/>
        <w:jc w:val="both"/>
        <w:rPr>
          <w:rFonts w:ascii="Times New Roman" w:cs="Times New Roman"/>
          <w:bCs/>
          <w:sz w:val="28"/>
          <w:szCs w:val="28"/>
        </w:rPr>
      </w:pPr>
    </w:p>
    <w:sectPr w:rsidR="00C02ED4" w:rsidSect="00FC2D4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66" w:rsidRDefault="00D51966">
      <w:r>
        <w:separator/>
      </w:r>
    </w:p>
  </w:endnote>
  <w:endnote w:type="continuationSeparator" w:id="0">
    <w:p w:rsidR="00D51966" w:rsidRDefault="00D5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66" w:rsidRDefault="00D51966">
      <w:r>
        <w:separator/>
      </w:r>
    </w:p>
  </w:footnote>
  <w:footnote w:type="continuationSeparator" w:id="0">
    <w:p w:rsidR="00D51966" w:rsidRDefault="00D5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0E" w:rsidRDefault="00DD2B8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527685</wp:posOffset>
              </wp:positionV>
              <wp:extent cx="76835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D0E" w:rsidRPr="00D96A32" w:rsidRDefault="00C37A83">
                          <w:pPr>
                            <w:pStyle w:val="1"/>
                            <w:shd w:val="clear" w:color="auto" w:fill="auto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D96A32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A02D0E" w:rsidRPr="00D96A32"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 w:rsidRPr="00D96A32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D2B87" w:rsidRPr="00DD2B87">
                            <w:rPr>
                              <w:rStyle w:val="11pt"/>
                              <w:b w:val="0"/>
                              <w:bCs w:val="0"/>
                              <w:noProof/>
                              <w:color w:val="000000"/>
                              <w:sz w:val="24"/>
                              <w:szCs w:val="24"/>
                            </w:rPr>
                            <w:t>2</w:t>
                          </w:r>
                          <w:r w:rsidRPr="00D96A32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35pt;margin-top:41.55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GVkWO/cAAAACgEAAA8AAAAAAAAAAAAA&#10;AAAAAQUAAGRycy9kb3ducmV2LnhtbFBLBQYAAAAABAAEAPMAAAAKBgAAAAA=&#10;" filled="f" stroked="f">
              <v:textbox style="mso-fit-shape-to-text:t" inset="0,0,0,0">
                <w:txbxContent>
                  <w:p w:rsidR="00A02D0E" w:rsidRPr="00D96A32" w:rsidRDefault="00C37A83">
                    <w:pPr>
                      <w:pStyle w:val="1"/>
                      <w:shd w:val="clear" w:color="auto" w:fill="auto"/>
                      <w:spacing w:line="240" w:lineRule="auto"/>
                      <w:rPr>
                        <w:sz w:val="24"/>
                        <w:szCs w:val="24"/>
                      </w:rPr>
                    </w:pPr>
                    <w:r w:rsidRPr="00D96A32">
                      <w:rPr>
                        <w:sz w:val="24"/>
                        <w:szCs w:val="24"/>
                      </w:rPr>
                      <w:fldChar w:fldCharType="begin"/>
                    </w:r>
                    <w:r w:rsidR="00A02D0E" w:rsidRPr="00D96A32"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 w:rsidRPr="00D96A32">
                      <w:rPr>
                        <w:sz w:val="24"/>
                        <w:szCs w:val="24"/>
                      </w:rPr>
                      <w:fldChar w:fldCharType="separate"/>
                    </w:r>
                    <w:r w:rsidR="00DD2B87" w:rsidRPr="00DD2B87">
                      <w:rPr>
                        <w:rStyle w:val="11pt"/>
                        <w:b w:val="0"/>
                        <w:bCs w:val="0"/>
                        <w:noProof/>
                        <w:color w:val="000000"/>
                        <w:sz w:val="24"/>
                        <w:szCs w:val="24"/>
                      </w:rPr>
                      <w:t>2</w:t>
                    </w:r>
                    <w:r w:rsidRPr="00D96A32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15DC3FCD"/>
    <w:multiLevelType w:val="hybridMultilevel"/>
    <w:tmpl w:val="ACD02994"/>
    <w:lvl w:ilvl="0" w:tplc="7576B1C6">
      <w:start w:val="1"/>
      <w:numFmt w:val="bullet"/>
      <w:lvlText w:val="-"/>
      <w:lvlJc w:val="left"/>
      <w:pPr>
        <w:ind w:left="5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7616C458">
      <w:start w:val="1"/>
      <w:numFmt w:val="bullet"/>
      <w:lvlText w:val="o"/>
      <w:lvlJc w:val="left"/>
      <w:pPr>
        <w:ind w:left="17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F49C85E4">
      <w:start w:val="1"/>
      <w:numFmt w:val="bullet"/>
      <w:lvlText w:val="▪"/>
      <w:lvlJc w:val="left"/>
      <w:pPr>
        <w:ind w:left="24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F4261648">
      <w:start w:val="1"/>
      <w:numFmt w:val="bullet"/>
      <w:lvlText w:val="•"/>
      <w:lvlJc w:val="left"/>
      <w:pPr>
        <w:ind w:left="31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4830C8C8">
      <w:start w:val="1"/>
      <w:numFmt w:val="bullet"/>
      <w:lvlText w:val="o"/>
      <w:lvlJc w:val="left"/>
      <w:pPr>
        <w:ind w:left="38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5B96DCE6">
      <w:start w:val="1"/>
      <w:numFmt w:val="bullet"/>
      <w:lvlText w:val="▪"/>
      <w:lvlJc w:val="left"/>
      <w:pPr>
        <w:ind w:left="45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26227252">
      <w:start w:val="1"/>
      <w:numFmt w:val="bullet"/>
      <w:lvlText w:val="•"/>
      <w:lvlJc w:val="left"/>
      <w:pPr>
        <w:ind w:left="53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14D4774C">
      <w:start w:val="1"/>
      <w:numFmt w:val="bullet"/>
      <w:lvlText w:val="o"/>
      <w:lvlJc w:val="left"/>
      <w:pPr>
        <w:ind w:left="60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4066FD22">
      <w:start w:val="1"/>
      <w:numFmt w:val="bullet"/>
      <w:lvlText w:val="▪"/>
      <w:lvlJc w:val="left"/>
      <w:pPr>
        <w:ind w:left="67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4" w15:restartNumberingAfterBreak="0">
    <w:nsid w:val="17F53868"/>
    <w:multiLevelType w:val="multilevel"/>
    <w:tmpl w:val="1980A2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5" w15:restartNumberingAfterBreak="0">
    <w:nsid w:val="19364F39"/>
    <w:multiLevelType w:val="hybridMultilevel"/>
    <w:tmpl w:val="E9D67E48"/>
    <w:lvl w:ilvl="0" w:tplc="30F6A6A8">
      <w:numFmt w:val="bullet"/>
      <w:lvlText w:val="—"/>
      <w:lvlJc w:val="left"/>
      <w:pPr>
        <w:ind w:left="1189" w:hanging="320"/>
      </w:pPr>
      <w:rPr>
        <w:rFonts w:hint="default"/>
        <w:w w:val="47"/>
      </w:rPr>
    </w:lvl>
    <w:lvl w:ilvl="1" w:tplc="E514E7BA">
      <w:numFmt w:val="bullet"/>
      <w:lvlText w:val="—"/>
      <w:lvlJc w:val="left"/>
      <w:pPr>
        <w:ind w:left="1182" w:hanging="395"/>
      </w:pPr>
      <w:rPr>
        <w:rFonts w:hint="default"/>
        <w:w w:val="47"/>
      </w:rPr>
    </w:lvl>
    <w:lvl w:ilvl="2" w:tplc="8B84E364">
      <w:numFmt w:val="bullet"/>
      <w:lvlText w:val="•"/>
      <w:lvlJc w:val="left"/>
      <w:pPr>
        <w:ind w:left="2200" w:hanging="395"/>
      </w:pPr>
      <w:rPr>
        <w:rFonts w:hint="default"/>
      </w:rPr>
    </w:lvl>
    <w:lvl w:ilvl="3" w:tplc="F02C812C">
      <w:numFmt w:val="bullet"/>
      <w:lvlText w:val="•"/>
      <w:lvlJc w:val="left"/>
      <w:pPr>
        <w:ind w:left="3252" w:hanging="395"/>
      </w:pPr>
      <w:rPr>
        <w:rFonts w:hint="default"/>
      </w:rPr>
    </w:lvl>
    <w:lvl w:ilvl="4" w:tplc="F0465CD6">
      <w:numFmt w:val="bullet"/>
      <w:lvlText w:val="•"/>
      <w:lvlJc w:val="left"/>
      <w:pPr>
        <w:ind w:left="4305" w:hanging="395"/>
      </w:pPr>
      <w:rPr>
        <w:rFonts w:hint="default"/>
      </w:rPr>
    </w:lvl>
    <w:lvl w:ilvl="5" w:tplc="FE360992">
      <w:numFmt w:val="bullet"/>
      <w:lvlText w:val="•"/>
      <w:lvlJc w:val="left"/>
      <w:pPr>
        <w:ind w:left="5357" w:hanging="395"/>
      </w:pPr>
      <w:rPr>
        <w:rFonts w:hint="default"/>
      </w:rPr>
    </w:lvl>
    <w:lvl w:ilvl="6" w:tplc="6C6CFFE8">
      <w:numFmt w:val="bullet"/>
      <w:lvlText w:val="•"/>
      <w:lvlJc w:val="left"/>
      <w:pPr>
        <w:ind w:left="6410" w:hanging="395"/>
      </w:pPr>
      <w:rPr>
        <w:rFonts w:hint="default"/>
      </w:rPr>
    </w:lvl>
    <w:lvl w:ilvl="7" w:tplc="EAF2079E">
      <w:numFmt w:val="bullet"/>
      <w:lvlText w:val="•"/>
      <w:lvlJc w:val="left"/>
      <w:pPr>
        <w:ind w:left="7462" w:hanging="395"/>
      </w:pPr>
      <w:rPr>
        <w:rFonts w:hint="default"/>
      </w:rPr>
    </w:lvl>
    <w:lvl w:ilvl="8" w:tplc="71AAE1CE">
      <w:numFmt w:val="bullet"/>
      <w:lvlText w:val="•"/>
      <w:lvlJc w:val="left"/>
      <w:pPr>
        <w:ind w:left="8515" w:hanging="395"/>
      </w:pPr>
      <w:rPr>
        <w:rFonts w:hint="default"/>
      </w:rPr>
    </w:lvl>
  </w:abstractNum>
  <w:abstractNum w:abstractNumId="6" w15:restartNumberingAfterBreak="0">
    <w:nsid w:val="1B9B4D9F"/>
    <w:multiLevelType w:val="hybridMultilevel"/>
    <w:tmpl w:val="F4085E94"/>
    <w:lvl w:ilvl="0" w:tplc="A6D820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01678D"/>
    <w:multiLevelType w:val="multilevel"/>
    <w:tmpl w:val="956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9636EF"/>
    <w:multiLevelType w:val="multilevel"/>
    <w:tmpl w:val="619C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F3ED3"/>
    <w:multiLevelType w:val="multilevel"/>
    <w:tmpl w:val="BD5C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CD02BC"/>
    <w:multiLevelType w:val="multilevel"/>
    <w:tmpl w:val="1A6CE9A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 w15:restartNumberingAfterBreak="0">
    <w:nsid w:val="64090369"/>
    <w:multiLevelType w:val="hybridMultilevel"/>
    <w:tmpl w:val="561830A2"/>
    <w:lvl w:ilvl="0" w:tplc="1BE0A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CA3BD6"/>
    <w:multiLevelType w:val="hybridMultilevel"/>
    <w:tmpl w:val="82EE6544"/>
    <w:lvl w:ilvl="0" w:tplc="7298B25C">
      <w:numFmt w:val="bullet"/>
      <w:lvlText w:val="-"/>
      <w:lvlJc w:val="left"/>
      <w:pPr>
        <w:ind w:left="1153" w:hanging="258"/>
      </w:pPr>
      <w:rPr>
        <w:rFonts w:hint="default"/>
        <w:w w:val="99"/>
      </w:rPr>
    </w:lvl>
    <w:lvl w:ilvl="1" w:tplc="26D06800">
      <w:numFmt w:val="bullet"/>
      <w:lvlText w:val="•"/>
      <w:lvlJc w:val="left"/>
      <w:pPr>
        <w:ind w:left="2106" w:hanging="258"/>
      </w:pPr>
      <w:rPr>
        <w:rFonts w:hint="default"/>
      </w:rPr>
    </w:lvl>
    <w:lvl w:ilvl="2" w:tplc="3C226294">
      <w:numFmt w:val="bullet"/>
      <w:lvlText w:val="•"/>
      <w:lvlJc w:val="left"/>
      <w:pPr>
        <w:ind w:left="3052" w:hanging="258"/>
      </w:pPr>
      <w:rPr>
        <w:rFonts w:hint="default"/>
      </w:rPr>
    </w:lvl>
    <w:lvl w:ilvl="3" w:tplc="2AF0AF5A">
      <w:numFmt w:val="bullet"/>
      <w:lvlText w:val="•"/>
      <w:lvlJc w:val="left"/>
      <w:pPr>
        <w:ind w:left="3998" w:hanging="258"/>
      </w:pPr>
      <w:rPr>
        <w:rFonts w:hint="default"/>
      </w:rPr>
    </w:lvl>
    <w:lvl w:ilvl="4" w:tplc="C4BCE0DC">
      <w:numFmt w:val="bullet"/>
      <w:lvlText w:val="•"/>
      <w:lvlJc w:val="left"/>
      <w:pPr>
        <w:ind w:left="4944" w:hanging="258"/>
      </w:pPr>
      <w:rPr>
        <w:rFonts w:hint="default"/>
      </w:rPr>
    </w:lvl>
    <w:lvl w:ilvl="5" w:tplc="FE78FDB4">
      <w:numFmt w:val="bullet"/>
      <w:lvlText w:val="•"/>
      <w:lvlJc w:val="left"/>
      <w:pPr>
        <w:ind w:left="5890" w:hanging="258"/>
      </w:pPr>
      <w:rPr>
        <w:rFonts w:hint="default"/>
      </w:rPr>
    </w:lvl>
    <w:lvl w:ilvl="6" w:tplc="9314CAFE">
      <w:numFmt w:val="bullet"/>
      <w:lvlText w:val="•"/>
      <w:lvlJc w:val="left"/>
      <w:pPr>
        <w:ind w:left="6836" w:hanging="258"/>
      </w:pPr>
      <w:rPr>
        <w:rFonts w:hint="default"/>
      </w:rPr>
    </w:lvl>
    <w:lvl w:ilvl="7" w:tplc="061A7100">
      <w:numFmt w:val="bullet"/>
      <w:lvlText w:val="•"/>
      <w:lvlJc w:val="left"/>
      <w:pPr>
        <w:ind w:left="7782" w:hanging="258"/>
      </w:pPr>
      <w:rPr>
        <w:rFonts w:hint="default"/>
      </w:rPr>
    </w:lvl>
    <w:lvl w:ilvl="8" w:tplc="A9780C5A">
      <w:numFmt w:val="bullet"/>
      <w:lvlText w:val="•"/>
      <w:lvlJc w:val="left"/>
      <w:pPr>
        <w:ind w:left="8728" w:hanging="258"/>
      </w:pPr>
      <w:rPr>
        <w:rFonts w:hint="default"/>
      </w:rPr>
    </w:lvl>
  </w:abstractNum>
  <w:abstractNum w:abstractNumId="13" w15:restartNumberingAfterBreak="0">
    <w:nsid w:val="7AB53801"/>
    <w:multiLevelType w:val="multilevel"/>
    <w:tmpl w:val="8CC6E8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12"/>
  </w:num>
  <w:num w:numId="8">
    <w:abstractNumId w:val="13"/>
  </w:num>
  <w:num w:numId="9">
    <w:abstractNumId w:val="3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1"/>
    <w:rsid w:val="00007B0A"/>
    <w:rsid w:val="00010218"/>
    <w:rsid w:val="00010B6C"/>
    <w:rsid w:val="000200DA"/>
    <w:rsid w:val="000216EA"/>
    <w:rsid w:val="000378A1"/>
    <w:rsid w:val="00037F3A"/>
    <w:rsid w:val="00043649"/>
    <w:rsid w:val="00047F35"/>
    <w:rsid w:val="000517BA"/>
    <w:rsid w:val="000711BF"/>
    <w:rsid w:val="000A0221"/>
    <w:rsid w:val="000B1738"/>
    <w:rsid w:val="000B39F1"/>
    <w:rsid w:val="000B6762"/>
    <w:rsid w:val="000D5F09"/>
    <w:rsid w:val="000D7A95"/>
    <w:rsid w:val="00111739"/>
    <w:rsid w:val="001143F7"/>
    <w:rsid w:val="00131DA3"/>
    <w:rsid w:val="00142DD7"/>
    <w:rsid w:val="001478FF"/>
    <w:rsid w:val="001523D9"/>
    <w:rsid w:val="00153F81"/>
    <w:rsid w:val="00157A67"/>
    <w:rsid w:val="001629E8"/>
    <w:rsid w:val="00182B4E"/>
    <w:rsid w:val="001972D9"/>
    <w:rsid w:val="001A7DA0"/>
    <w:rsid w:val="001B4AEF"/>
    <w:rsid w:val="001D1FA9"/>
    <w:rsid w:val="001E15D7"/>
    <w:rsid w:val="00216259"/>
    <w:rsid w:val="0023501F"/>
    <w:rsid w:val="00241DC0"/>
    <w:rsid w:val="002469D0"/>
    <w:rsid w:val="00254B36"/>
    <w:rsid w:val="00255154"/>
    <w:rsid w:val="002605F8"/>
    <w:rsid w:val="002702DB"/>
    <w:rsid w:val="002A1ED4"/>
    <w:rsid w:val="002A23E9"/>
    <w:rsid w:val="002A4DA0"/>
    <w:rsid w:val="002A6D95"/>
    <w:rsid w:val="002C095C"/>
    <w:rsid w:val="002E39BA"/>
    <w:rsid w:val="002F72CB"/>
    <w:rsid w:val="00304E51"/>
    <w:rsid w:val="00313DFE"/>
    <w:rsid w:val="00316EA3"/>
    <w:rsid w:val="0032135A"/>
    <w:rsid w:val="00334D6A"/>
    <w:rsid w:val="003463A2"/>
    <w:rsid w:val="00351171"/>
    <w:rsid w:val="00372A43"/>
    <w:rsid w:val="00386BE8"/>
    <w:rsid w:val="00392868"/>
    <w:rsid w:val="003A3C9E"/>
    <w:rsid w:val="003A5BCD"/>
    <w:rsid w:val="003E55B0"/>
    <w:rsid w:val="003F1B7D"/>
    <w:rsid w:val="00417851"/>
    <w:rsid w:val="0042477D"/>
    <w:rsid w:val="00427942"/>
    <w:rsid w:val="00446387"/>
    <w:rsid w:val="00454A53"/>
    <w:rsid w:val="00460266"/>
    <w:rsid w:val="0046097C"/>
    <w:rsid w:val="00463F12"/>
    <w:rsid w:val="00471203"/>
    <w:rsid w:val="004749BB"/>
    <w:rsid w:val="00475061"/>
    <w:rsid w:val="004A147B"/>
    <w:rsid w:val="004E2CF5"/>
    <w:rsid w:val="004E5BF6"/>
    <w:rsid w:val="004F1A00"/>
    <w:rsid w:val="005163B0"/>
    <w:rsid w:val="00545559"/>
    <w:rsid w:val="005560B9"/>
    <w:rsid w:val="005607F5"/>
    <w:rsid w:val="00564518"/>
    <w:rsid w:val="00577F8A"/>
    <w:rsid w:val="00580BEA"/>
    <w:rsid w:val="00596043"/>
    <w:rsid w:val="005A0500"/>
    <w:rsid w:val="005A6396"/>
    <w:rsid w:val="005B2C33"/>
    <w:rsid w:val="005B3C9B"/>
    <w:rsid w:val="005C78BA"/>
    <w:rsid w:val="005C7DBF"/>
    <w:rsid w:val="005D0BD8"/>
    <w:rsid w:val="005D34A0"/>
    <w:rsid w:val="005D4CE6"/>
    <w:rsid w:val="005F497C"/>
    <w:rsid w:val="005F4EEF"/>
    <w:rsid w:val="005F75BB"/>
    <w:rsid w:val="00616DE8"/>
    <w:rsid w:val="00622AF8"/>
    <w:rsid w:val="00626FE3"/>
    <w:rsid w:val="00642D10"/>
    <w:rsid w:val="006618EA"/>
    <w:rsid w:val="0066282D"/>
    <w:rsid w:val="00664574"/>
    <w:rsid w:val="0067468F"/>
    <w:rsid w:val="0068120D"/>
    <w:rsid w:val="00683572"/>
    <w:rsid w:val="00684846"/>
    <w:rsid w:val="006A2D60"/>
    <w:rsid w:val="006A73AD"/>
    <w:rsid w:val="006A7AB5"/>
    <w:rsid w:val="006C651A"/>
    <w:rsid w:val="006E48A5"/>
    <w:rsid w:val="006F27D1"/>
    <w:rsid w:val="00701E05"/>
    <w:rsid w:val="007149EF"/>
    <w:rsid w:val="007160D7"/>
    <w:rsid w:val="00722B95"/>
    <w:rsid w:val="00732D62"/>
    <w:rsid w:val="00742490"/>
    <w:rsid w:val="00755DA4"/>
    <w:rsid w:val="00765ECB"/>
    <w:rsid w:val="00772D14"/>
    <w:rsid w:val="007869CB"/>
    <w:rsid w:val="00792CE8"/>
    <w:rsid w:val="00794598"/>
    <w:rsid w:val="00794D73"/>
    <w:rsid w:val="007975B4"/>
    <w:rsid w:val="007A0846"/>
    <w:rsid w:val="007C18A0"/>
    <w:rsid w:val="007C1BA7"/>
    <w:rsid w:val="007D1C0E"/>
    <w:rsid w:val="007D35F2"/>
    <w:rsid w:val="007F0728"/>
    <w:rsid w:val="0081612B"/>
    <w:rsid w:val="00816B5B"/>
    <w:rsid w:val="00833018"/>
    <w:rsid w:val="00851BA0"/>
    <w:rsid w:val="0085435E"/>
    <w:rsid w:val="00872DC1"/>
    <w:rsid w:val="008740CC"/>
    <w:rsid w:val="008740E1"/>
    <w:rsid w:val="00883A70"/>
    <w:rsid w:val="00886AD6"/>
    <w:rsid w:val="008958AF"/>
    <w:rsid w:val="008A0A11"/>
    <w:rsid w:val="008A0D7C"/>
    <w:rsid w:val="008A140A"/>
    <w:rsid w:val="008B40A0"/>
    <w:rsid w:val="008B495C"/>
    <w:rsid w:val="008B7409"/>
    <w:rsid w:val="008D53C9"/>
    <w:rsid w:val="008E13BE"/>
    <w:rsid w:val="008E5ED3"/>
    <w:rsid w:val="008F2014"/>
    <w:rsid w:val="008F31B2"/>
    <w:rsid w:val="00914782"/>
    <w:rsid w:val="00933D66"/>
    <w:rsid w:val="0093561C"/>
    <w:rsid w:val="00937364"/>
    <w:rsid w:val="009376CD"/>
    <w:rsid w:val="009551E6"/>
    <w:rsid w:val="009650EA"/>
    <w:rsid w:val="00966446"/>
    <w:rsid w:val="00966C6D"/>
    <w:rsid w:val="00973CCD"/>
    <w:rsid w:val="0097777B"/>
    <w:rsid w:val="00981577"/>
    <w:rsid w:val="00990C2D"/>
    <w:rsid w:val="009A7AAF"/>
    <w:rsid w:val="009B1954"/>
    <w:rsid w:val="009C618C"/>
    <w:rsid w:val="009E0A02"/>
    <w:rsid w:val="009F2F67"/>
    <w:rsid w:val="009F5449"/>
    <w:rsid w:val="00A02D0E"/>
    <w:rsid w:val="00A13FE3"/>
    <w:rsid w:val="00A22F38"/>
    <w:rsid w:val="00A418BE"/>
    <w:rsid w:val="00A42D0D"/>
    <w:rsid w:val="00A44279"/>
    <w:rsid w:val="00A46FB0"/>
    <w:rsid w:val="00A740F7"/>
    <w:rsid w:val="00A7519D"/>
    <w:rsid w:val="00A767DA"/>
    <w:rsid w:val="00A93D6D"/>
    <w:rsid w:val="00AD2DEE"/>
    <w:rsid w:val="00AF71FE"/>
    <w:rsid w:val="00B040CF"/>
    <w:rsid w:val="00B145EB"/>
    <w:rsid w:val="00B26E31"/>
    <w:rsid w:val="00B33F8E"/>
    <w:rsid w:val="00B44811"/>
    <w:rsid w:val="00B46A54"/>
    <w:rsid w:val="00B6076B"/>
    <w:rsid w:val="00B636DB"/>
    <w:rsid w:val="00B96673"/>
    <w:rsid w:val="00BA1102"/>
    <w:rsid w:val="00BA4B6E"/>
    <w:rsid w:val="00BC4761"/>
    <w:rsid w:val="00BE2136"/>
    <w:rsid w:val="00BF74FB"/>
    <w:rsid w:val="00C02ED4"/>
    <w:rsid w:val="00C065C4"/>
    <w:rsid w:val="00C11DBD"/>
    <w:rsid w:val="00C11E48"/>
    <w:rsid w:val="00C16998"/>
    <w:rsid w:val="00C17F5C"/>
    <w:rsid w:val="00C22CF8"/>
    <w:rsid w:val="00C37A83"/>
    <w:rsid w:val="00C37E40"/>
    <w:rsid w:val="00C45CA2"/>
    <w:rsid w:val="00C60D21"/>
    <w:rsid w:val="00C90D4C"/>
    <w:rsid w:val="00C90F69"/>
    <w:rsid w:val="00CA3B83"/>
    <w:rsid w:val="00CA430B"/>
    <w:rsid w:val="00CC3613"/>
    <w:rsid w:val="00CC4F65"/>
    <w:rsid w:val="00CD3EB0"/>
    <w:rsid w:val="00CF769A"/>
    <w:rsid w:val="00D07BE0"/>
    <w:rsid w:val="00D1070A"/>
    <w:rsid w:val="00D10937"/>
    <w:rsid w:val="00D11D67"/>
    <w:rsid w:val="00D1775D"/>
    <w:rsid w:val="00D17A74"/>
    <w:rsid w:val="00D35ADC"/>
    <w:rsid w:val="00D40F86"/>
    <w:rsid w:val="00D43156"/>
    <w:rsid w:val="00D44A6F"/>
    <w:rsid w:val="00D51966"/>
    <w:rsid w:val="00D52069"/>
    <w:rsid w:val="00D604F7"/>
    <w:rsid w:val="00D61266"/>
    <w:rsid w:val="00D66F16"/>
    <w:rsid w:val="00D9655C"/>
    <w:rsid w:val="00D96A32"/>
    <w:rsid w:val="00DB1603"/>
    <w:rsid w:val="00DD2B87"/>
    <w:rsid w:val="00DE2EB4"/>
    <w:rsid w:val="00E00997"/>
    <w:rsid w:val="00E02E1D"/>
    <w:rsid w:val="00E07742"/>
    <w:rsid w:val="00E20160"/>
    <w:rsid w:val="00E23B29"/>
    <w:rsid w:val="00E31BB2"/>
    <w:rsid w:val="00E338FA"/>
    <w:rsid w:val="00E41A1F"/>
    <w:rsid w:val="00E45500"/>
    <w:rsid w:val="00E54CDF"/>
    <w:rsid w:val="00E61FEE"/>
    <w:rsid w:val="00E86703"/>
    <w:rsid w:val="00E87A40"/>
    <w:rsid w:val="00E94CA1"/>
    <w:rsid w:val="00EA157C"/>
    <w:rsid w:val="00EA1FF9"/>
    <w:rsid w:val="00EA5899"/>
    <w:rsid w:val="00EB2338"/>
    <w:rsid w:val="00EB2DA7"/>
    <w:rsid w:val="00ED2995"/>
    <w:rsid w:val="00ED5C6F"/>
    <w:rsid w:val="00EF02E8"/>
    <w:rsid w:val="00EF3B90"/>
    <w:rsid w:val="00F2113B"/>
    <w:rsid w:val="00F37DD6"/>
    <w:rsid w:val="00F416E6"/>
    <w:rsid w:val="00F57A7D"/>
    <w:rsid w:val="00F607DE"/>
    <w:rsid w:val="00F60C59"/>
    <w:rsid w:val="00F6243D"/>
    <w:rsid w:val="00F650D9"/>
    <w:rsid w:val="00F92ECC"/>
    <w:rsid w:val="00FA034F"/>
    <w:rsid w:val="00FB24A4"/>
    <w:rsid w:val="00FB530D"/>
    <w:rsid w:val="00FC2840"/>
    <w:rsid w:val="00FC2D49"/>
    <w:rsid w:val="00FE176D"/>
    <w:rsid w:val="00FE65AA"/>
    <w:rsid w:val="00FE7688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50193"/>
  <w15:docId w15:val="{8B6FD0B9-D4CC-4FB1-980D-DF4B19AB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83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7A83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sid w:val="00C37A83"/>
    <w:rPr>
      <w:rFonts w:ascii="Times New Roman" w:hAnsi="Times New Roman" w:cs="Times New Roman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uiPriority w:val="99"/>
    <w:locked/>
    <w:rsid w:val="00C37A83"/>
    <w:rPr>
      <w:rFonts w:ascii="Times New Roman" w:hAnsi="Times New Roman" w:cs="Times New Roman"/>
      <w:i/>
      <w:iCs/>
      <w:spacing w:val="-20"/>
      <w:sz w:val="28"/>
      <w:szCs w:val="28"/>
      <w:u w:val="none"/>
      <w:lang w:val="en-US" w:eastAsia="en-US"/>
    </w:rPr>
  </w:style>
  <w:style w:type="character" w:customStyle="1" w:styleId="60">
    <w:name w:val="Основной текст (6) + Не курсив"/>
    <w:aliases w:val="Интервал 0 pt Exact"/>
    <w:basedOn w:val="6Exact"/>
    <w:uiPriority w:val="99"/>
    <w:rsid w:val="00C37A83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C37A83"/>
    <w:rPr>
      <w:rFonts w:ascii="Times New Roman" w:hAnsi="Times New Roman" w:cs="Times New Roman"/>
      <w:i/>
      <w:iCs/>
      <w:spacing w:val="-20"/>
      <w:sz w:val="28"/>
      <w:szCs w:val="28"/>
      <w:u w:val="single"/>
      <w:lang w:val="en-US" w:eastAsia="en-US"/>
    </w:rPr>
  </w:style>
  <w:style w:type="character" w:customStyle="1" w:styleId="7Exact">
    <w:name w:val="Основной текст (7) Exact"/>
    <w:basedOn w:val="a0"/>
    <w:link w:val="7"/>
    <w:uiPriority w:val="99"/>
    <w:locked/>
    <w:rsid w:val="00C37A83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C37A8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C37A83"/>
    <w:rPr>
      <w:rFonts w:ascii="Times New Roman" w:hAnsi="Times New Roman" w:cs="Times New Roman"/>
      <w:sz w:val="24"/>
      <w:szCs w:val="24"/>
      <w:u w:val="none"/>
    </w:rPr>
  </w:style>
  <w:style w:type="character" w:customStyle="1" w:styleId="a5">
    <w:name w:val="Подпись к картинке + Курсив"/>
    <w:aliases w:val="Интервал -1 pt Exact"/>
    <w:basedOn w:val="Exact"/>
    <w:uiPriority w:val="99"/>
    <w:rsid w:val="00C37A83"/>
    <w:rPr>
      <w:rFonts w:ascii="Times New Roman" w:hAnsi="Times New Roman" w:cs="Times New Roman"/>
      <w:i/>
      <w:iCs/>
      <w:spacing w:val="-30"/>
      <w:sz w:val="24"/>
      <w:szCs w:val="24"/>
      <w:u w:val="none"/>
    </w:rPr>
  </w:style>
  <w:style w:type="character" w:customStyle="1" w:styleId="11ptExact">
    <w:name w:val="Подпись к картинке + 11 pt Exact"/>
    <w:basedOn w:val="Exact"/>
    <w:uiPriority w:val="99"/>
    <w:rsid w:val="00C37A83"/>
    <w:rPr>
      <w:rFonts w:ascii="Times New Roman" w:hAnsi="Times New Roman" w:cs="Times New Roman"/>
      <w:sz w:val="22"/>
      <w:szCs w:val="22"/>
      <w:u w:val="none"/>
    </w:rPr>
  </w:style>
  <w:style w:type="character" w:customStyle="1" w:styleId="11ptExact1">
    <w:name w:val="Подпись к картинке + 11 pt Exact1"/>
    <w:basedOn w:val="Exact"/>
    <w:uiPriority w:val="99"/>
    <w:rsid w:val="00C37A83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C37A83"/>
    <w:rPr>
      <w:rFonts w:ascii="Times New Roman" w:hAnsi="Times New Roman" w:cs="Times New Roman"/>
      <w:sz w:val="22"/>
      <w:szCs w:val="22"/>
      <w:u w:val="none"/>
    </w:rPr>
  </w:style>
  <w:style w:type="character" w:customStyle="1" w:styleId="30">
    <w:name w:val="Основной текст (3)"/>
    <w:basedOn w:val="3"/>
    <w:uiPriority w:val="99"/>
    <w:rsid w:val="00C37A83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_"/>
    <w:basedOn w:val="a0"/>
    <w:link w:val="1"/>
    <w:uiPriority w:val="99"/>
    <w:locked/>
    <w:rsid w:val="00C37A8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Колонтитул (2)"/>
    <w:basedOn w:val="a0"/>
    <w:uiPriority w:val="99"/>
    <w:rsid w:val="00C37A83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C37A83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basedOn w:val="2"/>
    <w:uiPriority w:val="99"/>
    <w:rsid w:val="00C37A83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sid w:val="00C37A83"/>
    <w:rPr>
      <w:rFonts w:ascii="Courier New" w:hAnsi="Courier New" w:cs="Courier New"/>
      <w:i/>
      <w:iCs/>
      <w:spacing w:val="-50"/>
      <w:u w:val="none"/>
    </w:rPr>
  </w:style>
  <w:style w:type="character" w:customStyle="1" w:styleId="40">
    <w:name w:val="Основной текст (4)"/>
    <w:basedOn w:val="4"/>
    <w:uiPriority w:val="99"/>
    <w:rsid w:val="00C37A83"/>
    <w:rPr>
      <w:rFonts w:ascii="Courier New" w:hAnsi="Courier New" w:cs="Courier New"/>
      <w:i/>
      <w:iCs/>
      <w:spacing w:val="-50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C37A8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2pt">
    <w:name w:val="Основной текст (2) + 12 pt"/>
    <w:basedOn w:val="2"/>
    <w:uiPriority w:val="99"/>
    <w:rsid w:val="00C37A83"/>
    <w:rPr>
      <w:rFonts w:ascii="Times New Roman" w:hAnsi="Times New Roman" w:cs="Times New Roman"/>
      <w:sz w:val="24"/>
      <w:szCs w:val="24"/>
      <w:u w:val="none"/>
    </w:rPr>
  </w:style>
  <w:style w:type="character" w:customStyle="1" w:styleId="23">
    <w:name w:val="Основной текст (2) + Полужирный"/>
    <w:basedOn w:val="2"/>
    <w:uiPriority w:val="99"/>
    <w:rsid w:val="00C37A8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7">
    <w:name w:val="Колонтитул"/>
    <w:basedOn w:val="a6"/>
    <w:uiPriority w:val="99"/>
    <w:rsid w:val="00C37A8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1pt">
    <w:name w:val="Колонтитул + 11 pt"/>
    <w:aliases w:val="Не полужирный"/>
    <w:basedOn w:val="a6"/>
    <w:uiPriority w:val="99"/>
    <w:rsid w:val="00C37A83"/>
    <w:rPr>
      <w:rFonts w:ascii="Times New Roman" w:hAnsi="Times New Roman" w:cs="Times New Roman"/>
      <w:b w:val="0"/>
      <w:bCs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C37A8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Exact">
    <w:name w:val="Основной текст (10) Exact"/>
    <w:basedOn w:val="a0"/>
    <w:link w:val="100"/>
    <w:uiPriority w:val="99"/>
    <w:locked/>
    <w:rsid w:val="00C37A83"/>
    <w:rPr>
      <w:rFonts w:ascii="Book Antiqua" w:hAnsi="Book Antiqua" w:cs="Book Antiqua"/>
      <w:i/>
      <w:iCs/>
      <w:spacing w:val="2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sid w:val="00C37A83"/>
    <w:rPr>
      <w:rFonts w:ascii="Times New Roman" w:hAnsi="Times New Roman" w:cs="Times New Roman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sid w:val="00C37A83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21">
    <w:name w:val="Основной текст (2)1"/>
    <w:basedOn w:val="a"/>
    <w:link w:val="2"/>
    <w:uiPriority w:val="99"/>
    <w:rsid w:val="00C37A83"/>
    <w:pPr>
      <w:shd w:val="clear" w:color="auto" w:fill="FFFFFF"/>
      <w:spacing w:after="60" w:line="173" w:lineRule="exact"/>
      <w:jc w:val="both"/>
    </w:pPr>
    <w:rPr>
      <w:rFonts w:ascii="Times New Roman" w:cs="Times New Roman"/>
      <w:color w:val="auto"/>
      <w:sz w:val="28"/>
      <w:szCs w:val="28"/>
    </w:rPr>
  </w:style>
  <w:style w:type="paragraph" w:customStyle="1" w:styleId="6">
    <w:name w:val="Основной текст (6)"/>
    <w:basedOn w:val="a"/>
    <w:link w:val="6Exact"/>
    <w:uiPriority w:val="99"/>
    <w:rsid w:val="00C37A83"/>
    <w:pPr>
      <w:shd w:val="clear" w:color="auto" w:fill="FFFFFF"/>
      <w:spacing w:before="60" w:after="240" w:line="240" w:lineRule="atLeast"/>
    </w:pPr>
    <w:rPr>
      <w:rFonts w:ascii="Times New Roman" w:cs="Times New Roman"/>
      <w:i/>
      <w:iCs/>
      <w:color w:val="auto"/>
      <w:spacing w:val="-20"/>
      <w:sz w:val="28"/>
      <w:szCs w:val="28"/>
      <w:lang w:val="en-US" w:eastAsia="en-US"/>
    </w:rPr>
  </w:style>
  <w:style w:type="paragraph" w:customStyle="1" w:styleId="7">
    <w:name w:val="Основной текст (7)"/>
    <w:basedOn w:val="a"/>
    <w:link w:val="7Exact"/>
    <w:uiPriority w:val="99"/>
    <w:rsid w:val="00C37A83"/>
    <w:pPr>
      <w:shd w:val="clear" w:color="auto" w:fill="FFFFFF"/>
      <w:spacing w:before="240" w:after="60" w:line="240" w:lineRule="atLeast"/>
    </w:pPr>
    <w:rPr>
      <w:rFonts w:ascii="Times New Roman" w:cs="Times New Roman"/>
      <w:b/>
      <w:bCs/>
      <w:color w:val="auto"/>
    </w:rPr>
  </w:style>
  <w:style w:type="paragraph" w:customStyle="1" w:styleId="a4">
    <w:name w:val="Подпись к картинке"/>
    <w:basedOn w:val="a"/>
    <w:link w:val="Exact"/>
    <w:uiPriority w:val="99"/>
    <w:rsid w:val="00C37A83"/>
    <w:pPr>
      <w:shd w:val="clear" w:color="auto" w:fill="FFFFFF"/>
      <w:spacing w:line="284" w:lineRule="exact"/>
      <w:ind w:firstLine="660"/>
    </w:pPr>
    <w:rPr>
      <w:rFonts w:ascii="Times New Roman" w:cs="Times New Roman"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C37A83"/>
    <w:pPr>
      <w:shd w:val="clear" w:color="auto" w:fill="FFFFFF"/>
      <w:spacing w:line="173" w:lineRule="exact"/>
      <w:jc w:val="both"/>
    </w:pPr>
    <w:rPr>
      <w:rFonts w:ascii="Times New Roman" w:cs="Times New Roman"/>
      <w:color w:val="auto"/>
      <w:sz w:val="22"/>
      <w:szCs w:val="22"/>
    </w:rPr>
  </w:style>
  <w:style w:type="paragraph" w:customStyle="1" w:styleId="1">
    <w:name w:val="Колонтитул1"/>
    <w:basedOn w:val="a"/>
    <w:link w:val="a6"/>
    <w:uiPriority w:val="99"/>
    <w:rsid w:val="00C37A83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C37A83"/>
    <w:pPr>
      <w:shd w:val="clear" w:color="auto" w:fill="FFFFFF"/>
      <w:spacing w:after="660" w:line="240" w:lineRule="atLeast"/>
    </w:pPr>
    <w:rPr>
      <w:rFonts w:ascii="Courier New" w:hAnsi="Courier New" w:cs="Courier New"/>
      <w:i/>
      <w:iCs/>
      <w:color w:val="auto"/>
      <w:spacing w:val="-50"/>
    </w:rPr>
  </w:style>
  <w:style w:type="paragraph" w:customStyle="1" w:styleId="50">
    <w:name w:val="Основной текст (5)"/>
    <w:basedOn w:val="a"/>
    <w:link w:val="5"/>
    <w:uiPriority w:val="99"/>
    <w:rsid w:val="00C37A83"/>
    <w:pPr>
      <w:shd w:val="clear" w:color="auto" w:fill="FFFFFF"/>
      <w:spacing w:before="660" w:line="317" w:lineRule="exact"/>
      <w:jc w:val="center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11">
    <w:name w:val="Заголовок №1"/>
    <w:basedOn w:val="a"/>
    <w:link w:val="10"/>
    <w:uiPriority w:val="99"/>
    <w:rsid w:val="00C37A83"/>
    <w:pPr>
      <w:shd w:val="clear" w:color="auto" w:fill="FFFFFF"/>
      <w:spacing w:before="240" w:after="360" w:line="240" w:lineRule="atLeast"/>
      <w:jc w:val="both"/>
      <w:outlineLvl w:val="0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100">
    <w:name w:val="Основной текст (10)"/>
    <w:basedOn w:val="a"/>
    <w:link w:val="10Exact"/>
    <w:uiPriority w:val="99"/>
    <w:rsid w:val="00C37A83"/>
    <w:pPr>
      <w:shd w:val="clear" w:color="auto" w:fill="FFFFFF"/>
      <w:spacing w:line="240" w:lineRule="atLeast"/>
    </w:pPr>
    <w:rPr>
      <w:rFonts w:ascii="Book Antiqua" w:hAnsi="Book Antiqua" w:cs="Book Antiqua"/>
      <w:i/>
      <w:iCs/>
      <w:color w:val="auto"/>
      <w:spacing w:val="20"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rsid w:val="00C37A83"/>
    <w:pPr>
      <w:shd w:val="clear" w:color="auto" w:fill="FFFFFF"/>
      <w:spacing w:before="8400" w:after="240" w:line="266" w:lineRule="exact"/>
    </w:pPr>
    <w:rPr>
      <w:rFonts w:ascii="Times New Roman" w:cs="Times New Roman"/>
      <w:color w:val="auto"/>
    </w:rPr>
  </w:style>
  <w:style w:type="paragraph" w:customStyle="1" w:styleId="90">
    <w:name w:val="Основной текст (9)"/>
    <w:basedOn w:val="a"/>
    <w:link w:val="9"/>
    <w:uiPriority w:val="99"/>
    <w:rsid w:val="00C37A83"/>
    <w:pPr>
      <w:shd w:val="clear" w:color="auto" w:fill="FFFFFF"/>
      <w:spacing w:before="60" w:line="240" w:lineRule="atLeast"/>
      <w:jc w:val="right"/>
    </w:pPr>
    <w:rPr>
      <w:rFonts w:ascii="Times New Roman" w:cs="Times New Roman"/>
      <w:i/>
      <w:iCs/>
      <w:color w:val="auto"/>
    </w:rPr>
  </w:style>
  <w:style w:type="paragraph" w:styleId="a8">
    <w:name w:val="header"/>
    <w:basedOn w:val="a"/>
    <w:link w:val="a9"/>
    <w:uiPriority w:val="99"/>
    <w:unhideWhenUsed/>
    <w:rsid w:val="00E94C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4CA1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E94C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4CA1"/>
    <w:rPr>
      <w:rFonts w:cs="Arial Unicode MS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94C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94CA1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D07BE0"/>
    <w:pPr>
      <w:ind w:left="708"/>
    </w:pPr>
  </w:style>
  <w:style w:type="character" w:styleId="af">
    <w:name w:val="Emphasis"/>
    <w:basedOn w:val="a0"/>
    <w:uiPriority w:val="20"/>
    <w:qFormat/>
    <w:rsid w:val="00D07BE0"/>
    <w:rPr>
      <w:rFonts w:cs="Times New Roman"/>
      <w:i/>
    </w:rPr>
  </w:style>
  <w:style w:type="paragraph" w:styleId="af0">
    <w:name w:val="Body Text"/>
    <w:basedOn w:val="a"/>
    <w:link w:val="af1"/>
    <w:uiPriority w:val="1"/>
    <w:qFormat/>
    <w:rsid w:val="00E41A1F"/>
    <w:pPr>
      <w:autoSpaceDE w:val="0"/>
      <w:autoSpaceDN w:val="0"/>
    </w:pPr>
    <w:rPr>
      <w:rFonts w:ascii="Times New Roman" w:cs="Times New Roman"/>
      <w:color w:val="auto"/>
      <w:sz w:val="26"/>
      <w:szCs w:val="26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locked/>
    <w:rsid w:val="00E41A1F"/>
    <w:rPr>
      <w:rFonts w:ascii="Times New Roman" w:cs="Times New Roman"/>
      <w:sz w:val="26"/>
      <w:szCs w:val="26"/>
      <w:lang w:eastAsia="en-US"/>
    </w:rPr>
  </w:style>
  <w:style w:type="character" w:styleId="af2">
    <w:name w:val="annotation reference"/>
    <w:basedOn w:val="a0"/>
    <w:uiPriority w:val="99"/>
    <w:semiHidden/>
    <w:unhideWhenUsed/>
    <w:rsid w:val="00EA1FF9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A1FF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EA1FF9"/>
    <w:rPr>
      <w:rFonts w:cs="Arial Unicode MS"/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A1FF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EA1FF9"/>
    <w:rPr>
      <w:rFonts w:cs="Arial Unicode MS"/>
      <w:b/>
      <w:bCs/>
      <w:color w:val="000000"/>
      <w:sz w:val="20"/>
      <w:szCs w:val="20"/>
    </w:rPr>
  </w:style>
  <w:style w:type="character" w:customStyle="1" w:styleId="11pt1">
    <w:name w:val="Колонтитул + 11 pt1"/>
    <w:aliases w:val="Интервал 1 pt"/>
    <w:rsid w:val="00A767DA"/>
    <w:rPr>
      <w:rFonts w:ascii="Times New Roman" w:hAnsi="Times New Roman"/>
      <w:spacing w:val="20"/>
      <w:sz w:val="22"/>
    </w:rPr>
  </w:style>
  <w:style w:type="paragraph" w:styleId="af7">
    <w:name w:val="Normal (Web)"/>
    <w:basedOn w:val="a"/>
    <w:uiPriority w:val="99"/>
    <w:semiHidden/>
    <w:unhideWhenUsed/>
    <w:rsid w:val="00B26E31"/>
    <w:pPr>
      <w:widowControl/>
      <w:spacing w:before="100" w:beforeAutospacing="1" w:after="100" w:afterAutospacing="1"/>
    </w:pPr>
    <w:rPr>
      <w:rFonts w:ascii="Times New Roman" w:cs="Times New Roman"/>
      <w:color w:val="auto"/>
    </w:rPr>
  </w:style>
  <w:style w:type="paragraph" w:customStyle="1" w:styleId="photosign">
    <w:name w:val="photosign"/>
    <w:basedOn w:val="a"/>
    <w:rsid w:val="00B26E31"/>
    <w:pPr>
      <w:widowControl/>
      <w:spacing w:before="100" w:beforeAutospacing="1" w:after="100" w:afterAutospacing="1"/>
    </w:pPr>
    <w:rPr>
      <w:rFonts w:ascii="Times New Roman" w:cs="Times New Roman"/>
      <w:color w:val="auto"/>
    </w:rPr>
  </w:style>
  <w:style w:type="character" w:styleId="af8">
    <w:name w:val="Strong"/>
    <w:basedOn w:val="a0"/>
    <w:uiPriority w:val="22"/>
    <w:qFormat/>
    <w:rsid w:val="00B26E31"/>
    <w:rPr>
      <w:rFonts w:cs="Times New Roman"/>
      <w:b/>
    </w:rPr>
  </w:style>
  <w:style w:type="table" w:styleId="af9">
    <w:name w:val="Table Grid"/>
    <w:basedOn w:val="a1"/>
    <w:uiPriority w:val="39"/>
    <w:rsid w:val="00C90F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9"/>
    <w:uiPriority w:val="39"/>
    <w:rsid w:val="00C90F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9"/>
    <w:uiPriority w:val="39"/>
    <w:rsid w:val="00C90F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83E86-0C7C-45D1-ABA7-1D0E131CEEB6}"/>
</file>

<file path=customXml/itemProps2.xml><?xml version="1.0" encoding="utf-8"?>
<ds:datastoreItem xmlns:ds="http://schemas.openxmlformats.org/officeDocument/2006/customXml" ds:itemID="{08D036A8-DA6E-4C23-9B33-90587D75F27C}"/>
</file>

<file path=customXml/itemProps3.xml><?xml version="1.0" encoding="utf-8"?>
<ds:datastoreItem xmlns:ds="http://schemas.openxmlformats.org/officeDocument/2006/customXml" ds:itemID="{B7CC9AB8-3D4B-4AEE-8AA5-25FAE86E2CCA}"/>
</file>

<file path=customXml/itemProps4.xml><?xml version="1.0" encoding="utf-8"?>
<ds:datastoreItem xmlns:ds="http://schemas.openxmlformats.org/officeDocument/2006/customXml" ds:itemID="{7DD4ED44-D68B-4F97-91B4-64FB77262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Степанова</dc:creator>
  <cp:keywords/>
  <dc:description/>
  <cp:lastModifiedBy>Ирина Ивановна Лукашенко</cp:lastModifiedBy>
  <cp:revision>6</cp:revision>
  <cp:lastPrinted>2022-10-18T11:10:00Z</cp:lastPrinted>
  <dcterms:created xsi:type="dcterms:W3CDTF">2022-10-18T12:57:00Z</dcterms:created>
  <dcterms:modified xsi:type="dcterms:W3CDTF">2022-10-19T13:16:00Z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