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FB" w:rsidRDefault="00E626FB" w:rsidP="003A7F63">
      <w:pPr>
        <w:ind w:left="680"/>
        <w:jc w:val="center"/>
        <w:rPr>
          <w:b/>
          <w:sz w:val="36"/>
          <w:szCs w:val="36"/>
        </w:rPr>
      </w:pPr>
    </w:p>
    <w:p w:rsidR="00E626FB" w:rsidRDefault="00E626FB" w:rsidP="00E626FB">
      <w:pPr>
        <w:spacing w:before="1"/>
        <w:jc w:val="center"/>
      </w:pPr>
      <w:r>
        <w:t xml:space="preserve">МОУ </w:t>
      </w:r>
      <w:proofErr w:type="spellStart"/>
      <w:r>
        <w:t>Павинского</w:t>
      </w:r>
      <w:proofErr w:type="spellEnd"/>
      <w:r>
        <w:t xml:space="preserve"> муниципального района Костромской области</w:t>
      </w:r>
    </w:p>
    <w:p w:rsidR="00E626FB" w:rsidRDefault="00E626FB" w:rsidP="00E626FB">
      <w:pPr>
        <w:spacing w:before="1"/>
        <w:jc w:val="center"/>
        <w:rPr>
          <w:i/>
        </w:rPr>
      </w:pPr>
      <w:r>
        <w:t xml:space="preserve"> «</w:t>
      </w:r>
      <w:proofErr w:type="spellStart"/>
      <w:r>
        <w:t>Павинская</w:t>
      </w:r>
      <w:proofErr w:type="spellEnd"/>
      <w:r>
        <w:t xml:space="preserve"> средняя общеобразовательная школа»</w:t>
      </w: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E626FB" w:rsidRDefault="00E626FB" w:rsidP="00E626FB">
      <w:pPr>
        <w:pStyle w:val="Heading2"/>
        <w:numPr>
          <w:ilvl w:val="1"/>
          <w:numId w:val="32"/>
        </w:numPr>
        <w:spacing w:before="1"/>
        <w:ind w:left="879"/>
        <w:jc w:val="center"/>
        <w:rPr>
          <w:rFonts w:ascii="Times New Roman" w:hAnsi="Times New Roman"/>
          <w:i w:val="0"/>
        </w:rPr>
      </w:pPr>
      <w:r w:rsidRPr="002815CD">
        <w:rPr>
          <w:rFonts w:ascii="Times New Roman" w:hAnsi="Times New Roman"/>
          <w:i w:val="0"/>
        </w:rPr>
        <w:t xml:space="preserve">Методическая разработка по теме: </w:t>
      </w:r>
    </w:p>
    <w:p w:rsidR="00E626FB" w:rsidRPr="002815CD" w:rsidRDefault="00E626FB" w:rsidP="00E626FB">
      <w:pPr>
        <w:pStyle w:val="af0"/>
        <w:rPr>
          <w:rFonts w:asciiTheme="minorHAnsi" w:hAnsiTheme="minorHAnsi"/>
        </w:rPr>
      </w:pPr>
    </w:p>
    <w:p w:rsidR="00E626FB" w:rsidRPr="002815CD" w:rsidRDefault="00A46D31" w:rsidP="00E626FB">
      <w:pPr>
        <w:pStyle w:val="ae"/>
        <w:numPr>
          <w:ilvl w:val="0"/>
          <w:numId w:val="32"/>
        </w:numPr>
        <w:jc w:val="center"/>
        <w:rPr>
          <w:b/>
        </w:rPr>
      </w:pPr>
      <w:r>
        <w:rPr>
          <w:b/>
        </w:rPr>
        <w:t>«Формы и методы обучения на современном учебном занятии</w:t>
      </w:r>
      <w:r w:rsidR="00E626FB">
        <w:rPr>
          <w:b/>
        </w:rPr>
        <w:t>».</w:t>
      </w:r>
    </w:p>
    <w:p w:rsidR="00E626FB" w:rsidRDefault="00E626FB" w:rsidP="00E626FB">
      <w:pPr>
        <w:jc w:val="center"/>
        <w:rPr>
          <w:b/>
        </w:rPr>
      </w:pPr>
    </w:p>
    <w:p w:rsidR="00E626FB" w:rsidRPr="002815CD" w:rsidRDefault="00E626FB" w:rsidP="00E626FB">
      <w:pPr>
        <w:jc w:val="center"/>
        <w:rPr>
          <w:b/>
        </w:rPr>
      </w:pPr>
      <w:r>
        <w:rPr>
          <w:b/>
        </w:rPr>
        <w:t>Тема урока: «</w:t>
      </w:r>
      <w:r w:rsidR="009A7103">
        <w:rPr>
          <w:b/>
        </w:rPr>
        <w:t xml:space="preserve">Россия при </w:t>
      </w:r>
      <w:r>
        <w:rPr>
          <w:b/>
        </w:rPr>
        <w:t>Пав</w:t>
      </w:r>
      <w:r w:rsidR="009A7103">
        <w:rPr>
          <w:b/>
        </w:rPr>
        <w:t>ле</w:t>
      </w:r>
      <w:r>
        <w:rPr>
          <w:b/>
        </w:rPr>
        <w:t xml:space="preserve"> 1»</w:t>
      </w: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right"/>
        <w:rPr>
          <w:b/>
        </w:rPr>
      </w:pPr>
      <w:r>
        <w:rPr>
          <w:b/>
        </w:rPr>
        <w:t>Подготовила:</w:t>
      </w:r>
    </w:p>
    <w:p w:rsidR="00E626FB" w:rsidRDefault="00E626FB" w:rsidP="00E626FB">
      <w:pPr>
        <w:jc w:val="right"/>
        <w:rPr>
          <w:b/>
        </w:rPr>
      </w:pPr>
      <w:r>
        <w:rPr>
          <w:b/>
        </w:rPr>
        <w:t xml:space="preserve">учитель истории </w:t>
      </w:r>
    </w:p>
    <w:p w:rsidR="00E626FB" w:rsidRDefault="00E626FB" w:rsidP="00E626FB">
      <w:pPr>
        <w:jc w:val="right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Павинская</w:t>
      </w:r>
      <w:proofErr w:type="spellEnd"/>
      <w:r>
        <w:rPr>
          <w:b/>
        </w:rPr>
        <w:t xml:space="preserve"> СОШ </w:t>
      </w:r>
    </w:p>
    <w:p w:rsidR="00E626FB" w:rsidRDefault="00E626FB" w:rsidP="00E626FB">
      <w:pPr>
        <w:jc w:val="right"/>
        <w:rPr>
          <w:b/>
        </w:rPr>
      </w:pPr>
      <w:proofErr w:type="spellStart"/>
      <w:r>
        <w:rPr>
          <w:b/>
        </w:rPr>
        <w:t>Терюшкова</w:t>
      </w:r>
      <w:proofErr w:type="spellEnd"/>
      <w:r>
        <w:rPr>
          <w:b/>
        </w:rPr>
        <w:t xml:space="preserve"> Т.А</w:t>
      </w: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jc w:val="center"/>
        <w:rPr>
          <w:b/>
        </w:rPr>
      </w:pPr>
    </w:p>
    <w:p w:rsidR="00E626FB" w:rsidRDefault="00E626FB" w:rsidP="00E626FB">
      <w:pPr>
        <w:rPr>
          <w:b/>
        </w:rPr>
      </w:pPr>
    </w:p>
    <w:p w:rsidR="00E626FB" w:rsidRDefault="00E626FB" w:rsidP="00E626FB">
      <w:pPr>
        <w:rPr>
          <w:b/>
        </w:rPr>
      </w:pPr>
    </w:p>
    <w:p w:rsidR="00E626FB" w:rsidRPr="00645178" w:rsidRDefault="00E626FB" w:rsidP="00E626FB"/>
    <w:p w:rsidR="00E626FB" w:rsidRPr="00AF7234" w:rsidRDefault="00E626FB" w:rsidP="00E626FB">
      <w:pPr>
        <w:rPr>
          <w:b/>
        </w:rPr>
      </w:pPr>
    </w:p>
    <w:p w:rsidR="00E626FB" w:rsidRPr="00AF7234" w:rsidRDefault="00E626FB" w:rsidP="00E626FB">
      <w:pPr>
        <w:rPr>
          <w:b/>
        </w:rPr>
      </w:pPr>
      <w:r w:rsidRPr="00AF7234">
        <w:rPr>
          <w:b/>
        </w:rPr>
        <w:t xml:space="preserve">Аннотация. </w:t>
      </w:r>
      <w:r w:rsidRPr="00AF7234">
        <w:t>Данная разработка</w:t>
      </w:r>
      <w:r w:rsidRPr="00AF7234">
        <w:rPr>
          <w:b/>
        </w:rPr>
        <w:t xml:space="preserve"> </w:t>
      </w:r>
      <w:r w:rsidR="00277001">
        <w:t>представляет урок в 7 классе по теме «</w:t>
      </w:r>
      <w:r w:rsidR="003A78DB">
        <w:t>Россия при Павле</w:t>
      </w:r>
      <w:proofErr w:type="gramStart"/>
      <w:r w:rsidR="00277001">
        <w:t>1</w:t>
      </w:r>
      <w:proofErr w:type="gramEnd"/>
      <w:r w:rsidR="00277001">
        <w:t>»</w:t>
      </w:r>
      <w:r w:rsidRPr="00AF7234">
        <w:t xml:space="preserve">. </w:t>
      </w:r>
    </w:p>
    <w:p w:rsidR="00E626FB" w:rsidRPr="00645178" w:rsidRDefault="00A46D31" w:rsidP="00645178">
      <w:pPr>
        <w:jc w:val="both"/>
      </w:pPr>
      <w:r>
        <w:t>Метод критического мышления</w:t>
      </w:r>
      <w:r w:rsidR="00E626FB" w:rsidRPr="00AF7234">
        <w:t xml:space="preserve"> можно рассматривать как од</w:t>
      </w:r>
      <w:r>
        <w:t xml:space="preserve">ну из </w:t>
      </w:r>
      <w:r w:rsidR="00E626FB" w:rsidRPr="00AF7234">
        <w:t xml:space="preserve">развивающих технологий, в </w:t>
      </w:r>
      <w:proofErr w:type="gramStart"/>
      <w:r w:rsidR="00E626FB" w:rsidRPr="00AF7234">
        <w:t>основу</w:t>
      </w:r>
      <w:proofErr w:type="gramEnd"/>
      <w:r w:rsidR="00E626FB" w:rsidRPr="00AF7234">
        <w:t xml:space="preserve"> которой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Работа с цифровыми образовательными ресурсами способствует формированию информационной культуры школьников, опыта социального взаимодействия, навыков работы в информационной сети. Во время работы применяются различные формы коммуникативного взаимодействия между учащимися: работа в группах,  что обеспечивает позитивные межличностные отношения. На уроке используются слайдовые презентации,  которые оптимально и эффективно соответствуют  цели урока, повышают восприятие учащимися учебного материала, осмысление связей и отношений между объектами изучения. Содержание направлено на развитие творческих способностей  детей, на решение проблемных задач, на воспитание высококультурной личности через </w:t>
      </w:r>
      <w:proofErr w:type="spellStart"/>
      <w:r w:rsidR="00E626FB" w:rsidRPr="00AF7234">
        <w:t>системно-деятельностный</w:t>
      </w:r>
      <w:proofErr w:type="spellEnd"/>
      <w:r w:rsidR="00E626FB" w:rsidRPr="00AF7234">
        <w:t xml:space="preserve"> подход.  Работа на уроке предполагает участие обучающихся уровней подготовленности, в том числе работу с детьми с ОВЗ.</w:t>
      </w:r>
    </w:p>
    <w:p w:rsidR="00A51300" w:rsidRPr="00547D4E" w:rsidRDefault="00A51300" w:rsidP="00A51300">
      <w:pPr>
        <w:rPr>
          <w:b/>
        </w:rPr>
      </w:pPr>
    </w:p>
    <w:tbl>
      <w:tblPr>
        <w:tblW w:w="15735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111"/>
        <w:gridCol w:w="5387"/>
        <w:gridCol w:w="6237"/>
      </w:tblGrid>
      <w:tr w:rsidR="00E626FB" w:rsidRPr="00AF7234" w:rsidTr="009A7103">
        <w:trPr>
          <w:trHeight w:val="12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E626FB" w:rsidRPr="00AF7234" w:rsidTr="009A7103">
        <w:trPr>
          <w:trHeight w:val="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7234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E626FB" w:rsidRPr="00AF7234" w:rsidTr="009A7103">
        <w:trPr>
          <w:trHeight w:val="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F7234">
              <w:rPr>
                <w:color w:val="000000"/>
                <w:sz w:val="24"/>
                <w:szCs w:val="24"/>
              </w:rPr>
              <w:t xml:space="preserve">1) формирование важнейших культурно-исторических ориентиров для гражданской, </w:t>
            </w:r>
            <w:proofErr w:type="spellStart"/>
            <w:r w:rsidRPr="00AF7234">
              <w:rPr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AF7234">
              <w:rPr>
                <w:color w:val="000000"/>
                <w:sz w:val="24"/>
                <w:szCs w:val="24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E626FB" w:rsidRPr="00AF7234" w:rsidRDefault="00E626FB" w:rsidP="00713406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F7234">
              <w:rPr>
                <w:rFonts w:ascii="Times New Roman" w:hAnsi="Times New Roman" w:cs="Times New Roman"/>
                <w:color w:val="000000"/>
              </w:rPr>
              <w:t>2)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2) умение самостоятельно планировать пути достижения целей, в том числе альтернативные, осознанно</w:t>
            </w:r>
            <w:r w:rsidR="00F34813">
              <w:rPr>
                <w:color w:val="000000"/>
                <w:sz w:val="22"/>
                <w:szCs w:val="22"/>
              </w:rPr>
              <w:t xml:space="preserve"> </w:t>
            </w:r>
            <w:r w:rsidRPr="00AF7234">
              <w:rPr>
                <w:color w:val="000000"/>
                <w:sz w:val="22"/>
                <w:szCs w:val="22"/>
              </w:rPr>
              <w:t>выбирать наиболее эффективные способы решения учебных и познавательных задач;</w:t>
            </w:r>
          </w:p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E626FB" w:rsidRPr="00AF7234" w:rsidRDefault="00E626FB" w:rsidP="007134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1) Воспитание российской гражданской идентичности: патриотизма, уважения к Отечеству к истории малой Родины, прошлое и настоящее мно</w:t>
            </w:r>
            <w:r w:rsidR="003A78DB">
              <w:rPr>
                <w:color w:val="000000"/>
                <w:sz w:val="22"/>
                <w:szCs w:val="22"/>
              </w:rPr>
              <w:t xml:space="preserve">гонационального народа России. </w:t>
            </w:r>
          </w:p>
          <w:p w:rsidR="00E626FB" w:rsidRPr="00AF7234" w:rsidRDefault="00E626FB" w:rsidP="007134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 xml:space="preserve">2) Формирование ответственного отношения к учению, готовности и </w:t>
            </w:r>
            <w:proofErr w:type="gramStart"/>
            <w:r w:rsidRPr="00AF7234">
              <w:rPr>
                <w:color w:val="000000"/>
                <w:sz w:val="22"/>
                <w:szCs w:val="22"/>
              </w:rPr>
              <w:t>способности</w:t>
            </w:r>
            <w:proofErr w:type="gramEnd"/>
            <w:r w:rsidRPr="00AF7234">
              <w:rPr>
                <w:color w:val="000000"/>
                <w:sz w:val="22"/>
                <w:szCs w:val="22"/>
              </w:rPr>
              <w:t xml:space="preserve"> обучающихся к саморазвитию и самообразованию на основе мот</w:t>
            </w:r>
            <w:r w:rsidR="00F34813">
              <w:rPr>
                <w:color w:val="000000"/>
                <w:sz w:val="22"/>
                <w:szCs w:val="22"/>
              </w:rPr>
              <w:t xml:space="preserve">ивации к обучению и познанию, </w:t>
            </w:r>
            <w:r w:rsidRPr="00AF7234">
              <w:rPr>
                <w:color w:val="000000"/>
                <w:sz w:val="22"/>
                <w:szCs w:val="22"/>
              </w:rPr>
              <w:t>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E626FB" w:rsidRPr="00F34813" w:rsidRDefault="00E626FB" w:rsidP="00F348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      </w:r>
          </w:p>
        </w:tc>
      </w:tr>
    </w:tbl>
    <w:p w:rsidR="00E626FB" w:rsidRDefault="00E626FB" w:rsidP="00645178">
      <w:pPr>
        <w:rPr>
          <w:b/>
        </w:rPr>
      </w:pPr>
    </w:p>
    <w:p w:rsidR="003A78DB" w:rsidRDefault="003A78DB" w:rsidP="00E626FB">
      <w:pPr>
        <w:jc w:val="center"/>
        <w:rPr>
          <w:b/>
        </w:rPr>
      </w:pPr>
    </w:p>
    <w:p w:rsidR="00A46D31" w:rsidRDefault="00A46D31" w:rsidP="00E626FB">
      <w:pPr>
        <w:jc w:val="center"/>
        <w:rPr>
          <w:b/>
        </w:rPr>
      </w:pPr>
    </w:p>
    <w:p w:rsidR="00A46D31" w:rsidRDefault="00A46D31" w:rsidP="00E626FB">
      <w:pPr>
        <w:jc w:val="center"/>
        <w:rPr>
          <w:b/>
        </w:rPr>
      </w:pPr>
    </w:p>
    <w:p w:rsidR="00E626FB" w:rsidRDefault="00F34813" w:rsidP="00E626FB">
      <w:pPr>
        <w:jc w:val="center"/>
        <w:rPr>
          <w:b/>
        </w:rPr>
      </w:pPr>
      <w:r>
        <w:rPr>
          <w:b/>
        </w:rPr>
        <w:lastRenderedPageBreak/>
        <w:t>ТЕХНОЛОГИЧЕСКАЯ КАРТА УРОКА</w:t>
      </w:r>
    </w:p>
    <w:p w:rsidR="00F34813" w:rsidRDefault="00F34813" w:rsidP="00E626FB">
      <w:pPr>
        <w:jc w:val="center"/>
        <w:rPr>
          <w:b/>
        </w:rPr>
      </w:pPr>
      <w:r>
        <w:rPr>
          <w:b/>
        </w:rPr>
        <w:t xml:space="preserve">Тема «Россия при Павле 1» учитель истории </w:t>
      </w:r>
      <w:proofErr w:type="spellStart"/>
      <w:r>
        <w:rPr>
          <w:b/>
        </w:rPr>
        <w:t>Терюшкова</w:t>
      </w:r>
      <w:proofErr w:type="spellEnd"/>
      <w:r>
        <w:rPr>
          <w:b/>
        </w:rPr>
        <w:t xml:space="preserve"> Т.А.</w:t>
      </w:r>
    </w:p>
    <w:p w:rsidR="00645178" w:rsidRDefault="00645178" w:rsidP="00E626FB">
      <w:pPr>
        <w:jc w:val="center"/>
        <w:rPr>
          <w:b/>
        </w:rPr>
      </w:pPr>
    </w:p>
    <w:p w:rsidR="00645178" w:rsidRPr="00F34813" w:rsidRDefault="00645178" w:rsidP="00645178">
      <w:pPr>
        <w:ind w:left="680"/>
        <w:jc w:val="both"/>
        <w:rPr>
          <w:b/>
        </w:rPr>
      </w:pPr>
      <w:r w:rsidRPr="00F34813">
        <w:rPr>
          <w:b/>
        </w:rPr>
        <w:t>Цель урока:</w:t>
      </w:r>
    </w:p>
    <w:p w:rsidR="00645178" w:rsidRPr="00F34813" w:rsidRDefault="00645178" w:rsidP="00645178">
      <w:pPr>
        <w:numPr>
          <w:ilvl w:val="0"/>
          <w:numId w:val="11"/>
        </w:numPr>
        <w:jc w:val="both"/>
      </w:pPr>
      <w:r w:rsidRPr="00F34813">
        <w:t xml:space="preserve">Сформировать представление у учащихся о внутренней политике Павла </w:t>
      </w:r>
      <w:r w:rsidRPr="00F34813">
        <w:rPr>
          <w:lang w:val="en-US"/>
        </w:rPr>
        <w:t>I</w:t>
      </w:r>
      <w:r w:rsidRPr="00F34813">
        <w:t xml:space="preserve">, познакомить учащихся  с личностью Павла </w:t>
      </w:r>
      <w:r w:rsidRPr="00F34813">
        <w:rPr>
          <w:lang w:val="en-US"/>
        </w:rPr>
        <w:t>I</w:t>
      </w:r>
      <w:r w:rsidRPr="00F34813">
        <w:t>, выяснить причины и последствия дворцового переворота 11 марта 1801 года.</w:t>
      </w:r>
    </w:p>
    <w:p w:rsidR="00645178" w:rsidRPr="00F34813" w:rsidRDefault="00645178" w:rsidP="00645178">
      <w:pPr>
        <w:numPr>
          <w:ilvl w:val="0"/>
          <w:numId w:val="11"/>
        </w:numPr>
        <w:jc w:val="both"/>
      </w:pPr>
      <w:r w:rsidRPr="00F34813">
        <w:t>Развитие критического мышления учащихся, умения работать с кластером, развитие устной монологической речи, умения составлять опорный конспект.</w:t>
      </w:r>
    </w:p>
    <w:p w:rsidR="00645178" w:rsidRPr="00645178" w:rsidRDefault="00645178" w:rsidP="00645178">
      <w:pPr>
        <w:numPr>
          <w:ilvl w:val="0"/>
          <w:numId w:val="11"/>
        </w:numPr>
        <w:jc w:val="both"/>
      </w:pPr>
      <w:r w:rsidRPr="00F34813">
        <w:t>Воспитание уважения к историческому прошлому нашей Родины.</w:t>
      </w:r>
    </w:p>
    <w:p w:rsidR="00E626FB" w:rsidRDefault="00E626FB" w:rsidP="00E626FB">
      <w:pPr>
        <w:jc w:val="center"/>
        <w:rPr>
          <w:b/>
        </w:rPr>
      </w:pPr>
    </w:p>
    <w:tbl>
      <w:tblPr>
        <w:tblStyle w:val="a4"/>
        <w:tblW w:w="15850" w:type="dxa"/>
        <w:tblLayout w:type="fixed"/>
        <w:tblLook w:val="04A0"/>
      </w:tblPr>
      <w:tblGrid>
        <w:gridCol w:w="1526"/>
        <w:gridCol w:w="4394"/>
        <w:gridCol w:w="3969"/>
        <w:gridCol w:w="2552"/>
        <w:gridCol w:w="3409"/>
      </w:tblGrid>
      <w:tr w:rsidR="00645178" w:rsidTr="009A7103">
        <w:tc>
          <w:tcPr>
            <w:tcW w:w="1526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Дидактическая структура урока</w:t>
            </w:r>
          </w:p>
        </w:tc>
        <w:tc>
          <w:tcPr>
            <w:tcW w:w="4394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3969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409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645178" w:rsidTr="009A7103">
        <w:tc>
          <w:tcPr>
            <w:tcW w:w="1526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Мотивация учебной деятельности</w:t>
            </w:r>
          </w:p>
        </w:tc>
        <w:tc>
          <w:tcPr>
            <w:tcW w:w="4394" w:type="dxa"/>
          </w:tcPr>
          <w:p w:rsidR="00645178" w:rsidRPr="00645178" w:rsidRDefault="00703BC2" w:rsidP="00703BC2">
            <w:pPr>
              <w:jc w:val="center"/>
            </w:pPr>
            <w:r w:rsidRPr="00AF7234">
              <w:t>Оценивать свои достижения и достижения других обучающихся. Ставить учебную задачу урока под руководством учителя.</w:t>
            </w:r>
            <w:r>
              <w:t xml:space="preserve"> Определять учебную задачу</w:t>
            </w:r>
            <w:r w:rsidRPr="00AF7234">
              <w:t>.</w:t>
            </w:r>
          </w:p>
        </w:tc>
        <w:tc>
          <w:tcPr>
            <w:tcW w:w="3969" w:type="dxa"/>
          </w:tcPr>
          <w:p w:rsidR="00703BC2" w:rsidRPr="00AF7234" w:rsidRDefault="00703BC2" w:rsidP="00703BC2">
            <w:pPr>
              <w:autoSpaceDE w:val="0"/>
              <w:autoSpaceDN w:val="0"/>
              <w:adjustRightInd w:val="0"/>
              <w:jc w:val="both"/>
            </w:pPr>
            <w:r w:rsidRPr="00AF7234">
              <w:t xml:space="preserve">Создаёт условия для возникновения у </w:t>
            </w:r>
            <w:proofErr w:type="gramStart"/>
            <w:r w:rsidRPr="00AF7234">
              <w:t>обучающихся</w:t>
            </w:r>
            <w:proofErr w:type="gramEnd"/>
            <w:r w:rsidRPr="00AF7234"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703BC2" w:rsidRPr="00AF7234" w:rsidRDefault="00703BC2" w:rsidP="00703BC2">
            <w:pPr>
              <w:autoSpaceDE w:val="0"/>
              <w:autoSpaceDN w:val="0"/>
              <w:adjustRightInd w:val="0"/>
              <w:jc w:val="both"/>
            </w:pPr>
            <w:r w:rsidRPr="00AF7234">
              <w:t xml:space="preserve">Выделяет и формулирует познавательную цель проекта. </w:t>
            </w:r>
          </w:p>
          <w:p w:rsidR="00645178" w:rsidRDefault="00645178" w:rsidP="00645178">
            <w:pPr>
              <w:rPr>
                <w:b/>
              </w:rPr>
            </w:pPr>
          </w:p>
        </w:tc>
        <w:tc>
          <w:tcPr>
            <w:tcW w:w="2552" w:type="dxa"/>
          </w:tcPr>
          <w:p w:rsidR="00645178" w:rsidRPr="00703BC2" w:rsidRDefault="00703BC2" w:rsidP="00E626FB">
            <w:pPr>
              <w:jc w:val="center"/>
            </w:pPr>
            <w:r w:rsidRPr="00703BC2">
              <w:t>Постановка цели урока и определение темы</w:t>
            </w:r>
          </w:p>
        </w:tc>
        <w:tc>
          <w:tcPr>
            <w:tcW w:w="3409" w:type="dxa"/>
          </w:tcPr>
          <w:p w:rsidR="00703BC2" w:rsidRPr="00AF7234" w:rsidRDefault="00703BC2" w:rsidP="00703BC2">
            <w:pPr>
              <w:autoSpaceDE w:val="0"/>
              <w:autoSpaceDN w:val="0"/>
              <w:adjustRightInd w:val="0"/>
              <w:jc w:val="both"/>
            </w:pPr>
            <w:r w:rsidRPr="00AF7234">
              <w:rPr>
                <w:b/>
                <w:bCs/>
                <w:iCs/>
              </w:rPr>
              <w:t>Личностные</w:t>
            </w:r>
            <w:r w:rsidRPr="00AF7234">
              <w:rPr>
                <w:b/>
                <w:bCs/>
                <w:i/>
                <w:iCs/>
              </w:rPr>
              <w:t xml:space="preserve">: </w:t>
            </w:r>
            <w:r w:rsidRPr="00AF7234">
              <w:t xml:space="preserve">стремятся хорошо </w:t>
            </w:r>
            <w:proofErr w:type="gramStart"/>
            <w:r w:rsidRPr="00AF7234">
              <w:t>учиться</w:t>
            </w:r>
            <w:proofErr w:type="gramEnd"/>
            <w:r w:rsidRPr="00AF7234"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703BC2" w:rsidRPr="00AF7234" w:rsidRDefault="00703BC2" w:rsidP="00703BC2">
            <w:pPr>
              <w:autoSpaceDE w:val="0"/>
              <w:autoSpaceDN w:val="0"/>
              <w:adjustRightInd w:val="0"/>
              <w:jc w:val="both"/>
            </w:pPr>
            <w:r w:rsidRPr="00AF7234">
              <w:rPr>
                <w:b/>
                <w:bCs/>
                <w:iCs/>
              </w:rPr>
              <w:t>Регулятивные</w:t>
            </w:r>
            <w:r w:rsidRPr="00AF7234">
              <w:rPr>
                <w:b/>
                <w:bCs/>
                <w:i/>
                <w:iCs/>
              </w:rPr>
              <w:t xml:space="preserve">: </w:t>
            </w:r>
            <w:r w:rsidRPr="00AF7234">
              <w:t>самостоятельно формулируют цели урока после предварительного обсуждения. Планировать познавательную деятельность под руководством учителя</w:t>
            </w:r>
          </w:p>
          <w:p w:rsidR="00645178" w:rsidRDefault="00703BC2" w:rsidP="00703BC2">
            <w:pPr>
              <w:jc w:val="center"/>
              <w:rPr>
                <w:b/>
              </w:rPr>
            </w:pPr>
            <w:r w:rsidRPr="00AF7234">
              <w:rPr>
                <w:b/>
              </w:rPr>
              <w:t>Познавательные</w:t>
            </w:r>
            <w:r w:rsidRPr="00AF7234">
              <w:t>:  Ставить и формулировать при поддержке учителя новые для себя задачи.</w:t>
            </w:r>
          </w:p>
        </w:tc>
      </w:tr>
      <w:tr w:rsidR="00645178" w:rsidTr="009A7103">
        <w:tc>
          <w:tcPr>
            <w:tcW w:w="1526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Постановка </w:t>
            </w:r>
            <w:r>
              <w:rPr>
                <w:b/>
              </w:rPr>
              <w:lastRenderedPageBreak/>
              <w:t>задачи</w:t>
            </w:r>
          </w:p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Формулирование проблемы</w:t>
            </w:r>
          </w:p>
        </w:tc>
        <w:tc>
          <w:tcPr>
            <w:tcW w:w="4394" w:type="dxa"/>
          </w:tcPr>
          <w:p w:rsidR="00703BC2" w:rsidRPr="00AF7234" w:rsidRDefault="00703BC2" w:rsidP="00703BC2">
            <w:pPr>
              <w:jc w:val="both"/>
            </w:pPr>
            <w:r w:rsidRPr="00AF7234">
              <w:lastRenderedPageBreak/>
              <w:t>Отвечают на вопросы, высказывают собственное мнение, записывают план в тетради.</w:t>
            </w:r>
            <w:r w:rsidRPr="00AF7234">
              <w:rPr>
                <w:iCs/>
              </w:rPr>
              <w:t xml:space="preserve"> </w:t>
            </w:r>
            <w:r w:rsidRPr="00AF7234">
              <w:t xml:space="preserve">Слушают. </w:t>
            </w:r>
          </w:p>
          <w:p w:rsidR="00645178" w:rsidRDefault="00703BC2" w:rsidP="00703BC2">
            <w:pPr>
              <w:jc w:val="center"/>
              <w:rPr>
                <w:b/>
              </w:rPr>
            </w:pPr>
            <w:r w:rsidRPr="00AF7234">
              <w:rPr>
                <w:iCs/>
              </w:rPr>
              <w:lastRenderedPageBreak/>
              <w:t>Ученики высказывают свои предположения.</w:t>
            </w:r>
          </w:p>
        </w:tc>
        <w:tc>
          <w:tcPr>
            <w:tcW w:w="3969" w:type="dxa"/>
          </w:tcPr>
          <w:p w:rsidR="00703BC2" w:rsidRPr="00AF7234" w:rsidRDefault="00703BC2" w:rsidP="00703BC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F7234">
              <w:rPr>
                <w:color w:val="000000"/>
                <w:shd w:val="clear" w:color="auto" w:fill="FFFFFF"/>
              </w:rPr>
              <w:lastRenderedPageBreak/>
              <w:t xml:space="preserve">Учитель сообщает тему урока, его цель, обращает внимание на форму проведения. </w:t>
            </w:r>
          </w:p>
          <w:p w:rsidR="00703BC2" w:rsidRPr="00AF7234" w:rsidRDefault="00117211" w:rsidP="00703B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Вопросы, направляющие урок</w:t>
            </w:r>
            <w:r w:rsidR="00703BC2" w:rsidRPr="00AF7234">
              <w:rPr>
                <w:b/>
                <w:bCs/>
                <w:iCs/>
              </w:rPr>
              <w:t>:</w:t>
            </w:r>
          </w:p>
          <w:p w:rsidR="00645178" w:rsidRPr="00703BC2" w:rsidRDefault="00703BC2" w:rsidP="00117211">
            <w:pPr>
              <w:rPr>
                <w:color w:val="FF0000"/>
              </w:rPr>
            </w:pPr>
            <w:r w:rsidRPr="00AF7234">
              <w:rPr>
                <w:b/>
                <w:bCs/>
                <w:i/>
                <w:iCs/>
              </w:rPr>
              <w:t>Основополагающий вопрос</w:t>
            </w:r>
            <w:r w:rsidR="00117211">
              <w:rPr>
                <w:b/>
                <w:bCs/>
                <w:i/>
                <w:iCs/>
              </w:rPr>
              <w:t xml:space="preserve"> на момент доклада учащихся</w:t>
            </w:r>
            <w:r>
              <w:rPr>
                <w:iCs/>
              </w:rPr>
              <w:t xml:space="preserve">: </w:t>
            </w:r>
            <w:r>
              <w:rPr>
                <w:color w:val="FF0000"/>
              </w:rPr>
              <w:t xml:space="preserve">Каким, </w:t>
            </w:r>
            <w:r w:rsidRPr="003A7F63">
              <w:rPr>
                <w:color w:val="FF0000"/>
              </w:rPr>
              <w:t>к моменту вступления на престол</w:t>
            </w:r>
            <w:r>
              <w:rPr>
                <w:color w:val="FF0000"/>
              </w:rPr>
              <w:t>, ст</w:t>
            </w:r>
            <w:r w:rsidRPr="003A7F63">
              <w:rPr>
                <w:color w:val="FF0000"/>
              </w:rPr>
              <w:t>ал характер Павла</w:t>
            </w:r>
            <w:r>
              <w:rPr>
                <w:color w:val="FF0000"/>
              </w:rPr>
              <w:t xml:space="preserve"> </w:t>
            </w:r>
            <w:r w:rsidRPr="003A7F63">
              <w:rPr>
                <w:color w:val="FF0000"/>
                <w:lang w:val="en-US"/>
              </w:rPr>
              <w:t>I</w:t>
            </w:r>
            <w:r>
              <w:rPr>
                <w:color w:val="FF0000"/>
              </w:rPr>
              <w:t>?</w:t>
            </w:r>
          </w:p>
        </w:tc>
        <w:tc>
          <w:tcPr>
            <w:tcW w:w="2552" w:type="dxa"/>
          </w:tcPr>
          <w:p w:rsidR="00703BC2" w:rsidRPr="00703BC2" w:rsidRDefault="00703BC2" w:rsidP="00703BC2">
            <w:pPr>
              <w:ind w:firstLine="301"/>
              <w:jc w:val="center"/>
            </w:pPr>
            <w:r w:rsidRPr="00703BC2">
              <w:lastRenderedPageBreak/>
              <w:t>Работа учащихся н</w:t>
            </w:r>
            <w:r w:rsidR="009A7103">
              <w:t xml:space="preserve">ад вопросом в парах. Совместное </w:t>
            </w:r>
            <w:r w:rsidRPr="00703BC2">
              <w:lastRenderedPageBreak/>
              <w:t xml:space="preserve">составление </w:t>
            </w:r>
            <w:proofErr w:type="spellStart"/>
            <w:r w:rsidRPr="00703BC2">
              <w:t>синквейна</w:t>
            </w:r>
            <w:proofErr w:type="spellEnd"/>
            <w:r w:rsidRPr="00703BC2">
              <w:t>.</w:t>
            </w:r>
          </w:p>
          <w:p w:rsidR="00645178" w:rsidRDefault="00645178" w:rsidP="00E626FB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703BC2" w:rsidRPr="00AF7234" w:rsidRDefault="00703BC2" w:rsidP="00703BC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23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Познавательные</w:t>
            </w:r>
            <w:proofErr w:type="gramEnd"/>
            <w:r w:rsidRPr="00AF7234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F7234">
              <w:rPr>
                <w:rFonts w:ascii="Times New Roman" w:hAnsi="Times New Roman" w:cs="Times New Roman"/>
              </w:rPr>
              <w:t xml:space="preserve">самостоятельно выделяют и формулируют познавательную </w:t>
            </w:r>
            <w:r w:rsidRPr="00AF7234">
              <w:rPr>
                <w:rFonts w:ascii="Times New Roman" w:hAnsi="Times New Roman" w:cs="Times New Roman"/>
              </w:rPr>
              <w:lastRenderedPageBreak/>
              <w:t xml:space="preserve">цель. </w:t>
            </w:r>
          </w:p>
          <w:p w:rsidR="00645178" w:rsidRDefault="00703BC2" w:rsidP="00703BC2">
            <w:pPr>
              <w:jc w:val="center"/>
              <w:rPr>
                <w:b/>
              </w:rPr>
            </w:pPr>
            <w:r w:rsidRPr="00AF7234">
              <w:rPr>
                <w:b/>
                <w:bCs/>
                <w:iCs/>
              </w:rPr>
              <w:t>Коммуникативные:</w:t>
            </w:r>
            <w:r w:rsidRPr="00AF7234">
              <w:rPr>
                <w:b/>
                <w:bCs/>
              </w:rPr>
              <w:t xml:space="preserve"> </w:t>
            </w:r>
            <w:r w:rsidRPr="00AF7234"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</w:tr>
      <w:tr w:rsidR="00645178" w:rsidTr="009A7103">
        <w:tc>
          <w:tcPr>
            <w:tcW w:w="1526" w:type="dxa"/>
          </w:tcPr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Изучение нового материала:</w:t>
            </w:r>
          </w:p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А) самостоятельная познавательная деятельность</w:t>
            </w:r>
          </w:p>
          <w:p w:rsidR="00645178" w:rsidRDefault="00645178" w:rsidP="00E626FB">
            <w:pPr>
              <w:jc w:val="center"/>
              <w:rPr>
                <w:b/>
              </w:rPr>
            </w:pPr>
            <w:r>
              <w:rPr>
                <w:b/>
              </w:rPr>
              <w:t>Б) школьная лекция</w:t>
            </w:r>
          </w:p>
        </w:tc>
        <w:tc>
          <w:tcPr>
            <w:tcW w:w="4394" w:type="dxa"/>
          </w:tcPr>
          <w:p w:rsidR="00645178" w:rsidRDefault="00117211" w:rsidP="006D3A89">
            <w:pPr>
              <w:ind w:left="33"/>
              <w:jc w:val="both"/>
            </w:pPr>
            <w:r>
              <w:t xml:space="preserve">А) </w:t>
            </w:r>
            <w:r w:rsidR="006D3A89">
              <w:t>класс дели</w:t>
            </w:r>
            <w:r>
              <w:t>тся на т</w:t>
            </w:r>
            <w:r w:rsidRPr="00700DAC">
              <w:t>ри группы исследователей: архивариусы, лингвисты, знатоки крестьянского вопроса.</w:t>
            </w:r>
            <w:r>
              <w:t xml:space="preserve"> </w:t>
            </w:r>
          </w:p>
          <w:p w:rsidR="009A7103" w:rsidRPr="003324F9" w:rsidRDefault="009A7103" w:rsidP="009A7103">
            <w:pPr>
              <w:ind w:left="360"/>
              <w:jc w:val="both"/>
              <w:rPr>
                <w:u w:val="single"/>
              </w:rPr>
            </w:pPr>
            <w:r w:rsidRPr="003324F9">
              <w:rPr>
                <w:u w:val="single"/>
              </w:rPr>
              <w:t xml:space="preserve">В ходе применения данного приема ученики выделяют основные изменения во внутренней политике  Павла </w:t>
            </w:r>
            <w:r w:rsidRPr="003324F9">
              <w:rPr>
                <w:u w:val="single"/>
                <w:lang w:val="en-US"/>
              </w:rPr>
              <w:t>I</w:t>
            </w:r>
            <w:r w:rsidRPr="003324F9">
              <w:rPr>
                <w:u w:val="single"/>
              </w:rPr>
              <w:t>» (заносят в опорный конспект)</w:t>
            </w:r>
          </w:p>
          <w:p w:rsidR="009A7103" w:rsidRPr="003324F9" w:rsidRDefault="009A7103" w:rsidP="009A7103">
            <w:pPr>
              <w:numPr>
                <w:ilvl w:val="0"/>
                <w:numId w:val="6"/>
              </w:numPr>
              <w:tabs>
                <w:tab w:val="clear" w:pos="720"/>
                <w:tab w:val="num" w:pos="55"/>
              </w:tabs>
              <w:ind w:left="339" w:hanging="284"/>
              <w:rPr>
                <w:b/>
                <w:u w:val="single"/>
              </w:rPr>
            </w:pPr>
            <w:r w:rsidRPr="003324F9">
              <w:rPr>
                <w:b/>
                <w:u w:val="single"/>
              </w:rPr>
              <w:t>Изменение структуры управления.</w:t>
            </w:r>
          </w:p>
          <w:p w:rsidR="009A7103" w:rsidRPr="003324F9" w:rsidRDefault="009A7103" w:rsidP="009A7103">
            <w:pPr>
              <w:numPr>
                <w:ilvl w:val="0"/>
                <w:numId w:val="21"/>
              </w:numPr>
              <w:tabs>
                <w:tab w:val="num" w:pos="55"/>
              </w:tabs>
              <w:ind w:left="339" w:hanging="284"/>
            </w:pPr>
            <w:r w:rsidRPr="003324F9">
              <w:t>Изменение порядка престолонаследия</w:t>
            </w:r>
            <w:r>
              <w:t xml:space="preserve"> </w:t>
            </w:r>
            <w:r w:rsidRPr="003324F9">
              <w:t>-</w:t>
            </w:r>
            <w:r>
              <w:t xml:space="preserve"> </w:t>
            </w:r>
            <w:r w:rsidRPr="003324F9">
              <w:t>права на престол принадлежат представителям царствующей династии мужского пола по нисходящей линии.</w:t>
            </w:r>
          </w:p>
          <w:p w:rsidR="009A7103" w:rsidRPr="003324F9" w:rsidRDefault="009A7103" w:rsidP="009A7103">
            <w:pPr>
              <w:numPr>
                <w:ilvl w:val="0"/>
                <w:numId w:val="21"/>
              </w:numPr>
              <w:tabs>
                <w:tab w:val="num" w:pos="55"/>
              </w:tabs>
              <w:ind w:left="339" w:hanging="284"/>
            </w:pPr>
            <w:r w:rsidRPr="003324F9">
              <w:t>Замена чиновников в высших государственных органах власти.</w:t>
            </w:r>
          </w:p>
          <w:p w:rsidR="009A7103" w:rsidRPr="003324F9" w:rsidRDefault="009A7103" w:rsidP="009A7103">
            <w:pPr>
              <w:pStyle w:val="ae"/>
              <w:numPr>
                <w:ilvl w:val="0"/>
                <w:numId w:val="23"/>
              </w:numPr>
              <w:tabs>
                <w:tab w:val="num" w:pos="55"/>
              </w:tabs>
              <w:ind w:left="339" w:hanging="284"/>
              <w:rPr>
                <w:b/>
                <w:u w:val="single"/>
              </w:rPr>
            </w:pPr>
            <w:r w:rsidRPr="003324F9">
              <w:rPr>
                <w:b/>
                <w:u w:val="single"/>
              </w:rPr>
              <w:t>Ограничение дворянских прав и привилегий («Разжалованная грамота дворянству»)</w:t>
            </w:r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proofErr w:type="gramStart"/>
            <w:r w:rsidRPr="003324F9">
              <w:t>Явиться в полки дворянским детям, записанных в них с младенчества (вместо свободы от обязательной службы)</w:t>
            </w:r>
            <w:proofErr w:type="gramEnd"/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r w:rsidRPr="003324F9">
              <w:t xml:space="preserve">Запрещен свободный переход из армейской службы в </w:t>
            </w:r>
            <w:proofErr w:type="gramStart"/>
            <w:r w:rsidRPr="003324F9">
              <w:t>гражданскую</w:t>
            </w:r>
            <w:proofErr w:type="gramEnd"/>
            <w:r w:rsidRPr="003324F9">
              <w:t xml:space="preserve"> без специального разрешения Сената</w:t>
            </w:r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r w:rsidRPr="003324F9">
              <w:t xml:space="preserve">Упразднены губернские дворянские собрания, число </w:t>
            </w:r>
            <w:proofErr w:type="gramStart"/>
            <w:r w:rsidRPr="003324F9">
              <w:t>выбираемых</w:t>
            </w:r>
            <w:proofErr w:type="gramEnd"/>
            <w:r w:rsidRPr="003324F9">
              <w:t xml:space="preserve"> сократилось в 5 раз.</w:t>
            </w:r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r w:rsidRPr="003324F9">
              <w:lastRenderedPageBreak/>
              <w:t>Возобновились телесные наказания для дворян</w:t>
            </w:r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r w:rsidRPr="003324F9">
              <w:t>Освобождение многих заключенных (Н.И.Новиков, А.Н.Радищев)</w:t>
            </w:r>
          </w:p>
          <w:p w:rsidR="009A7103" w:rsidRPr="003324F9" w:rsidRDefault="009A7103" w:rsidP="009A7103">
            <w:pPr>
              <w:numPr>
                <w:ilvl w:val="0"/>
                <w:numId w:val="22"/>
              </w:numPr>
              <w:tabs>
                <w:tab w:val="num" w:pos="55"/>
              </w:tabs>
              <w:ind w:left="339" w:hanging="284"/>
            </w:pPr>
            <w:r w:rsidRPr="003324F9">
              <w:t>Опала и гонения на многих дворян</w:t>
            </w:r>
          </w:p>
          <w:p w:rsidR="009A7103" w:rsidRPr="003324F9" w:rsidRDefault="009A7103" w:rsidP="009A7103">
            <w:pPr>
              <w:numPr>
                <w:ilvl w:val="0"/>
                <w:numId w:val="6"/>
              </w:numPr>
              <w:tabs>
                <w:tab w:val="clear" w:pos="720"/>
                <w:tab w:val="num" w:pos="55"/>
              </w:tabs>
              <w:ind w:left="339" w:hanging="284"/>
              <w:rPr>
                <w:b/>
                <w:u w:val="single"/>
              </w:rPr>
            </w:pPr>
            <w:r w:rsidRPr="003324F9">
              <w:rPr>
                <w:b/>
                <w:u w:val="single"/>
              </w:rPr>
              <w:t>Крестьянский вопрос: (из-за большего объема работы учащимся предлагается выбрать 6  наиболее значимы</w:t>
            </w:r>
            <w:r>
              <w:rPr>
                <w:b/>
                <w:u w:val="single"/>
              </w:rPr>
              <w:t>х, с их точки зрения, изменений</w:t>
            </w:r>
            <w:r w:rsidRPr="003324F9">
              <w:rPr>
                <w:b/>
                <w:u w:val="single"/>
              </w:rPr>
              <w:t>)</w:t>
            </w:r>
            <w:r>
              <w:rPr>
                <w:b/>
                <w:u w:val="single"/>
              </w:rPr>
              <w:t>.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Отменен запрет крестьянам жаловаться на хозяев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Отменены телесные наказания для лиц старше 70-ти лет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Каждый государственный крестьянин получал надел 15 десятин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Особое сословное самоуправление для государственных крестьян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Хлебная подать заменена денежным сбором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Сняты недоимки (7 млн. рублей)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5 апреля 1797 года - указ о трехдневной барщине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Запрет о продаже дворовых людей без земли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Крестьян привели к присяге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За жестокое обращение с крестьянами губернаторы должны были препровождать помещиков в монастырь</w:t>
            </w:r>
          </w:p>
          <w:p w:rsidR="009A7103" w:rsidRPr="003324F9" w:rsidRDefault="009A7103" w:rsidP="009A7103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</w:pPr>
            <w:r w:rsidRPr="003324F9">
              <w:t>Снижение цен на продовольствие</w:t>
            </w:r>
          </w:p>
          <w:p w:rsidR="009A7103" w:rsidRPr="00B000F2" w:rsidRDefault="009A7103" w:rsidP="00B000F2">
            <w:pPr>
              <w:numPr>
                <w:ilvl w:val="0"/>
                <w:numId w:val="13"/>
              </w:numPr>
              <w:tabs>
                <w:tab w:val="num" w:pos="55"/>
              </w:tabs>
              <w:ind w:left="339" w:hanging="284"/>
              <w:rPr>
                <w:b/>
              </w:rPr>
            </w:pPr>
            <w:r w:rsidRPr="003324F9">
              <w:t>За 4 года Павел передал 600</w:t>
            </w:r>
            <w:r w:rsidR="00B000F2">
              <w:t xml:space="preserve"> </w:t>
            </w:r>
            <w:r w:rsidRPr="003324F9">
              <w:t xml:space="preserve">тысяч крестьян помещикам, Екатерина </w:t>
            </w:r>
            <w:r w:rsidRPr="003324F9">
              <w:rPr>
                <w:lang w:val="en-US"/>
              </w:rPr>
              <w:t>II</w:t>
            </w:r>
            <w:r w:rsidRPr="003324F9">
              <w:t>-800</w:t>
            </w:r>
            <w:r w:rsidR="00B000F2">
              <w:t xml:space="preserve"> </w:t>
            </w:r>
            <w:r w:rsidRPr="003324F9">
              <w:t>тысяч крестьян за 34 года</w:t>
            </w:r>
          </w:p>
        </w:tc>
        <w:tc>
          <w:tcPr>
            <w:tcW w:w="3969" w:type="dxa"/>
          </w:tcPr>
          <w:p w:rsidR="00645178" w:rsidRPr="00A46D31" w:rsidRDefault="00A46D31" w:rsidP="00A46D31">
            <w:pPr>
              <w:ind w:left="33"/>
            </w:pPr>
            <w:r w:rsidRPr="00A46D31">
              <w:lastRenderedPageBreak/>
              <w:t>Организация работы групп, распределение обязанностей</w:t>
            </w:r>
          </w:p>
        </w:tc>
        <w:tc>
          <w:tcPr>
            <w:tcW w:w="2552" w:type="dxa"/>
          </w:tcPr>
          <w:p w:rsidR="00645178" w:rsidRDefault="006D3A89" w:rsidP="00E626FB">
            <w:pPr>
              <w:jc w:val="center"/>
              <w:rPr>
                <w:b/>
              </w:rPr>
            </w:pPr>
            <w:r>
              <w:t xml:space="preserve">Работа с материалом учебника по группам по теме </w:t>
            </w:r>
            <w:r w:rsidRPr="006D3A89">
              <w:rPr>
                <w:b/>
                <w:i/>
              </w:rPr>
              <w:t xml:space="preserve">«Внутренняя политика Павла </w:t>
            </w:r>
            <w:r w:rsidRPr="006D3A89">
              <w:rPr>
                <w:b/>
                <w:i/>
                <w:lang w:val="en-US"/>
              </w:rPr>
              <w:t>I</w:t>
            </w:r>
            <w:r w:rsidRPr="006D3A89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</w:p>
        </w:tc>
        <w:tc>
          <w:tcPr>
            <w:tcW w:w="3409" w:type="dxa"/>
          </w:tcPr>
          <w:p w:rsidR="006D3A89" w:rsidRPr="00AF7234" w:rsidRDefault="006D3A89" w:rsidP="006D3A8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AF7234">
              <w:rPr>
                <w:b/>
                <w:bCs/>
                <w:iCs/>
              </w:rPr>
              <w:t>Личностные</w:t>
            </w:r>
            <w:r w:rsidRPr="00AF7234">
              <w:rPr>
                <w:b/>
                <w:bCs/>
                <w:i/>
                <w:iCs/>
              </w:rPr>
              <w:t xml:space="preserve">: </w:t>
            </w:r>
            <w:r w:rsidRPr="00AF7234">
              <w:t>проявляют интерес к изученному учебному материалу; выражают положительное отношение к процессу познания</w:t>
            </w:r>
            <w:r w:rsidRPr="00AF7234">
              <w:rPr>
                <w:b/>
                <w:bCs/>
                <w:iCs/>
              </w:rPr>
              <w:t xml:space="preserve"> </w:t>
            </w:r>
          </w:p>
          <w:p w:rsidR="006D3A89" w:rsidRPr="00AF7234" w:rsidRDefault="006D3A89" w:rsidP="006D3A89">
            <w:pPr>
              <w:autoSpaceDE w:val="0"/>
              <w:autoSpaceDN w:val="0"/>
              <w:adjustRightInd w:val="0"/>
              <w:jc w:val="both"/>
            </w:pPr>
            <w:r w:rsidRPr="00AF7234">
              <w:rPr>
                <w:b/>
                <w:bCs/>
                <w:iCs/>
              </w:rPr>
              <w:t>Регулятивные</w:t>
            </w:r>
            <w:r w:rsidRPr="00AF7234">
              <w:rPr>
                <w:b/>
                <w:bCs/>
                <w:i/>
                <w:iCs/>
              </w:rPr>
              <w:t xml:space="preserve">: </w:t>
            </w:r>
            <w:r w:rsidRPr="00AF7234">
              <w:t>совместно с учителем обнаруживают и формулируют выводы</w:t>
            </w:r>
          </w:p>
          <w:p w:rsidR="00645178" w:rsidRDefault="006D3A89" w:rsidP="006D3A89">
            <w:pPr>
              <w:jc w:val="center"/>
              <w:rPr>
                <w:b/>
              </w:rPr>
            </w:pPr>
            <w:r w:rsidRPr="00AF7234">
              <w:rPr>
                <w:b/>
                <w:bCs/>
                <w:iCs/>
              </w:rPr>
              <w:t>Познавательные:</w:t>
            </w:r>
            <w:r w:rsidRPr="00AF7234">
              <w:t xml:space="preserve"> дополняют и расширяют имеющиеся зн</w:t>
            </w:r>
            <w:r>
              <w:t>ания и представления об истории России</w:t>
            </w:r>
            <w:r w:rsidRPr="00AF7234">
              <w:t xml:space="preserve"> </w:t>
            </w:r>
            <w:r w:rsidRPr="00AF7234">
              <w:rPr>
                <w:b/>
                <w:bCs/>
                <w:iCs/>
              </w:rPr>
              <w:t xml:space="preserve">Коммуникативные: </w:t>
            </w:r>
            <w:r w:rsidRPr="00AF7234">
              <w:t>работают в группах, обсуждают выступления, участвуют в дискуссии.</w:t>
            </w:r>
          </w:p>
        </w:tc>
      </w:tr>
      <w:tr w:rsidR="00B000F2" w:rsidTr="00B000F2">
        <w:trPr>
          <w:trHeight w:val="3990"/>
        </w:trPr>
        <w:tc>
          <w:tcPr>
            <w:tcW w:w="1526" w:type="dxa"/>
          </w:tcPr>
          <w:p w:rsidR="00B000F2" w:rsidRDefault="00B000F2" w:rsidP="00E626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Закрепление </w:t>
            </w:r>
          </w:p>
          <w:p w:rsidR="00B000F2" w:rsidRDefault="00B000F2" w:rsidP="00E626F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</w:t>
            </w:r>
          </w:p>
          <w:p w:rsidR="00B000F2" w:rsidRDefault="00B000F2" w:rsidP="00E626FB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394" w:type="dxa"/>
          </w:tcPr>
          <w:p w:rsidR="00B000F2" w:rsidRPr="00B000F2" w:rsidRDefault="00B000F2" w:rsidP="00B000F2">
            <w:pPr>
              <w:ind w:firstLine="360"/>
              <w:jc w:val="both"/>
            </w:pPr>
            <w:r>
              <w:t>Отвечают на вопросы: Итоги внутренней политики Павла 1</w:t>
            </w:r>
            <w:r w:rsidRPr="00AF7234">
              <w:t xml:space="preserve">. </w:t>
            </w:r>
            <w:r w:rsidRPr="00B000F2">
              <w:t>В чем вы видите причины дворцового переворота 11 марта 1801 года?</w:t>
            </w:r>
          </w:p>
          <w:p w:rsidR="00B000F2" w:rsidRDefault="00B000F2" w:rsidP="00B000F2">
            <w:pPr>
              <w:jc w:val="both"/>
              <w:rPr>
                <w:shd w:val="clear" w:color="auto" w:fill="FFFFFF"/>
              </w:rPr>
            </w:pPr>
            <w:r w:rsidRPr="00B000F2">
              <w:rPr>
                <w:b/>
                <w:i/>
                <w:sz w:val="28"/>
                <w:szCs w:val="28"/>
              </w:rPr>
              <w:t>Рефлексия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4E0E84">
              <w:rPr>
                <w:shd w:val="clear" w:color="auto" w:fill="FFFFFF"/>
              </w:rPr>
              <w:t>Что нового узнали на уроке? Чему научились? Как работали группы?</w:t>
            </w:r>
            <w:r>
              <w:rPr>
                <w:shd w:val="clear" w:color="auto" w:fill="FFFFFF"/>
              </w:rPr>
              <w:t xml:space="preserve"> </w:t>
            </w:r>
          </w:p>
          <w:p w:rsidR="00B000F2" w:rsidRPr="00B000F2" w:rsidRDefault="00B000F2" w:rsidP="00B000F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hd w:val="clear" w:color="auto" w:fill="FFFFFF"/>
              </w:rPr>
              <w:t>Попрошу руководителей группы оценить работу всех участников по 5-ти бальной системе.</w:t>
            </w:r>
          </w:p>
          <w:p w:rsidR="00B000F2" w:rsidRDefault="00B000F2" w:rsidP="00B000F2">
            <w:pPr>
              <w:jc w:val="both"/>
              <w:rPr>
                <w:b/>
              </w:rPr>
            </w:pPr>
            <w:r w:rsidRPr="00AF7234">
              <w:t xml:space="preserve">Определяют свое эмоциональное состояние на уроке. </w:t>
            </w:r>
            <w:r w:rsidRPr="00AF7234">
              <w:rPr>
                <w:iCs/>
              </w:rPr>
              <w:t>Высказывают аргументированные собственные суждения.</w:t>
            </w:r>
          </w:p>
        </w:tc>
        <w:tc>
          <w:tcPr>
            <w:tcW w:w="3969" w:type="dxa"/>
          </w:tcPr>
          <w:p w:rsidR="00B000F2" w:rsidRDefault="00B000F2" w:rsidP="00E626FB">
            <w:pPr>
              <w:jc w:val="center"/>
            </w:pPr>
            <w:r w:rsidRPr="00B000F2">
              <w:t>Подведение итогов. Оценивание ответов учащихся</w:t>
            </w:r>
            <w:r>
              <w:t xml:space="preserve">. </w:t>
            </w:r>
          </w:p>
          <w:p w:rsidR="003A78DB" w:rsidRDefault="00B000F2" w:rsidP="003A78DB">
            <w:pPr>
              <w:jc w:val="center"/>
            </w:pPr>
            <w:proofErr w:type="spellStart"/>
            <w:r>
              <w:t>Разноуровневое</w:t>
            </w:r>
            <w:proofErr w:type="spellEnd"/>
            <w:r>
              <w:t xml:space="preserve"> домашнее задание:</w:t>
            </w:r>
          </w:p>
          <w:p w:rsidR="00B000F2" w:rsidRPr="003C0641" w:rsidRDefault="00B000F2" w:rsidP="003A78DB">
            <w:pPr>
              <w:jc w:val="center"/>
            </w:pPr>
            <w:r w:rsidRPr="003C0641">
              <w:rPr>
                <w:b/>
              </w:rPr>
              <w:t>1 уровень:</w:t>
            </w:r>
            <w:r w:rsidRPr="003C0641">
              <w:t xml:space="preserve"> </w:t>
            </w:r>
            <w:r>
              <w:t>параграф 29,вопрос №4</w:t>
            </w:r>
            <w:r w:rsidRPr="003C0641">
              <w:t>.</w:t>
            </w:r>
          </w:p>
          <w:p w:rsidR="00B000F2" w:rsidRPr="003C0641" w:rsidRDefault="00B000F2" w:rsidP="003A78DB">
            <w:pPr>
              <w:ind w:left="34"/>
            </w:pPr>
            <w:r w:rsidRPr="003C0641">
              <w:rPr>
                <w:b/>
              </w:rPr>
              <w:t>2 уровень:</w:t>
            </w:r>
            <w:r w:rsidRPr="003C0641">
              <w:t xml:space="preserve"> </w:t>
            </w:r>
            <w:r>
              <w:t>Заполнить таблицу «</w:t>
            </w:r>
            <w:r w:rsidRPr="003C0641">
              <w:t xml:space="preserve">Внутренняя политика Екатерины </w:t>
            </w:r>
            <w:r w:rsidRPr="003C0641">
              <w:rPr>
                <w:lang w:val="en-US"/>
              </w:rPr>
              <w:t>II</w:t>
            </w:r>
            <w:r w:rsidRPr="003C0641">
              <w:t xml:space="preserve"> и Павла </w:t>
            </w:r>
            <w:r w:rsidRPr="003C0641">
              <w:rPr>
                <w:lang w:val="en-US"/>
              </w:rPr>
              <w:t>I</w:t>
            </w:r>
            <w:r w:rsidRPr="003C0641">
              <w:t>»  по параграфам 24, 29.</w:t>
            </w:r>
          </w:p>
          <w:tbl>
            <w:tblPr>
              <w:tblW w:w="3213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8"/>
              <w:gridCol w:w="992"/>
              <w:gridCol w:w="993"/>
            </w:tblGrid>
            <w:tr w:rsidR="00B000F2" w:rsidRPr="003C0641" w:rsidTr="003A78DB">
              <w:tc>
                <w:tcPr>
                  <w:tcW w:w="1228" w:type="dxa"/>
                </w:tcPr>
                <w:p w:rsidR="00B000F2" w:rsidRPr="003C0641" w:rsidRDefault="00B000F2" w:rsidP="003A78DB">
                  <w:r w:rsidRPr="003C0641">
                    <w:t>Вопросы сравнения</w:t>
                  </w:r>
                </w:p>
              </w:tc>
              <w:tc>
                <w:tcPr>
                  <w:tcW w:w="992" w:type="dxa"/>
                </w:tcPr>
                <w:p w:rsidR="00B000F2" w:rsidRPr="003A78DB" w:rsidRDefault="00B000F2" w:rsidP="003A78DB">
                  <w:r w:rsidRPr="003A78DB">
                    <w:t xml:space="preserve">Екатерина </w:t>
                  </w:r>
                  <w:r w:rsidRPr="003A78DB"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993" w:type="dxa"/>
                </w:tcPr>
                <w:p w:rsidR="00B000F2" w:rsidRPr="003A78DB" w:rsidRDefault="00B000F2" w:rsidP="003A78DB">
                  <w:r w:rsidRPr="003A78DB">
                    <w:t xml:space="preserve">Павел </w:t>
                  </w:r>
                  <w:r w:rsidRPr="003A78DB">
                    <w:rPr>
                      <w:lang w:val="en-US"/>
                    </w:rPr>
                    <w:t>I</w:t>
                  </w:r>
                </w:p>
              </w:tc>
            </w:tr>
            <w:tr w:rsidR="00B000F2" w:rsidRPr="003C0641" w:rsidTr="003A78DB">
              <w:tc>
                <w:tcPr>
                  <w:tcW w:w="1228" w:type="dxa"/>
                </w:tcPr>
                <w:p w:rsidR="00B000F2" w:rsidRPr="003C0641" w:rsidRDefault="00B000F2" w:rsidP="003A78DB">
                  <w:r w:rsidRPr="003C0641">
                    <w:t>Вопрос о престолонаследии</w:t>
                  </w:r>
                </w:p>
              </w:tc>
              <w:tc>
                <w:tcPr>
                  <w:tcW w:w="992" w:type="dxa"/>
                </w:tcPr>
                <w:p w:rsidR="00B000F2" w:rsidRPr="003C0641" w:rsidRDefault="00B000F2" w:rsidP="003A78DB"/>
              </w:tc>
              <w:tc>
                <w:tcPr>
                  <w:tcW w:w="993" w:type="dxa"/>
                </w:tcPr>
                <w:p w:rsidR="00B000F2" w:rsidRPr="003C0641" w:rsidRDefault="00B000F2" w:rsidP="003A78DB"/>
              </w:tc>
            </w:tr>
            <w:tr w:rsidR="00B000F2" w:rsidRPr="003C0641" w:rsidTr="003A78DB">
              <w:tc>
                <w:tcPr>
                  <w:tcW w:w="1228" w:type="dxa"/>
                </w:tcPr>
                <w:p w:rsidR="00B000F2" w:rsidRPr="003C0641" w:rsidRDefault="00B000F2" w:rsidP="003A78DB">
                  <w:r w:rsidRPr="003C0641">
                    <w:t>Органы государственного управления</w:t>
                  </w:r>
                </w:p>
              </w:tc>
              <w:tc>
                <w:tcPr>
                  <w:tcW w:w="992" w:type="dxa"/>
                </w:tcPr>
                <w:p w:rsidR="00B000F2" w:rsidRPr="003C0641" w:rsidRDefault="00B000F2" w:rsidP="003A78DB"/>
              </w:tc>
              <w:tc>
                <w:tcPr>
                  <w:tcW w:w="993" w:type="dxa"/>
                </w:tcPr>
                <w:p w:rsidR="00B000F2" w:rsidRPr="003C0641" w:rsidRDefault="00B000F2" w:rsidP="003A78DB"/>
              </w:tc>
            </w:tr>
          </w:tbl>
          <w:p w:rsidR="00B000F2" w:rsidRPr="00B000F2" w:rsidRDefault="00B000F2" w:rsidP="003A78DB">
            <w:r w:rsidRPr="003C0641">
              <w:t xml:space="preserve"> </w:t>
            </w:r>
            <w:r w:rsidRPr="003C0641">
              <w:rPr>
                <w:b/>
              </w:rPr>
              <w:t>3 уровень:</w:t>
            </w:r>
            <w:r w:rsidRPr="003C0641">
              <w:t xml:space="preserve"> эссе на тему « Роль Павла </w:t>
            </w:r>
            <w:r w:rsidRPr="003C0641">
              <w:rPr>
                <w:lang w:val="en-US"/>
              </w:rPr>
              <w:t>I</w:t>
            </w:r>
            <w:r>
              <w:t xml:space="preserve"> </w:t>
            </w:r>
            <w:r w:rsidRPr="003C0641">
              <w:t>в российской истории»</w:t>
            </w:r>
          </w:p>
        </w:tc>
        <w:tc>
          <w:tcPr>
            <w:tcW w:w="2552" w:type="dxa"/>
          </w:tcPr>
          <w:p w:rsidR="00B000F2" w:rsidRPr="00B000F2" w:rsidRDefault="00B000F2" w:rsidP="00E626FB">
            <w:pPr>
              <w:jc w:val="center"/>
            </w:pPr>
            <w:r w:rsidRPr="00B000F2">
              <w:t>Ответы на вопросы</w:t>
            </w:r>
          </w:p>
        </w:tc>
        <w:tc>
          <w:tcPr>
            <w:tcW w:w="3409" w:type="dxa"/>
          </w:tcPr>
          <w:p w:rsidR="00B000F2" w:rsidRPr="00AF7234" w:rsidRDefault="00B000F2" w:rsidP="009A7103">
            <w:pPr>
              <w:autoSpaceDE w:val="0"/>
              <w:autoSpaceDN w:val="0"/>
              <w:adjustRightInd w:val="0"/>
              <w:jc w:val="both"/>
            </w:pPr>
            <w:r w:rsidRPr="00AF7234">
              <w:rPr>
                <w:b/>
                <w:bCs/>
                <w:iCs/>
              </w:rPr>
              <w:t xml:space="preserve">Личностные: </w:t>
            </w:r>
            <w:r w:rsidRPr="00AF7234">
              <w:t xml:space="preserve">понимают значение </w:t>
            </w:r>
            <w:r>
              <w:t>правления Павла 1 для дальнейшего развития истории страны</w:t>
            </w:r>
          </w:p>
          <w:p w:rsidR="00B000F2" w:rsidRDefault="00B000F2" w:rsidP="009A7103">
            <w:pPr>
              <w:jc w:val="both"/>
              <w:rPr>
                <w:b/>
              </w:rPr>
            </w:pPr>
            <w:r w:rsidRPr="00AF7234">
              <w:rPr>
                <w:b/>
                <w:bCs/>
                <w:iCs/>
              </w:rPr>
              <w:t xml:space="preserve">Регулятивные: </w:t>
            </w:r>
            <w:r w:rsidRPr="00AF7234">
              <w:t>прогнозируют результаты уровня усвоения изучаемого материала</w:t>
            </w:r>
          </w:p>
        </w:tc>
      </w:tr>
    </w:tbl>
    <w:p w:rsidR="00645178" w:rsidRDefault="00645178" w:rsidP="00E626FB">
      <w:pPr>
        <w:jc w:val="center"/>
        <w:rPr>
          <w:b/>
        </w:rPr>
      </w:pPr>
    </w:p>
    <w:p w:rsidR="00E626FB" w:rsidRPr="00AF7234" w:rsidRDefault="00E626FB" w:rsidP="00E626FB">
      <w:pPr>
        <w:shd w:val="clear" w:color="auto" w:fill="FFFFFF" w:themeFill="background1"/>
        <w:outlineLvl w:val="2"/>
        <w:rPr>
          <w:b/>
          <w:bCs/>
          <w:color w:val="000000"/>
        </w:rPr>
      </w:pPr>
      <w:r w:rsidRPr="00AF7234">
        <w:rPr>
          <w:b/>
          <w:bCs/>
          <w:color w:val="000000"/>
        </w:rPr>
        <w:t>Заключение.</w:t>
      </w:r>
    </w:p>
    <w:p w:rsidR="00E626FB" w:rsidRPr="009A7103" w:rsidRDefault="00E626FB" w:rsidP="009A71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F7234">
        <w:rPr>
          <w:color w:val="000000"/>
          <w:sz w:val="24"/>
          <w:szCs w:val="24"/>
        </w:rPr>
        <w:t xml:space="preserve">В результате работы над </w:t>
      </w:r>
      <w:r w:rsidR="00B000F2">
        <w:rPr>
          <w:color w:val="000000"/>
          <w:sz w:val="24"/>
          <w:szCs w:val="24"/>
        </w:rPr>
        <w:t xml:space="preserve">уроком </w:t>
      </w:r>
      <w:r w:rsidRPr="00AF7234">
        <w:rPr>
          <w:color w:val="000000"/>
          <w:sz w:val="24"/>
          <w:szCs w:val="24"/>
        </w:rPr>
        <w:t xml:space="preserve">происходит формирование важнейших культурно-исторических ориентиров для гражданской, </w:t>
      </w:r>
      <w:proofErr w:type="spellStart"/>
      <w:r w:rsidRPr="00AF7234">
        <w:rPr>
          <w:color w:val="000000"/>
          <w:sz w:val="24"/>
          <w:szCs w:val="24"/>
        </w:rPr>
        <w:t>этнонациональной</w:t>
      </w:r>
      <w:proofErr w:type="spellEnd"/>
      <w:r w:rsidRPr="00AF7234">
        <w:rPr>
          <w:color w:val="000000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человечества. Обучающиеся получают возможность развивать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  <w:r w:rsidRPr="00AF7234">
        <w:rPr>
          <w:color w:val="000000"/>
          <w:sz w:val="22"/>
          <w:szCs w:val="22"/>
        </w:rPr>
        <w:t xml:space="preserve"> </w:t>
      </w:r>
    </w:p>
    <w:p w:rsidR="003A78DB" w:rsidRDefault="003A78DB" w:rsidP="00345BB0">
      <w:pPr>
        <w:ind w:left="680"/>
        <w:jc w:val="both"/>
        <w:outlineLvl w:val="0"/>
        <w:rPr>
          <w:b/>
        </w:rPr>
      </w:pPr>
    </w:p>
    <w:p w:rsidR="003A78DB" w:rsidRDefault="003A78DB" w:rsidP="00345BB0">
      <w:pPr>
        <w:ind w:left="680"/>
        <w:jc w:val="both"/>
        <w:outlineLvl w:val="0"/>
        <w:rPr>
          <w:b/>
        </w:rPr>
      </w:pPr>
    </w:p>
    <w:p w:rsidR="003A78DB" w:rsidRDefault="003A78DB" w:rsidP="00345BB0">
      <w:pPr>
        <w:ind w:left="680"/>
        <w:jc w:val="both"/>
        <w:outlineLvl w:val="0"/>
        <w:rPr>
          <w:b/>
        </w:rPr>
      </w:pPr>
    </w:p>
    <w:p w:rsidR="003A78DB" w:rsidRDefault="003A78DB" w:rsidP="00345BB0">
      <w:pPr>
        <w:ind w:left="680"/>
        <w:jc w:val="both"/>
        <w:outlineLvl w:val="0"/>
        <w:rPr>
          <w:b/>
        </w:rPr>
      </w:pPr>
    </w:p>
    <w:p w:rsidR="003A78DB" w:rsidRDefault="003A78DB" w:rsidP="00345BB0">
      <w:pPr>
        <w:ind w:left="680"/>
        <w:jc w:val="both"/>
        <w:outlineLvl w:val="0"/>
        <w:rPr>
          <w:b/>
        </w:rPr>
      </w:pPr>
    </w:p>
    <w:p w:rsidR="00A46D31" w:rsidRDefault="00A46D31" w:rsidP="00345BB0">
      <w:pPr>
        <w:ind w:left="680"/>
        <w:jc w:val="both"/>
        <w:outlineLvl w:val="0"/>
        <w:rPr>
          <w:b/>
        </w:rPr>
      </w:pPr>
    </w:p>
    <w:p w:rsidR="00A46D31" w:rsidRDefault="00A46D31" w:rsidP="00345BB0">
      <w:pPr>
        <w:ind w:left="680"/>
        <w:jc w:val="both"/>
        <w:outlineLvl w:val="0"/>
        <w:rPr>
          <w:b/>
        </w:rPr>
      </w:pPr>
    </w:p>
    <w:p w:rsidR="00A46D31" w:rsidRDefault="00A46D31" w:rsidP="00345BB0">
      <w:pPr>
        <w:ind w:left="680"/>
        <w:jc w:val="both"/>
        <w:outlineLvl w:val="0"/>
        <w:rPr>
          <w:b/>
        </w:rPr>
      </w:pPr>
    </w:p>
    <w:p w:rsidR="00A46D31" w:rsidRDefault="00A46D31" w:rsidP="00345BB0">
      <w:pPr>
        <w:ind w:left="680"/>
        <w:jc w:val="both"/>
        <w:outlineLvl w:val="0"/>
        <w:rPr>
          <w:b/>
        </w:rPr>
      </w:pPr>
    </w:p>
    <w:p w:rsidR="00A46D31" w:rsidRDefault="00A46D31" w:rsidP="00345BB0">
      <w:pPr>
        <w:ind w:left="680"/>
        <w:jc w:val="both"/>
        <w:outlineLvl w:val="0"/>
        <w:rPr>
          <w:b/>
        </w:rPr>
      </w:pPr>
    </w:p>
    <w:p w:rsidR="00F851F3" w:rsidRPr="003A78DB" w:rsidRDefault="00B000F2" w:rsidP="00345BB0">
      <w:pPr>
        <w:ind w:left="680"/>
        <w:jc w:val="both"/>
        <w:outlineLvl w:val="0"/>
        <w:rPr>
          <w:b/>
        </w:rPr>
      </w:pPr>
      <w:r w:rsidRPr="003A78DB">
        <w:rPr>
          <w:b/>
        </w:rPr>
        <w:lastRenderedPageBreak/>
        <w:t>Литература</w:t>
      </w:r>
      <w:r w:rsidR="00F851F3" w:rsidRPr="003A78DB">
        <w:rPr>
          <w:b/>
        </w:rPr>
        <w:t>:</w:t>
      </w:r>
    </w:p>
    <w:p w:rsidR="00F851F3" w:rsidRPr="003A78DB" w:rsidRDefault="00F851F3" w:rsidP="008B45BC">
      <w:pPr>
        <w:jc w:val="both"/>
      </w:pPr>
      <w:r w:rsidRPr="003A78DB">
        <w:t xml:space="preserve">Учебник «История </w:t>
      </w:r>
      <w:r w:rsidR="003C20C8" w:rsidRPr="003A78DB">
        <w:t xml:space="preserve">России к </w:t>
      </w:r>
      <w:r w:rsidR="003C20C8" w:rsidRPr="003A78DB">
        <w:rPr>
          <w:lang w:val="en-US"/>
        </w:rPr>
        <w:t>XVII</w:t>
      </w:r>
      <w:r w:rsidR="003C20C8" w:rsidRPr="003A78DB">
        <w:t>-</w:t>
      </w:r>
      <w:r w:rsidR="003C20C8" w:rsidRPr="003A78DB">
        <w:rPr>
          <w:lang w:val="en-US"/>
        </w:rPr>
        <w:t>XVIII</w:t>
      </w:r>
      <w:r w:rsidR="000C0423" w:rsidRPr="003A78DB">
        <w:t xml:space="preserve"> </w:t>
      </w:r>
      <w:r w:rsidR="003C20C8" w:rsidRPr="003A78DB">
        <w:t>век</w:t>
      </w:r>
      <w:r w:rsidRPr="003A78DB">
        <w:t>», А.А.</w:t>
      </w:r>
      <w:r w:rsidR="003C20C8" w:rsidRPr="003A78DB">
        <w:t>Данилов</w:t>
      </w:r>
      <w:r w:rsidRPr="003A78DB">
        <w:t xml:space="preserve">, </w:t>
      </w:r>
      <w:r w:rsidR="003C20C8" w:rsidRPr="003A78DB">
        <w:t>Л.Г. Косулина</w:t>
      </w:r>
      <w:r w:rsidRPr="003A78DB">
        <w:t>.</w:t>
      </w:r>
    </w:p>
    <w:p w:rsidR="003C20C8" w:rsidRPr="003A78DB" w:rsidRDefault="003C20C8" w:rsidP="008B45BC">
      <w:pPr>
        <w:numPr>
          <w:ilvl w:val="0"/>
          <w:numId w:val="26"/>
        </w:numPr>
        <w:jc w:val="both"/>
      </w:pPr>
      <w:r w:rsidRPr="003A78DB">
        <w:t xml:space="preserve"> </w:t>
      </w:r>
      <w:r w:rsidR="00F851F3" w:rsidRPr="003A78DB">
        <w:t>«</w:t>
      </w:r>
      <w:r w:rsidRPr="003A78DB">
        <w:t xml:space="preserve">История России к </w:t>
      </w:r>
      <w:r w:rsidRPr="003A78DB">
        <w:rPr>
          <w:lang w:val="en-US"/>
        </w:rPr>
        <w:t>XVII</w:t>
      </w:r>
      <w:r w:rsidRPr="003A78DB">
        <w:t>-</w:t>
      </w:r>
      <w:r w:rsidRPr="003A78DB">
        <w:rPr>
          <w:lang w:val="en-US"/>
        </w:rPr>
        <w:t>XVIII</w:t>
      </w:r>
      <w:r w:rsidR="005A17BA" w:rsidRPr="003A78DB">
        <w:t xml:space="preserve"> </w:t>
      </w:r>
      <w:r w:rsidRPr="003A78DB">
        <w:t>век</w:t>
      </w:r>
      <w:r w:rsidR="00F851F3" w:rsidRPr="003A78DB">
        <w:t>» поурочное планирование по учебнику</w:t>
      </w:r>
      <w:r w:rsidRPr="003A78DB">
        <w:t xml:space="preserve"> А.А.Данилова, Л.Г. </w:t>
      </w:r>
      <w:proofErr w:type="spellStart"/>
      <w:r w:rsidRPr="003A78DB">
        <w:t>Косулиной</w:t>
      </w:r>
      <w:proofErr w:type="spellEnd"/>
      <w:r w:rsidRPr="003A78DB">
        <w:t>., автор составитель Н.Ю</w:t>
      </w:r>
      <w:r w:rsidR="000C0423" w:rsidRPr="003A78DB">
        <w:t>.</w:t>
      </w:r>
      <w:r w:rsidRPr="003A78DB">
        <w:t xml:space="preserve"> Колесниченко, Волгоград, изд-во «Учитель», 2008 г.</w:t>
      </w:r>
    </w:p>
    <w:p w:rsidR="003C20C8" w:rsidRPr="003A78DB" w:rsidRDefault="003C20C8" w:rsidP="008B45BC">
      <w:pPr>
        <w:numPr>
          <w:ilvl w:val="0"/>
          <w:numId w:val="26"/>
        </w:numPr>
        <w:jc w:val="both"/>
      </w:pPr>
      <w:r w:rsidRPr="003A78DB">
        <w:t>История России, Моряков В.И.,</w:t>
      </w:r>
      <w:r w:rsidR="004B623B" w:rsidRPr="003A78DB">
        <w:t xml:space="preserve"> Федоров</w:t>
      </w:r>
      <w:r w:rsidRPr="003A78DB">
        <w:t xml:space="preserve"> В.А.</w:t>
      </w:r>
      <w:r w:rsidR="004B623B" w:rsidRPr="003A78DB">
        <w:t xml:space="preserve">, </w:t>
      </w:r>
      <w:proofErr w:type="spellStart"/>
      <w:r w:rsidRPr="003A78DB">
        <w:t>Щетинов</w:t>
      </w:r>
      <w:proofErr w:type="spellEnd"/>
      <w:r w:rsidRPr="003A78DB">
        <w:t xml:space="preserve"> Ю.А. ,Издательство Московского университета,1998 г.</w:t>
      </w:r>
    </w:p>
    <w:p w:rsidR="00D13E3F" w:rsidRPr="003A78DB" w:rsidRDefault="00D13E3F" w:rsidP="008B45BC">
      <w:pPr>
        <w:numPr>
          <w:ilvl w:val="0"/>
          <w:numId w:val="26"/>
        </w:numPr>
      </w:pPr>
      <w:r w:rsidRPr="003A78DB">
        <w:t xml:space="preserve"> </w:t>
      </w:r>
      <w:hyperlink r:id="rId8" w:history="1">
        <w:r w:rsidRPr="003A78DB">
          <w:rPr>
            <w:rStyle w:val="ac"/>
            <w:color w:val="auto"/>
            <w:u w:val="none"/>
          </w:rPr>
          <w:t>http://onzpi-co1.narod.ru/index/q16/q16.htm</w:t>
        </w:r>
      </w:hyperlink>
    </w:p>
    <w:p w:rsidR="00D13E3F" w:rsidRPr="003A78DB" w:rsidRDefault="00D13E3F" w:rsidP="008B45BC">
      <w:pPr>
        <w:numPr>
          <w:ilvl w:val="0"/>
          <w:numId w:val="26"/>
        </w:numPr>
        <w:jc w:val="both"/>
      </w:pPr>
      <w:r w:rsidRPr="003A78DB">
        <w:t> </w:t>
      </w:r>
      <w:hyperlink r:id="rId9" w:history="1">
        <w:r w:rsidR="004B7A71" w:rsidRPr="003A78DB">
          <w:rPr>
            <w:rStyle w:val="ac"/>
            <w:color w:val="auto"/>
          </w:rPr>
          <w:t>http://www.idelo.ru/384/21.html</w:t>
        </w:r>
      </w:hyperlink>
    </w:p>
    <w:p w:rsidR="004B7A71" w:rsidRPr="003A78DB" w:rsidRDefault="004B680E" w:rsidP="008B45BC">
      <w:pPr>
        <w:numPr>
          <w:ilvl w:val="0"/>
          <w:numId w:val="26"/>
        </w:numPr>
        <w:jc w:val="both"/>
        <w:outlineLvl w:val="0"/>
        <w:rPr>
          <w:b/>
        </w:rPr>
      </w:pPr>
      <w:hyperlink r:id="rId10" w:history="1">
        <w:r w:rsidR="004B7A71" w:rsidRPr="003A78DB">
          <w:rPr>
            <w:rStyle w:val="ac"/>
            <w:color w:val="auto"/>
          </w:rPr>
          <w:t>http://pda.coolreferat.com</w:t>
        </w:r>
      </w:hyperlink>
    </w:p>
    <w:p w:rsidR="008B45BC" w:rsidRPr="003A78DB" w:rsidRDefault="008B45BC" w:rsidP="008B45BC">
      <w:pPr>
        <w:numPr>
          <w:ilvl w:val="0"/>
          <w:numId w:val="26"/>
        </w:numPr>
        <w:jc w:val="both"/>
        <w:outlineLvl w:val="0"/>
      </w:pPr>
      <w:r w:rsidRPr="003A78DB">
        <w:t>http://www.svet-slova.ru/</w:t>
      </w:r>
    </w:p>
    <w:p w:rsidR="003A78DB" w:rsidRDefault="003A78DB" w:rsidP="006B305D">
      <w:pPr>
        <w:pStyle w:val="ab"/>
        <w:spacing w:before="0" w:beforeAutospacing="0" w:after="0" w:afterAutospacing="0"/>
        <w:ind w:firstLine="301"/>
        <w:rPr>
          <w:b/>
        </w:rPr>
      </w:pPr>
    </w:p>
    <w:p w:rsidR="003A78DB" w:rsidRDefault="003A78DB" w:rsidP="003A78DB">
      <w:pPr>
        <w:pStyle w:val="ab"/>
        <w:spacing w:before="0" w:beforeAutospacing="0" w:after="0" w:afterAutospacing="0"/>
        <w:ind w:firstLine="301"/>
        <w:rPr>
          <w:b/>
        </w:rPr>
      </w:pPr>
      <w:r>
        <w:rPr>
          <w:b/>
        </w:rPr>
        <w:t>Материалы к уроку:</w:t>
      </w:r>
    </w:p>
    <w:p w:rsidR="009B571A" w:rsidRPr="003A78DB" w:rsidRDefault="006B305D" w:rsidP="003A78DB">
      <w:pPr>
        <w:pStyle w:val="ab"/>
        <w:spacing w:before="0" w:beforeAutospacing="0" w:after="0" w:afterAutospacing="0"/>
        <w:ind w:firstLine="301"/>
        <w:rPr>
          <w:b/>
        </w:rPr>
      </w:pPr>
      <w:r w:rsidRPr="009B571A">
        <w:rPr>
          <w:b/>
        </w:rPr>
        <w:t>Тема урока</w:t>
      </w:r>
      <w:r w:rsidR="00C50F49" w:rsidRPr="009B571A">
        <w:rPr>
          <w:b/>
        </w:rPr>
        <w:t xml:space="preserve">: «Россия при Павле </w:t>
      </w:r>
      <w:r w:rsidR="00C50F49" w:rsidRPr="009B571A">
        <w:rPr>
          <w:b/>
          <w:lang w:val="en-US"/>
        </w:rPr>
        <w:t>I</w:t>
      </w:r>
      <w:r w:rsidR="00C50F49" w:rsidRPr="009B571A">
        <w:rPr>
          <w:b/>
        </w:rPr>
        <w:t xml:space="preserve">» </w:t>
      </w:r>
      <w:r w:rsidRPr="009B571A">
        <w:rPr>
          <w:b/>
        </w:rPr>
        <w:t xml:space="preserve">      </w:t>
      </w:r>
      <w:r w:rsidR="00C50F49" w:rsidRPr="009B571A">
        <w:rPr>
          <w:b/>
        </w:rPr>
        <w:t>Дата жизни 1754-1801гг.</w:t>
      </w:r>
      <w:r w:rsidRPr="009B571A">
        <w:rPr>
          <w:b/>
        </w:rPr>
        <w:t xml:space="preserve">  </w:t>
      </w:r>
      <w:r w:rsidR="00C50F49" w:rsidRPr="009B571A">
        <w:rPr>
          <w:b/>
        </w:rPr>
        <w:t>Дата правления 1796-1801 гг.</w:t>
      </w:r>
    </w:p>
    <w:p w:rsidR="00C50F49" w:rsidRPr="009B571A" w:rsidRDefault="004B680E" w:rsidP="003A78DB">
      <w:pPr>
        <w:pStyle w:val="ab"/>
        <w:spacing w:before="0" w:beforeAutospacing="0" w:after="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3.75pt;margin-top:12.15pt;width:43.5pt;height:23.25pt;flip:x;z-index:251661312" o:connectortype="straight">
            <v:stroke endarrow="block"/>
          </v:shape>
        </w:pict>
      </w:r>
      <w:r w:rsidR="003A78DB">
        <w:t xml:space="preserve">                                                      </w:t>
      </w:r>
      <w:r w:rsidR="009B571A" w:rsidRPr="009B571A">
        <w:t>«</w:t>
      </w:r>
      <w:r w:rsidR="00C50F49" w:rsidRPr="009B571A">
        <w:t xml:space="preserve">Внутренняя политика Павла </w:t>
      </w:r>
      <w:r w:rsidR="00C50F49" w:rsidRPr="009B571A">
        <w:rPr>
          <w:lang w:val="en-US"/>
        </w:rPr>
        <w:t>I</w:t>
      </w:r>
      <w:r w:rsidR="00C50F49" w:rsidRPr="009B571A">
        <w:t>»</w:t>
      </w:r>
    </w:p>
    <w:p w:rsidR="00C50F49" w:rsidRPr="009B571A" w:rsidRDefault="004B680E" w:rsidP="006B305D">
      <w:pPr>
        <w:ind w:left="360"/>
      </w:pPr>
      <w:r>
        <w:rPr>
          <w:noProof/>
        </w:rPr>
        <w:pict>
          <v:shape id="_x0000_s1028" type="#_x0000_t32" style="position:absolute;left:0;text-align:left;margin-left:327.75pt;margin-top:3.9pt;width:48pt;height:17.7pt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55.75pt;margin-top:3.9pt;width:0;height:17.7pt;z-index:251659264" o:connectortype="straight">
            <v:stroke endarrow="block"/>
          </v:shape>
        </w:pict>
      </w:r>
    </w:p>
    <w:p w:rsidR="00C50F49" w:rsidRPr="009B571A" w:rsidRDefault="00C50F49" w:rsidP="006B305D">
      <w:pPr>
        <w:ind w:left="360"/>
      </w:pPr>
    </w:p>
    <w:tbl>
      <w:tblPr>
        <w:tblStyle w:val="a4"/>
        <w:tblW w:w="0" w:type="auto"/>
        <w:tblInd w:w="360" w:type="dxa"/>
        <w:tblLook w:val="04A0"/>
      </w:tblPr>
      <w:tblGrid>
        <w:gridCol w:w="3320"/>
        <w:gridCol w:w="3321"/>
        <w:gridCol w:w="3321"/>
      </w:tblGrid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numPr>
                <w:ilvl w:val="0"/>
                <w:numId w:val="6"/>
              </w:numPr>
            </w:pPr>
            <w:r w:rsidRPr="009B571A">
              <w:t>Изменение структуры управления.</w:t>
            </w:r>
          </w:p>
          <w:p w:rsidR="00C50F49" w:rsidRPr="009B571A" w:rsidRDefault="00C50F49" w:rsidP="006B305D"/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3"/>
              </w:numPr>
            </w:pPr>
            <w:r w:rsidRPr="009B571A">
              <w:t>Ограничение дворянских прав и привилегий «Разжалованная грамота дворянству»</w:t>
            </w:r>
          </w:p>
          <w:p w:rsidR="00C50F49" w:rsidRPr="009B571A" w:rsidRDefault="00C50F49" w:rsidP="006B305D"/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  <w:r w:rsidRPr="009B571A">
              <w:t>Крестьянский вопрос</w:t>
            </w: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  <w:tr w:rsidR="00C50F49" w:rsidRPr="009B571A" w:rsidTr="00C50F49">
        <w:tc>
          <w:tcPr>
            <w:tcW w:w="3320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  <w:tc>
          <w:tcPr>
            <w:tcW w:w="3321" w:type="dxa"/>
          </w:tcPr>
          <w:p w:rsidR="00C50F49" w:rsidRPr="009B571A" w:rsidRDefault="00C50F49" w:rsidP="006B305D">
            <w:pPr>
              <w:pStyle w:val="ae"/>
              <w:numPr>
                <w:ilvl w:val="0"/>
                <w:numId w:val="28"/>
              </w:numPr>
            </w:pPr>
          </w:p>
        </w:tc>
      </w:tr>
    </w:tbl>
    <w:p w:rsidR="009B571A" w:rsidRDefault="009B571A" w:rsidP="006B305D">
      <w:pPr>
        <w:tabs>
          <w:tab w:val="left" w:pos="3480"/>
        </w:tabs>
        <w:jc w:val="both"/>
        <w:rPr>
          <w:b/>
          <w:i/>
        </w:rPr>
      </w:pPr>
    </w:p>
    <w:p w:rsidR="001D10CC" w:rsidRPr="009B571A" w:rsidRDefault="001D10CC" w:rsidP="006B305D">
      <w:pPr>
        <w:tabs>
          <w:tab w:val="left" w:pos="3480"/>
        </w:tabs>
        <w:jc w:val="both"/>
        <w:rPr>
          <w:b/>
          <w:i/>
        </w:rPr>
      </w:pPr>
      <w:r w:rsidRPr="009B571A">
        <w:rPr>
          <w:b/>
          <w:i/>
        </w:rPr>
        <w:t>Примерная структура эссе:</w:t>
      </w:r>
      <w:r w:rsidRPr="009B571A">
        <w:rPr>
          <w:b/>
          <w:i/>
        </w:rPr>
        <w:tab/>
      </w:r>
    </w:p>
    <w:p w:rsidR="001D10CC" w:rsidRPr="009B571A" w:rsidRDefault="001D10CC" w:rsidP="006B305D">
      <w:pPr>
        <w:tabs>
          <w:tab w:val="left" w:pos="1560"/>
        </w:tabs>
        <w:jc w:val="both"/>
      </w:pPr>
      <w:r w:rsidRPr="009B571A">
        <w:rPr>
          <w:i/>
        </w:rPr>
        <w:t>Введение.</w:t>
      </w:r>
      <w:r w:rsidRPr="009B571A">
        <w:t xml:space="preserve">    Формулировка темы, ее актуальности, значимости; расхождение линий относительно предложенного суждения, взгляда; переход к основному суждению.</w:t>
      </w:r>
    </w:p>
    <w:p w:rsidR="001D10CC" w:rsidRPr="009B571A" w:rsidRDefault="001D10CC" w:rsidP="006B305D">
      <w:pPr>
        <w:tabs>
          <w:tab w:val="left" w:pos="3870"/>
        </w:tabs>
        <w:jc w:val="both"/>
      </w:pPr>
      <w:r w:rsidRPr="009B571A">
        <w:rPr>
          <w:i/>
        </w:rPr>
        <w:t xml:space="preserve">Основная часть.  </w:t>
      </w:r>
      <w:r w:rsidRPr="009B571A">
        <w:t>Суждения (аргументы), которые выдвигает автор (2-3), определение основных понятий, использованных при выдвижении тезисов; доказательства и поддержки – факты или примеры, поддерживающие суждения, точку зрения; рассмотрение и опровержение контраргументов. Необходимо показать, почему автор считает их слабыми, а собственные утверждения – предпочтительными.</w:t>
      </w:r>
    </w:p>
    <w:p w:rsidR="00990675" w:rsidRPr="009B571A" w:rsidRDefault="001D10CC" w:rsidP="006B305D">
      <w:pPr>
        <w:tabs>
          <w:tab w:val="left" w:pos="1770"/>
        </w:tabs>
        <w:jc w:val="both"/>
      </w:pPr>
      <w:r w:rsidRPr="009B571A">
        <w:rPr>
          <w:i/>
        </w:rPr>
        <w:t>Заключение.</w:t>
      </w:r>
      <w:r w:rsidRPr="009B571A">
        <w:t xml:space="preserve">    Повторение основного суждения, мнения; краткий обзор аргументации в защиту главного вывода. Общее заключение о важности, правильности данного утверждения, позиции.</w:t>
      </w:r>
    </w:p>
    <w:sectPr w:rsidR="00990675" w:rsidRPr="009B571A" w:rsidSect="00E62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B1" w:rsidRDefault="00D576B1" w:rsidP="00C45C52">
      <w:r>
        <w:separator/>
      </w:r>
    </w:p>
  </w:endnote>
  <w:endnote w:type="continuationSeparator" w:id="0">
    <w:p w:rsidR="00D576B1" w:rsidRDefault="00D576B1" w:rsidP="00C4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B1" w:rsidRDefault="00D576B1" w:rsidP="00C45C52">
      <w:r>
        <w:separator/>
      </w:r>
    </w:p>
  </w:footnote>
  <w:footnote w:type="continuationSeparator" w:id="0">
    <w:p w:rsidR="00D576B1" w:rsidRDefault="00D576B1" w:rsidP="00C4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93"/>
    <w:multiLevelType w:val="hybridMultilevel"/>
    <w:tmpl w:val="A7E200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F6764"/>
    <w:multiLevelType w:val="hybridMultilevel"/>
    <w:tmpl w:val="8B5E0C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D3B5F"/>
    <w:multiLevelType w:val="multilevel"/>
    <w:tmpl w:val="F574E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47D434B"/>
    <w:multiLevelType w:val="hybridMultilevel"/>
    <w:tmpl w:val="9A2633BC"/>
    <w:lvl w:ilvl="0" w:tplc="7EA2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65D"/>
    <w:multiLevelType w:val="hybridMultilevel"/>
    <w:tmpl w:val="78D4BA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E2097"/>
    <w:multiLevelType w:val="hybridMultilevel"/>
    <w:tmpl w:val="17B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F00EE"/>
    <w:multiLevelType w:val="hybridMultilevel"/>
    <w:tmpl w:val="798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40FD2"/>
    <w:multiLevelType w:val="hybridMultilevel"/>
    <w:tmpl w:val="9048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85DEE"/>
    <w:multiLevelType w:val="multilevel"/>
    <w:tmpl w:val="993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31A1A"/>
    <w:multiLevelType w:val="hybridMultilevel"/>
    <w:tmpl w:val="9A482E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F853DB"/>
    <w:multiLevelType w:val="hybridMultilevel"/>
    <w:tmpl w:val="8C1ECA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66D56B8"/>
    <w:multiLevelType w:val="multilevel"/>
    <w:tmpl w:val="0D20FA6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A204B45"/>
    <w:multiLevelType w:val="hybridMultilevel"/>
    <w:tmpl w:val="B30C69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637C49"/>
    <w:multiLevelType w:val="hybridMultilevel"/>
    <w:tmpl w:val="B7B64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984008"/>
    <w:multiLevelType w:val="hybridMultilevel"/>
    <w:tmpl w:val="3C30588C"/>
    <w:lvl w:ilvl="0" w:tplc="94840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E92360"/>
    <w:multiLevelType w:val="hybridMultilevel"/>
    <w:tmpl w:val="9D06785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119C"/>
    <w:multiLevelType w:val="hybridMultilevel"/>
    <w:tmpl w:val="75EEB37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A1C7951"/>
    <w:multiLevelType w:val="hybridMultilevel"/>
    <w:tmpl w:val="CBCE3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B43BD"/>
    <w:multiLevelType w:val="hybridMultilevel"/>
    <w:tmpl w:val="339439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D0CA7"/>
    <w:multiLevelType w:val="hybridMultilevel"/>
    <w:tmpl w:val="0E6474A6"/>
    <w:lvl w:ilvl="0" w:tplc="5DAC0D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F625AC6"/>
    <w:multiLevelType w:val="hybridMultilevel"/>
    <w:tmpl w:val="406821A2"/>
    <w:lvl w:ilvl="0" w:tplc="45846D3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51D08"/>
    <w:multiLevelType w:val="hybridMultilevel"/>
    <w:tmpl w:val="D2EA15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CA1312"/>
    <w:multiLevelType w:val="hybridMultilevel"/>
    <w:tmpl w:val="6D32B61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F331DD1"/>
    <w:multiLevelType w:val="hybridMultilevel"/>
    <w:tmpl w:val="8EA4B5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BC45F9"/>
    <w:multiLevelType w:val="hybridMultilevel"/>
    <w:tmpl w:val="418AAA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86C48"/>
    <w:multiLevelType w:val="hybridMultilevel"/>
    <w:tmpl w:val="800A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F05709"/>
    <w:multiLevelType w:val="hybridMultilevel"/>
    <w:tmpl w:val="D5C0BC70"/>
    <w:lvl w:ilvl="0" w:tplc="7F905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EA7E4F"/>
    <w:multiLevelType w:val="hybridMultilevel"/>
    <w:tmpl w:val="FD5C4E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85C519F"/>
    <w:multiLevelType w:val="hybridMultilevel"/>
    <w:tmpl w:val="6C14AD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CE500A"/>
    <w:multiLevelType w:val="hybridMultilevel"/>
    <w:tmpl w:val="09267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5448FC"/>
    <w:multiLevelType w:val="hybridMultilevel"/>
    <w:tmpl w:val="3EC20A5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DB01754"/>
    <w:multiLevelType w:val="hybridMultilevel"/>
    <w:tmpl w:val="38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0AC6"/>
    <w:multiLevelType w:val="hybridMultilevel"/>
    <w:tmpl w:val="E21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8"/>
  </w:num>
  <w:num w:numId="5">
    <w:abstractNumId w:val="18"/>
  </w:num>
  <w:num w:numId="6">
    <w:abstractNumId w:val="25"/>
  </w:num>
  <w:num w:numId="7">
    <w:abstractNumId w:val="9"/>
  </w:num>
  <w:num w:numId="8">
    <w:abstractNumId w:val="22"/>
  </w:num>
  <w:num w:numId="9">
    <w:abstractNumId w:val="1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3"/>
  </w:num>
  <w:num w:numId="14">
    <w:abstractNumId w:val="1"/>
  </w:num>
  <w:num w:numId="15">
    <w:abstractNumId w:val="29"/>
  </w:num>
  <w:num w:numId="16">
    <w:abstractNumId w:val="0"/>
  </w:num>
  <w:num w:numId="17">
    <w:abstractNumId w:val="13"/>
  </w:num>
  <w:num w:numId="18">
    <w:abstractNumId w:val="21"/>
  </w:num>
  <w:num w:numId="19">
    <w:abstractNumId w:val="16"/>
  </w:num>
  <w:num w:numId="20">
    <w:abstractNumId w:val="4"/>
  </w:num>
  <w:num w:numId="21">
    <w:abstractNumId w:val="15"/>
  </w:num>
  <w:num w:numId="22">
    <w:abstractNumId w:val="30"/>
  </w:num>
  <w:num w:numId="23">
    <w:abstractNumId w:val="27"/>
  </w:num>
  <w:num w:numId="24">
    <w:abstractNumId w:val="5"/>
  </w:num>
  <w:num w:numId="25">
    <w:abstractNumId w:val="17"/>
  </w:num>
  <w:num w:numId="26">
    <w:abstractNumId w:val="19"/>
  </w:num>
  <w:num w:numId="27">
    <w:abstractNumId w:val="24"/>
  </w:num>
  <w:num w:numId="28">
    <w:abstractNumId w:val="6"/>
  </w:num>
  <w:num w:numId="29">
    <w:abstractNumId w:val="3"/>
  </w:num>
  <w:num w:numId="30">
    <w:abstractNumId w:val="26"/>
  </w:num>
  <w:num w:numId="31">
    <w:abstractNumId w:val="11"/>
  </w:num>
  <w:num w:numId="32">
    <w:abstractNumId w:val="2"/>
  </w:num>
  <w:num w:numId="33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>
      <o:colormenu v:ext="edit" fillcolor="#0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23E2"/>
    <w:rsid w:val="000149DA"/>
    <w:rsid w:val="00036AD8"/>
    <w:rsid w:val="000612FC"/>
    <w:rsid w:val="00067406"/>
    <w:rsid w:val="00073500"/>
    <w:rsid w:val="00074202"/>
    <w:rsid w:val="000A2791"/>
    <w:rsid w:val="000C0423"/>
    <w:rsid w:val="000C2779"/>
    <w:rsid w:val="00117211"/>
    <w:rsid w:val="001446A2"/>
    <w:rsid w:val="001724DD"/>
    <w:rsid w:val="00187EBA"/>
    <w:rsid w:val="00194730"/>
    <w:rsid w:val="001C124D"/>
    <w:rsid w:val="001D10CC"/>
    <w:rsid w:val="001D3287"/>
    <w:rsid w:val="001E7BBC"/>
    <w:rsid w:val="002250DC"/>
    <w:rsid w:val="00251216"/>
    <w:rsid w:val="00275AEF"/>
    <w:rsid w:val="00275B3C"/>
    <w:rsid w:val="00277001"/>
    <w:rsid w:val="002C4944"/>
    <w:rsid w:val="003227EE"/>
    <w:rsid w:val="003324F9"/>
    <w:rsid w:val="00345BB0"/>
    <w:rsid w:val="003949E0"/>
    <w:rsid w:val="003A78DB"/>
    <w:rsid w:val="003A7F63"/>
    <w:rsid w:val="003C0641"/>
    <w:rsid w:val="003C20C8"/>
    <w:rsid w:val="00444B4B"/>
    <w:rsid w:val="00486BA4"/>
    <w:rsid w:val="00487852"/>
    <w:rsid w:val="004B623B"/>
    <w:rsid w:val="004B680E"/>
    <w:rsid w:val="004B7A71"/>
    <w:rsid w:val="004E0E84"/>
    <w:rsid w:val="004E7310"/>
    <w:rsid w:val="005440CC"/>
    <w:rsid w:val="005A17BA"/>
    <w:rsid w:val="005C4552"/>
    <w:rsid w:val="005D06EB"/>
    <w:rsid w:val="00617ADC"/>
    <w:rsid w:val="006279AB"/>
    <w:rsid w:val="00645178"/>
    <w:rsid w:val="006A089D"/>
    <w:rsid w:val="006A4FD4"/>
    <w:rsid w:val="006B305D"/>
    <w:rsid w:val="006B7D2D"/>
    <w:rsid w:val="006D3A89"/>
    <w:rsid w:val="006E2F7B"/>
    <w:rsid w:val="00700DAC"/>
    <w:rsid w:val="00703BC2"/>
    <w:rsid w:val="00704930"/>
    <w:rsid w:val="00704D2C"/>
    <w:rsid w:val="007417B3"/>
    <w:rsid w:val="00775178"/>
    <w:rsid w:val="007842BC"/>
    <w:rsid w:val="00786665"/>
    <w:rsid w:val="007A2944"/>
    <w:rsid w:val="007B417E"/>
    <w:rsid w:val="007C0EC5"/>
    <w:rsid w:val="007E3BB3"/>
    <w:rsid w:val="00807913"/>
    <w:rsid w:val="008142D5"/>
    <w:rsid w:val="00820FFD"/>
    <w:rsid w:val="00857497"/>
    <w:rsid w:val="008940C2"/>
    <w:rsid w:val="008B45BC"/>
    <w:rsid w:val="008B6D1F"/>
    <w:rsid w:val="008D22E0"/>
    <w:rsid w:val="008E041C"/>
    <w:rsid w:val="008E103A"/>
    <w:rsid w:val="00925BFB"/>
    <w:rsid w:val="00963646"/>
    <w:rsid w:val="009724AD"/>
    <w:rsid w:val="00974DFD"/>
    <w:rsid w:val="00975A0E"/>
    <w:rsid w:val="00990675"/>
    <w:rsid w:val="00991581"/>
    <w:rsid w:val="009A25F4"/>
    <w:rsid w:val="009A4B5A"/>
    <w:rsid w:val="009A7103"/>
    <w:rsid w:val="009B571A"/>
    <w:rsid w:val="009C364B"/>
    <w:rsid w:val="00A31621"/>
    <w:rsid w:val="00A46D31"/>
    <w:rsid w:val="00A51300"/>
    <w:rsid w:val="00A52A42"/>
    <w:rsid w:val="00A9345A"/>
    <w:rsid w:val="00AE23E2"/>
    <w:rsid w:val="00B000F2"/>
    <w:rsid w:val="00B32C86"/>
    <w:rsid w:val="00B36613"/>
    <w:rsid w:val="00B56EF4"/>
    <w:rsid w:val="00B90B68"/>
    <w:rsid w:val="00BD7D43"/>
    <w:rsid w:val="00BE54AF"/>
    <w:rsid w:val="00BF0F86"/>
    <w:rsid w:val="00C016F2"/>
    <w:rsid w:val="00C21123"/>
    <w:rsid w:val="00C45C52"/>
    <w:rsid w:val="00C501C7"/>
    <w:rsid w:val="00C50F49"/>
    <w:rsid w:val="00C768C9"/>
    <w:rsid w:val="00C81495"/>
    <w:rsid w:val="00C96ED0"/>
    <w:rsid w:val="00CC6270"/>
    <w:rsid w:val="00CD39B9"/>
    <w:rsid w:val="00CD5ECE"/>
    <w:rsid w:val="00D0030B"/>
    <w:rsid w:val="00D06B95"/>
    <w:rsid w:val="00D13E3F"/>
    <w:rsid w:val="00D32766"/>
    <w:rsid w:val="00D40489"/>
    <w:rsid w:val="00D435A9"/>
    <w:rsid w:val="00D576B1"/>
    <w:rsid w:val="00D741D9"/>
    <w:rsid w:val="00D762B5"/>
    <w:rsid w:val="00D83CA8"/>
    <w:rsid w:val="00D86784"/>
    <w:rsid w:val="00DA023A"/>
    <w:rsid w:val="00DD030C"/>
    <w:rsid w:val="00E00945"/>
    <w:rsid w:val="00E465DB"/>
    <w:rsid w:val="00E51957"/>
    <w:rsid w:val="00E626FB"/>
    <w:rsid w:val="00E67E29"/>
    <w:rsid w:val="00E719FD"/>
    <w:rsid w:val="00EB058D"/>
    <w:rsid w:val="00EB47CA"/>
    <w:rsid w:val="00F01FB3"/>
    <w:rsid w:val="00F34813"/>
    <w:rsid w:val="00F72B2D"/>
    <w:rsid w:val="00F851F3"/>
    <w:rsid w:val="00FB78F0"/>
    <w:rsid w:val="00FD02A2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#0cf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2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5ECE"/>
    <w:pPr>
      <w:spacing w:before="100" w:beforeAutospacing="1" w:after="100" w:afterAutospacing="1"/>
      <w:outlineLvl w:val="1"/>
    </w:pPr>
    <w:rPr>
      <w:rFonts w:ascii="Verdana" w:hAnsi="Verdana"/>
      <w:b/>
      <w:bCs/>
      <w:color w:val="6666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6364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0C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5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5C52"/>
    <w:rPr>
      <w:sz w:val="24"/>
      <w:szCs w:val="24"/>
    </w:rPr>
  </w:style>
  <w:style w:type="paragraph" w:styleId="a7">
    <w:name w:val="footer"/>
    <w:basedOn w:val="a"/>
    <w:link w:val="a8"/>
    <w:rsid w:val="00C45C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5C52"/>
    <w:rPr>
      <w:sz w:val="24"/>
      <w:szCs w:val="24"/>
    </w:rPr>
  </w:style>
  <w:style w:type="paragraph" w:styleId="a9">
    <w:name w:val="Balloon Text"/>
    <w:basedOn w:val="a"/>
    <w:link w:val="aa"/>
    <w:rsid w:val="00B90B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0B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D5ECE"/>
    <w:pPr>
      <w:spacing w:before="100" w:beforeAutospacing="1" w:after="100" w:afterAutospacing="1"/>
      <w:ind w:firstLine="300"/>
    </w:pPr>
  </w:style>
  <w:style w:type="character" w:customStyle="1" w:styleId="20">
    <w:name w:val="Заголовок 2 Знак"/>
    <w:basedOn w:val="a0"/>
    <w:link w:val="2"/>
    <w:uiPriority w:val="9"/>
    <w:rsid w:val="00CD5ECE"/>
    <w:rPr>
      <w:rFonts w:ascii="Verdana" w:hAnsi="Verdana"/>
      <w:b/>
      <w:bCs/>
      <w:color w:val="666666"/>
      <w:sz w:val="18"/>
      <w:szCs w:val="18"/>
    </w:rPr>
  </w:style>
  <w:style w:type="character" w:styleId="ac">
    <w:name w:val="Hyperlink"/>
    <w:basedOn w:val="a0"/>
    <w:rsid w:val="00DA023A"/>
    <w:rPr>
      <w:color w:val="0000FF"/>
      <w:u w:val="single"/>
    </w:rPr>
  </w:style>
  <w:style w:type="character" w:styleId="ad">
    <w:name w:val="FollowedHyperlink"/>
    <w:basedOn w:val="a0"/>
    <w:rsid w:val="00DA023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327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B36613"/>
    <w:pPr>
      <w:ind w:left="720"/>
      <w:contextualSpacing/>
    </w:pPr>
  </w:style>
  <w:style w:type="character" w:styleId="af">
    <w:name w:val="Strong"/>
    <w:basedOn w:val="a0"/>
    <w:uiPriority w:val="22"/>
    <w:qFormat/>
    <w:rsid w:val="004E0E84"/>
    <w:rPr>
      <w:b/>
      <w:bCs/>
    </w:rPr>
  </w:style>
  <w:style w:type="character" w:customStyle="1" w:styleId="apple-converted-space">
    <w:name w:val="apple-converted-space"/>
    <w:basedOn w:val="a0"/>
    <w:rsid w:val="004E0E84"/>
  </w:style>
  <w:style w:type="paragraph" w:customStyle="1" w:styleId="Heading1">
    <w:name w:val="Heading 1"/>
    <w:basedOn w:val="a"/>
    <w:next w:val="af0"/>
    <w:qFormat/>
    <w:rsid w:val="00E626FB"/>
    <w:pPr>
      <w:keepNext/>
      <w:numPr>
        <w:numId w:val="31"/>
      </w:num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240" w:after="120"/>
      <w:outlineLvl w:val="0"/>
    </w:pPr>
    <w:rPr>
      <w:rFonts w:ascii="Liberation Serif" w:eastAsia="Segoe UI" w:hAnsi="Liberation Serif" w:cs="Tahoma"/>
      <w:b/>
      <w:bCs/>
      <w:color w:val="000000"/>
      <w:sz w:val="48"/>
      <w:szCs w:val="48"/>
    </w:rPr>
  </w:style>
  <w:style w:type="paragraph" w:customStyle="1" w:styleId="Heading2">
    <w:name w:val="Heading 2"/>
    <w:basedOn w:val="a"/>
    <w:next w:val="af0"/>
    <w:qFormat/>
    <w:rsid w:val="00E626FB"/>
    <w:pPr>
      <w:numPr>
        <w:ilvl w:val="1"/>
        <w:numId w:val="31"/>
      </w:num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="879" w:hanging="3035"/>
      <w:outlineLvl w:val="1"/>
    </w:pPr>
    <w:rPr>
      <w:rFonts w:ascii="Mangal" w:eastAsia="Tahoma" w:hAnsi="Mangal" w:cs="Liberation Sans"/>
      <w:b/>
      <w:bCs/>
      <w:i/>
      <w:iCs/>
      <w:color w:val="000000"/>
      <w:sz w:val="28"/>
      <w:szCs w:val="28"/>
    </w:rPr>
  </w:style>
  <w:style w:type="paragraph" w:styleId="af0">
    <w:name w:val="Body Text"/>
    <w:basedOn w:val="a"/>
    <w:link w:val="af1"/>
    <w:rsid w:val="00E626F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140" w:line="276" w:lineRule="auto"/>
    </w:pPr>
    <w:rPr>
      <w:rFonts w:ascii="Mangal" w:eastAsia="Tahoma" w:hAnsi="Mangal" w:cs="Liberation Sans"/>
      <w:color w:val="000000"/>
      <w:sz w:val="36"/>
    </w:rPr>
  </w:style>
  <w:style w:type="character" w:customStyle="1" w:styleId="af1">
    <w:name w:val="Основной текст Знак"/>
    <w:basedOn w:val="a0"/>
    <w:link w:val="af0"/>
    <w:rsid w:val="00E626FB"/>
    <w:rPr>
      <w:rFonts w:ascii="Mangal" w:eastAsia="Tahoma" w:hAnsi="Mangal" w:cs="Liberation Sans"/>
      <w:color w:val="000000"/>
      <w:sz w:val="36"/>
      <w:szCs w:val="24"/>
    </w:rPr>
  </w:style>
  <w:style w:type="paragraph" w:customStyle="1" w:styleId="ParagraphStyle">
    <w:name w:val="Paragraph Style"/>
    <w:rsid w:val="00E626F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normal">
    <w:name w:val="normal"/>
    <w:rsid w:val="00E626FB"/>
  </w:style>
  <w:style w:type="paragraph" w:customStyle="1" w:styleId="western">
    <w:name w:val="western"/>
    <w:basedOn w:val="a"/>
    <w:rsid w:val="00E626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zpi-co1.narod.ru/index/q16/q16.ht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pda.coolrefer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lo.ru/384/21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4EF5-7DBB-4679-95C3-BE148856B2D0}"/>
</file>

<file path=customXml/itemProps2.xml><?xml version="1.0" encoding="utf-8"?>
<ds:datastoreItem xmlns:ds="http://schemas.openxmlformats.org/officeDocument/2006/customXml" ds:itemID="{92CAC97E-F0EC-4FA2-94BC-DCBF6B253524}"/>
</file>

<file path=customXml/itemProps3.xml><?xml version="1.0" encoding="utf-8"?>
<ds:datastoreItem xmlns:ds="http://schemas.openxmlformats.org/officeDocument/2006/customXml" ds:itemID="{99B38E5F-E71B-443A-861D-745AFF99606B}"/>
</file>

<file path=customXml/itemProps4.xml><?xml version="1.0" encoding="utf-8"?>
<ds:datastoreItem xmlns:ds="http://schemas.openxmlformats.org/officeDocument/2006/customXml" ds:itemID="{548C3423-B2E5-4B00-9147-4CB6FB4306E9}"/>
</file>

<file path=customXml/itemProps5.xml><?xml version="1.0" encoding="utf-8"?>
<ds:datastoreItem xmlns:ds="http://schemas.openxmlformats.org/officeDocument/2006/customXml" ds:itemID="{CE491EE2-E032-4751-A98D-54C6D9F8D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«Религиозные верования древних египтян»</vt:lpstr>
    </vt:vector>
  </TitlesOfParts>
  <Company>505.ru</Company>
  <LinksUpToDate>false</LinksUpToDate>
  <CharactersWithSpaces>11433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http://onzpi-co1.narod.ru/index/q16/q16.htm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http://onzpi-co1.narod.ru/index/q16/q16.htm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«Религиозные верования древних египтян»</dc:title>
  <dc:subject/>
  <dc:creator>Ольга</dc:creator>
  <cp:keywords/>
  <dc:description/>
  <cp:lastModifiedBy>нина</cp:lastModifiedBy>
  <cp:revision>19</cp:revision>
  <cp:lastPrinted>2011-05-17T18:03:00Z</cp:lastPrinted>
  <dcterms:created xsi:type="dcterms:W3CDTF">2011-05-03T16:53:00Z</dcterms:created>
  <dcterms:modified xsi:type="dcterms:W3CDTF">2021-10-29T19:23:00Z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