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B" w:rsidRPr="001850D2" w:rsidRDefault="009D245B" w:rsidP="009D245B">
      <w:pPr>
        <w:shd w:val="clear" w:color="auto" w:fill="FAFAFA"/>
        <w:spacing w:before="75"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B">
        <w:rPr>
          <w:rFonts w:ascii="Times New Roman" w:hAnsi="Times New Roman" w:cs="Times New Roman"/>
          <w:sz w:val="28"/>
          <w:szCs w:val="28"/>
        </w:rPr>
        <w:t>Задача «</w:t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«Уголь, нефть и газ есть благодаря фотосинтезу»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center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Общая характеристика задачи.</w:t>
      </w:r>
    </w:p>
    <w:p w:rsidR="009D245B" w:rsidRDefault="009D245B" w:rsidP="009D245B">
      <w:pPr>
        <w:shd w:val="clear" w:color="auto" w:fill="FAFAFA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Христова Л.С.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Биология (анатомия). Класс: </w:t>
      </w:r>
      <w:r w:rsidR="009D245B">
        <w:rPr>
          <w:rFonts w:ascii="Times New Roman" w:hAnsi="Times New Roman" w:cs="Times New Roman"/>
          <w:sz w:val="28"/>
          <w:szCs w:val="28"/>
        </w:rPr>
        <w:t>9-10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Цель задачи: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Задача построена на основе материала, предложенного традиционной программой учащимся</w:t>
      </w:r>
      <w:r w:rsidR="009D245B">
        <w:rPr>
          <w:rFonts w:ascii="Times New Roman" w:hAnsi="Times New Roman" w:cs="Times New Roman"/>
          <w:sz w:val="28"/>
          <w:szCs w:val="28"/>
        </w:rPr>
        <w:t xml:space="preserve"> 9-10 </w:t>
      </w:r>
      <w:r w:rsidRPr="009D245B">
        <w:rPr>
          <w:rFonts w:ascii="Times New Roman" w:hAnsi="Times New Roman" w:cs="Times New Roman"/>
          <w:sz w:val="28"/>
          <w:szCs w:val="28"/>
        </w:rPr>
        <w:t xml:space="preserve"> классов, для </w:t>
      </w:r>
      <w:r w:rsidR="009D245B">
        <w:rPr>
          <w:rFonts w:ascii="Times New Roman" w:hAnsi="Times New Roman" w:cs="Times New Roman"/>
          <w:sz w:val="28"/>
          <w:szCs w:val="28"/>
        </w:rPr>
        <w:t>изучения процесса и значения фотосинтеза</w:t>
      </w:r>
      <w:r w:rsidRPr="009D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Действия учащихся: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Данная задача может быть использована как обучающая для самостоятельного получения знаний по теме «</w:t>
      </w:r>
      <w:r w:rsidR="009D245B">
        <w:rPr>
          <w:rFonts w:ascii="Times New Roman" w:hAnsi="Times New Roman" w:cs="Times New Roman"/>
          <w:sz w:val="28"/>
          <w:szCs w:val="28"/>
        </w:rPr>
        <w:t>Фотосинтез</w:t>
      </w:r>
      <w:r w:rsidRPr="009D245B">
        <w:rPr>
          <w:rFonts w:ascii="Times New Roman" w:hAnsi="Times New Roman" w:cs="Times New Roman"/>
          <w:sz w:val="28"/>
          <w:szCs w:val="28"/>
        </w:rPr>
        <w:t xml:space="preserve">», или как контрольная задача для проверки знаний по данной теме, что предполагает обобщение и применение ранее полученных знаний учащимися. </w:t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Pr="009D245B">
        <w:rPr>
          <w:rFonts w:ascii="Times New Roman" w:hAnsi="Times New Roman" w:cs="Times New Roman"/>
          <w:sz w:val="28"/>
          <w:szCs w:val="28"/>
        </w:rPr>
        <w:t>Задача ориентирована на преодоление дефицитов, таких как: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B03AE5" w:rsidRP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850D2" w:rsidRPr="001850D2" w:rsidRDefault="001850D2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5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«Уголь, нефть и газ есть благодаря фотосинтезу»</w:t>
      </w:r>
    </w:p>
    <w:p w:rsidR="001850D2" w:rsidRPr="001850D2" w:rsidRDefault="001850D2" w:rsidP="001850D2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D2" w:rsidRPr="001850D2" w:rsidRDefault="00035EFF" w:rsidP="001850D2">
      <w:pPr>
        <w:shd w:val="clear" w:color="auto" w:fill="FAFAFA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 </w:t>
      </w:r>
      <w:r w:rsidRPr="0003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нескольких веков ученые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 пытались разгадать тайну зеленого листа.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0D2"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 представляет собой успешный пример того, как энергия солнца может превращаться в топливо</w:t>
      </w:r>
      <w:r w:rsid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0D2"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фотосинтеза в процессе эволюции когда-то дало жизнь всему разнообразию живого мира на Земле, а сегодня он может помочь человечеству обрести источник неиссякаемой экологически чистой энергии. </w:t>
      </w:r>
    </w:p>
    <w:p w:rsidR="001850D2" w:rsidRPr="001850D2" w:rsidRDefault="001850D2" w:rsidP="001850D2">
      <w:pPr>
        <w:shd w:val="clear" w:color="auto" w:fill="FAFAFA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775970</wp:posOffset>
            </wp:positionV>
            <wp:extent cx="3609975" cy="2524125"/>
            <wp:effectExtent l="19050" t="0" r="9525" b="0"/>
            <wp:wrapSquare wrapText="bothSides"/>
            <wp:docPr id="1" name="Рисунок 1" descr="&#10;&#10;Фотосинтез представляет собой успешный пример того, как энергия солнца может превращаться в топливо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&#10;Фотосинтез представляет собой успешный пример того, как энергия солнца может превращаться в топливо&#10;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Фотосинтез — эволюционный прорыв древней Земли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трех миллиардов лет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азад живущие на земле организмы 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способность эффективно захватывать солнечную энергию и использовать ее для синтеза органических молекул путем фотосинтеза.</w:t>
      </w:r>
    </w:p>
    <w:p w:rsidR="001850D2" w:rsidRPr="001850D2" w:rsidRDefault="001850D2" w:rsidP="001850D2">
      <w:pPr>
        <w:shd w:val="clear" w:color="auto" w:fill="FAFA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фотосинтеза привел к беспрецедентному взрыву биологической активности на Земле, позволив жизни процветать и изменяться огромными шагами,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свидетельствуют ископаемые останки животных и растительных организмов, сохранившиеся в земной коре с прежних геологических эпох, а также количество и разнообразие живущих организмов на нашей планете сегодня. Энергия солнца — это единственный имеющийся в избытке источник возобновляемой энергии, и фотосинтетический аппарат использует эту энергию для осуществления </w:t>
      </w:r>
      <w:proofErr w:type="spellStart"/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</w:t>
      </w:r>
      <w:proofErr w:type="spellEnd"/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химически затратной реакции расщепления воды. До эволюции фотосинтеза биология зависела от доноров водорода/электронов, то есть веществ-восстановителей, таких как сероводород H</w:t>
      </w:r>
      <w:r w:rsidRPr="001850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S или аммиак NH</w:t>
      </w:r>
      <w:r w:rsidRPr="001850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присутствовали на Земле в гораздо более ограниченном количестве по сравнению с океанами воды.</w:t>
      </w:r>
    </w:p>
    <w:p w:rsidR="00F673AE" w:rsidRPr="00F673AE" w:rsidRDefault="001850D2" w:rsidP="00F673A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850D2">
        <w:rPr>
          <w:sz w:val="28"/>
          <w:szCs w:val="28"/>
        </w:rPr>
        <w:t xml:space="preserve">Накопление выделяемого кислорода привело к возникновению аэробной атмосферы. Образование озонового слоя позволило организмам выйти из океанов на сушу. С появлением кислорода эффективность метаболизма увеличилась, поскольку аэробное дыхание дает почти в 20 раз больше клеточной энергии, чем анаэробное. Эта улучшенная эффективность в превращении энергии была, очевидно, основным фактором, ответственным за последующую эволюцию эукариотических клеток в многоклеточных </w:t>
      </w:r>
      <w:r w:rsidRPr="001850D2">
        <w:rPr>
          <w:sz w:val="28"/>
          <w:szCs w:val="28"/>
        </w:rPr>
        <w:lastRenderedPageBreak/>
        <w:t>организмах. Поэтому можно утверждать, что</w:t>
      </w:r>
      <w:r>
        <w:rPr>
          <w:sz w:val="28"/>
          <w:szCs w:val="28"/>
        </w:rPr>
        <w:t xml:space="preserve"> </w:t>
      </w:r>
      <w:r w:rsidRPr="001850D2">
        <w:rPr>
          <w:sz w:val="28"/>
          <w:szCs w:val="28"/>
        </w:rPr>
        <w:t>одним из наиболее значимых событий в истории Земли была эволюция фотосинтезирующих организмов, способных окислять воду.</w:t>
      </w:r>
      <w:r w:rsidR="00F673AE" w:rsidRPr="00F673AE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 w:rsidRPr="00F673AE">
        <w:rPr>
          <w:sz w:val="28"/>
          <w:szCs w:val="28"/>
          <w:shd w:val="clear" w:color="auto" w:fill="FFFFFF"/>
        </w:rPr>
        <w:t xml:space="preserve">Хлоропласты – </w:t>
      </w:r>
      <w:proofErr w:type="spellStart"/>
      <w:r w:rsidR="00F673AE" w:rsidRPr="00F673AE">
        <w:rPr>
          <w:sz w:val="28"/>
          <w:szCs w:val="28"/>
          <w:shd w:val="clear" w:color="auto" w:fill="FFFFFF"/>
        </w:rPr>
        <w:t>двухмембранные</w:t>
      </w:r>
      <w:proofErr w:type="spellEnd"/>
      <w:r w:rsidR="00F673AE" w:rsidRPr="00F673AE">
        <w:rPr>
          <w:sz w:val="28"/>
          <w:szCs w:val="28"/>
          <w:shd w:val="clear" w:color="auto" w:fill="FFFFFF"/>
        </w:rPr>
        <w:t> </w:t>
      </w:r>
      <w:hyperlink r:id="rId6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органоиды</w:t>
        </w:r>
      </w:hyperlink>
      <w:r w:rsidR="00F673AE" w:rsidRPr="00F673AE">
        <w:rPr>
          <w:sz w:val="28"/>
          <w:szCs w:val="28"/>
          <w:shd w:val="clear" w:color="auto" w:fill="FFFFFF"/>
        </w:rPr>
        <w:t> растительных клеток, именно они играют ключевую роль в одном из самых важных биологических процессов в природе – </w:t>
      </w:r>
      <w:hyperlink r:id="rId7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фотосинтезе</w:t>
        </w:r>
      </w:hyperlink>
      <w:r w:rsidR="00F673AE" w:rsidRPr="00F673AE">
        <w:rPr>
          <w:sz w:val="28"/>
          <w:szCs w:val="28"/>
          <w:shd w:val="clear" w:color="auto" w:fill="FFFFFF"/>
        </w:rPr>
        <w:t xml:space="preserve">. </w:t>
      </w:r>
      <w:r w:rsidR="00F673AE" w:rsidRPr="00F673AE">
        <w:rPr>
          <w:color w:val="111111"/>
          <w:sz w:val="28"/>
          <w:szCs w:val="28"/>
          <w:shd w:val="clear" w:color="auto" w:fill="FFFFFF"/>
        </w:rPr>
        <w:t> </w:t>
      </w:r>
      <w:r w:rsidRPr="00F673AE">
        <w:rPr>
          <w:sz w:val="28"/>
          <w:szCs w:val="28"/>
        </w:rPr>
        <w:t xml:space="preserve"> </w:t>
      </w:r>
      <w:r w:rsidR="00F673AE" w:rsidRPr="00F673AE">
        <w:rPr>
          <w:sz w:val="28"/>
          <w:szCs w:val="28"/>
        </w:rPr>
        <w:tab/>
      </w:r>
      <w:r w:rsidR="00F673AE" w:rsidRPr="00F673AE">
        <w:rPr>
          <w:color w:val="111111"/>
          <w:sz w:val="28"/>
          <w:szCs w:val="28"/>
        </w:rPr>
        <w:t>Устройство хлоропласта включает в себя внутреннюю и внешнюю </w:t>
      </w:r>
      <w:hyperlink r:id="rId8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мембрану</w:t>
        </w:r>
      </w:hyperlink>
      <w:r w:rsidR="00F673AE" w:rsidRPr="00F673AE">
        <w:rPr>
          <w:sz w:val="28"/>
          <w:szCs w:val="28"/>
        </w:rPr>
        <w:t>,</w:t>
      </w:r>
      <w:r w:rsidR="00F673AE" w:rsidRPr="00F673AE">
        <w:rPr>
          <w:color w:val="111111"/>
          <w:sz w:val="28"/>
          <w:szCs w:val="28"/>
        </w:rPr>
        <w:t xml:space="preserve"> межмембранное пространство, строму, </w:t>
      </w:r>
      <w:proofErr w:type="spellStart"/>
      <w:r w:rsidR="00F673AE">
        <w:rPr>
          <w:color w:val="111111"/>
          <w:sz w:val="28"/>
          <w:szCs w:val="28"/>
        </w:rPr>
        <w:t>тилакоиды</w:t>
      </w:r>
      <w:proofErr w:type="spellEnd"/>
      <w:r w:rsidR="00F673AE">
        <w:rPr>
          <w:color w:val="111111"/>
          <w:sz w:val="28"/>
          <w:szCs w:val="28"/>
        </w:rPr>
        <w:t xml:space="preserve">, граны, </w:t>
      </w:r>
      <w:proofErr w:type="spellStart"/>
      <w:r w:rsidR="00F673AE">
        <w:rPr>
          <w:color w:val="111111"/>
          <w:sz w:val="28"/>
          <w:szCs w:val="28"/>
        </w:rPr>
        <w:t>ламеллы</w:t>
      </w:r>
      <w:proofErr w:type="spellEnd"/>
      <w:r w:rsidR="00F673AE" w:rsidRPr="00F673AE">
        <w:rPr>
          <w:color w:val="111111"/>
          <w:sz w:val="28"/>
          <w:szCs w:val="28"/>
        </w:rPr>
        <w:t>.</w:t>
      </w:r>
    </w:p>
    <w:p w:rsidR="00F673AE" w:rsidRPr="00F673AE" w:rsidRDefault="00F673AE" w:rsidP="00F673AE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F673AE">
        <w:rPr>
          <w:noProof/>
          <w:color w:val="111111"/>
          <w:sz w:val="28"/>
          <w:szCs w:val="28"/>
        </w:rPr>
        <w:drawing>
          <wp:inline distT="0" distB="0" distL="0" distR="0">
            <wp:extent cx="5715000" cy="2200275"/>
            <wp:effectExtent l="19050" t="0" r="0" b="0"/>
            <wp:docPr id="16" name="Рисунок 16" descr="Строение хлоропла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роение хлоропласт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AE" w:rsidRPr="00F673AE" w:rsidRDefault="00F673AE" w:rsidP="00F673AE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673AE">
        <w:rPr>
          <w:color w:val="111111"/>
          <w:sz w:val="28"/>
          <w:szCs w:val="28"/>
        </w:rPr>
        <w:t xml:space="preserve">нутри хлоропласта имеется полужидкое пространство, именуемое стромой и приплюснутые диски – это </w:t>
      </w:r>
      <w:proofErr w:type="spellStart"/>
      <w:r w:rsidRPr="00F673AE">
        <w:rPr>
          <w:color w:val="111111"/>
          <w:sz w:val="28"/>
          <w:szCs w:val="28"/>
        </w:rPr>
        <w:t>тилакоиды</w:t>
      </w:r>
      <w:proofErr w:type="spellEnd"/>
      <w:r w:rsidRPr="00F673AE">
        <w:rPr>
          <w:color w:val="111111"/>
          <w:sz w:val="28"/>
          <w:szCs w:val="28"/>
        </w:rPr>
        <w:t xml:space="preserve">. Последние объединены в стопки, названные </w:t>
      </w:r>
      <w:proofErr w:type="spellStart"/>
      <w:r w:rsidRPr="00F673AE">
        <w:rPr>
          <w:color w:val="111111"/>
          <w:sz w:val="28"/>
          <w:szCs w:val="28"/>
        </w:rPr>
        <w:t>гранамы</w:t>
      </w:r>
      <w:proofErr w:type="spellEnd"/>
      <w:r w:rsidRPr="00F673AE">
        <w:rPr>
          <w:color w:val="111111"/>
          <w:sz w:val="28"/>
          <w:szCs w:val="28"/>
        </w:rPr>
        <w:t xml:space="preserve">, и сами граны соединены друг с другом при помощи </w:t>
      </w:r>
      <w:proofErr w:type="gramStart"/>
      <w:r w:rsidRPr="00F673AE">
        <w:rPr>
          <w:color w:val="111111"/>
          <w:sz w:val="28"/>
          <w:szCs w:val="28"/>
        </w:rPr>
        <w:t>длинных</w:t>
      </w:r>
      <w:proofErr w:type="gramEnd"/>
      <w:r w:rsidRPr="00F673AE">
        <w:rPr>
          <w:color w:val="111111"/>
          <w:sz w:val="28"/>
          <w:szCs w:val="28"/>
        </w:rPr>
        <w:t xml:space="preserve"> </w:t>
      </w:r>
      <w:proofErr w:type="spellStart"/>
      <w:r w:rsidRPr="00F673AE">
        <w:rPr>
          <w:color w:val="111111"/>
          <w:sz w:val="28"/>
          <w:szCs w:val="28"/>
        </w:rPr>
        <w:t>тилакоид</w:t>
      </w:r>
      <w:proofErr w:type="spellEnd"/>
      <w:r w:rsidRPr="00F673AE">
        <w:rPr>
          <w:color w:val="111111"/>
          <w:sz w:val="28"/>
          <w:szCs w:val="28"/>
        </w:rPr>
        <w:t xml:space="preserve">, которые называют </w:t>
      </w:r>
      <w:proofErr w:type="spellStart"/>
      <w:r w:rsidRPr="00F673AE">
        <w:rPr>
          <w:color w:val="111111"/>
          <w:sz w:val="28"/>
          <w:szCs w:val="28"/>
        </w:rPr>
        <w:t>ламеллами</w:t>
      </w:r>
      <w:proofErr w:type="spellEnd"/>
      <w:r w:rsidRPr="00F673AE">
        <w:rPr>
          <w:color w:val="111111"/>
          <w:sz w:val="28"/>
          <w:szCs w:val="28"/>
        </w:rPr>
        <w:t xml:space="preserve">. Именно в </w:t>
      </w:r>
      <w:proofErr w:type="spellStart"/>
      <w:r w:rsidRPr="00F673AE">
        <w:rPr>
          <w:color w:val="111111"/>
          <w:sz w:val="28"/>
          <w:szCs w:val="28"/>
        </w:rPr>
        <w:t>тилакоидах</w:t>
      </w:r>
      <w:proofErr w:type="spellEnd"/>
      <w:r w:rsidRPr="00F673AE">
        <w:rPr>
          <w:color w:val="111111"/>
          <w:sz w:val="28"/>
          <w:szCs w:val="28"/>
        </w:rPr>
        <w:t xml:space="preserve"> находится важный зеленый пигмент – хлорофилл.</w:t>
      </w:r>
      <w:r>
        <w:rPr>
          <w:color w:val="111111"/>
          <w:sz w:val="28"/>
          <w:szCs w:val="28"/>
        </w:rPr>
        <w:t xml:space="preserve"> </w:t>
      </w:r>
      <w:r w:rsidRPr="00F673AE">
        <w:rPr>
          <w:color w:val="111111"/>
          <w:sz w:val="28"/>
          <w:szCs w:val="28"/>
        </w:rPr>
        <w:t xml:space="preserve">В полужидкой строме хлоропласта находятся его молекулы ДНК и РНК, а также рибосомы, обеспечивающие этому важному органоиду некую автономность внутри клетки. </w:t>
      </w:r>
    </w:p>
    <w:p w:rsidR="001850D2" w:rsidRPr="001850D2" w:rsidRDefault="001850D2" w:rsidP="00F673AE">
      <w:pPr>
        <w:shd w:val="clear" w:color="auto" w:fill="FAFAFA"/>
        <w:spacing w:after="3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фотосинтезу энергия солнца захватывается и накапливается в форме </w:t>
      </w:r>
      <w:proofErr w:type="spellStart"/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биотоплива</w:t>
      </w:r>
      <w:proofErr w:type="spellEnd"/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такого как уголь, нефть и газ. Однако эти виды топлива, даваемые фотосинтезирующими организмами, интенсивно использую</w:t>
      </w:r>
      <w:r w:rsidR="00F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становятся ограниченными</w:t>
      </w:r>
      <w:proofErr w:type="gramStart"/>
      <w:r w:rsidR="00F6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бы разумно более детально изучить фотосинтез, потому что процессы фотосинтеза содержат много загадок, разгадав которые, человечество могло бы многому научиться.</w:t>
      </w:r>
    </w:p>
    <w:p w:rsidR="00035EFF" w:rsidRDefault="00035EFF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0B4" w:rsidRDefault="008840B4" w:rsidP="0088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B4">
        <w:rPr>
          <w:rFonts w:ascii="Times New Roman" w:hAnsi="Times New Roman" w:cs="Times New Roman"/>
          <w:b/>
          <w:sz w:val="28"/>
          <w:szCs w:val="28"/>
        </w:rPr>
        <w:lastRenderedPageBreak/>
        <w:t>Задания на умение научно объяснять явления</w:t>
      </w:r>
    </w:p>
    <w:p w:rsidR="00752284" w:rsidRDefault="00035EFF" w:rsidP="00884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52284">
        <w:rPr>
          <w:rFonts w:ascii="Times New Roman" w:hAnsi="Times New Roman" w:cs="Times New Roman"/>
          <w:b/>
          <w:sz w:val="28"/>
          <w:szCs w:val="28"/>
        </w:rPr>
        <w:t>№ 1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</w:p>
    <w:p w:rsidR="007D0A7F" w:rsidRPr="007D0A7F" w:rsidRDefault="007D0A7F" w:rsidP="0088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признаки</w: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</w: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пользуются для описания свойств </w: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изображённой на рисунке молекулы,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ствующей в процессе фотосинтеза </w: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запишите цифры, под которыми они указаны.</w:t>
      </w:r>
    </w:p>
    <w:p w:rsidR="007D0A7F" w:rsidRPr="007D0A7F" w:rsidRDefault="007D0A7F" w:rsidP="008840B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971675"/>
            <wp:effectExtent l="19050" t="0" r="9525" b="0"/>
            <wp:docPr id="2" name="Рисунок 2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7F" w:rsidRDefault="007D0A7F" w:rsidP="0088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1" o:title=""/>
          </v:shape>
          <w:control r:id="rId12" w:name="DefaultOcxName" w:shapeid="_x0000_i1042"/>
        </w:objec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участвует в переносе кислорода и углекислого газа</w:t>
      </w:r>
    </w:p>
    <w:p w:rsidR="007D0A7F" w:rsidRDefault="007D0A7F" w:rsidP="0088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41" type="#_x0000_t75" style="width:20.25pt;height:18pt" o:ole="">
            <v:imagedata r:id="rId11" o:title=""/>
          </v:shape>
          <w:control r:id="rId13" w:name="DefaultOcxName1" w:shapeid="_x0000_i1041"/>
        </w:objec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необходимый компонент при фотосинтезе</w:t>
      </w:r>
    </w:p>
    <w:p w:rsidR="007D0A7F" w:rsidRDefault="007D0A7F" w:rsidP="0088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40" type="#_x0000_t75" style="width:20.25pt;height:18pt" o:ole="">
            <v:imagedata r:id="rId11" o:title=""/>
          </v:shape>
          <w:control r:id="rId14" w:name="DefaultOcxName2" w:shapeid="_x0000_i1040"/>
        </w:objec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возбуждение электронов молекулы происходит при воздействии света</w:t>
      </w:r>
    </w:p>
    <w:p w:rsidR="007D0A7F" w:rsidRDefault="007D0A7F" w:rsidP="0088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39" type="#_x0000_t75" style="width:20.25pt;height:18pt" o:ole="">
            <v:imagedata r:id="rId11" o:title=""/>
          </v:shape>
          <w:control r:id="rId15" w:name="DefaultOcxName3" w:shapeid="_x0000_i1039"/>
        </w:objec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является белковой молекулой в третичной структуре</w:t>
      </w:r>
    </w:p>
    <w:p w:rsidR="007D0A7F" w:rsidRPr="007D0A7F" w:rsidRDefault="007D0A7F" w:rsidP="0088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38" type="#_x0000_t75" style="width:20.25pt;height:18pt" o:ole="">
            <v:imagedata r:id="rId11" o:title=""/>
          </v:shape>
          <w:control r:id="rId16" w:name="DefaultOcxName4" w:shapeid="_x0000_i1038"/>
        </w:object>
      </w:r>
      <w:r w:rsidRPr="007D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входит в состав хлоропластов</w:t>
      </w:r>
    </w:p>
    <w:p w:rsidR="00752284" w:rsidRPr="00752284" w:rsidRDefault="00752284" w:rsidP="00884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2391" w:rsidRDefault="00752284" w:rsidP="00884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  <w:r w:rsidR="00F673AE">
        <w:rPr>
          <w:rFonts w:ascii="Times New Roman" w:hAnsi="Times New Roman" w:cs="Times New Roman"/>
          <w:b/>
          <w:sz w:val="28"/>
          <w:szCs w:val="28"/>
        </w:rPr>
        <w:t xml:space="preserve"> Строение хлоропласта</w:t>
      </w:r>
    </w:p>
    <w:p w:rsidR="00035EFF" w:rsidRDefault="00F673AE" w:rsidP="0088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AE">
        <w:rPr>
          <w:rFonts w:ascii="Times New Roman" w:hAnsi="Times New Roman" w:cs="Times New Roman"/>
          <w:sz w:val="28"/>
          <w:szCs w:val="28"/>
        </w:rPr>
        <w:t>Внимательно рассмотрите рисунок и сделайте соответствующие подписи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page" w:tblpX="6818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987"/>
      </w:tblGrid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87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87"/>
        </w:trPr>
        <w:tc>
          <w:tcPr>
            <w:tcW w:w="56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</w:p>
        </w:tc>
        <w:tc>
          <w:tcPr>
            <w:tcW w:w="3987" w:type="dxa"/>
          </w:tcPr>
          <w:p w:rsidR="00F673AE" w:rsidRDefault="00F673AE" w:rsidP="0088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3AE" w:rsidRPr="001850D2" w:rsidRDefault="00035EFF" w:rsidP="0088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0" cy="2066925"/>
            <wp:effectExtent l="19050" t="0" r="0" b="0"/>
            <wp:docPr id="13" name="Рисунок 13" descr="Особенности растительных клеток - Картинка 5318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обенности растительных клеток - Картинка 5318-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7F" w:rsidRDefault="007D0A7F" w:rsidP="00884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284" w:rsidRDefault="00F673AE" w:rsidP="00884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752284">
        <w:rPr>
          <w:rFonts w:ascii="Times New Roman" w:hAnsi="Times New Roman" w:cs="Times New Roman"/>
          <w:b/>
          <w:sz w:val="28"/>
          <w:szCs w:val="28"/>
        </w:rPr>
        <w:t>3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</w:p>
    <w:p w:rsidR="008840B4" w:rsidRPr="008840B4" w:rsidRDefault="008840B4" w:rsidP="008840B4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4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соответствие между особенностями обмена веществ и организмами, для которых эти особенности характерны.</w:t>
      </w:r>
    </w:p>
    <w:p w:rsidR="008840B4" w:rsidRPr="008840B4" w:rsidRDefault="008840B4" w:rsidP="008840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4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tbl>
      <w:tblPr>
        <w:tblW w:w="10326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1"/>
        <w:gridCol w:w="2835"/>
      </w:tblGrid>
      <w:tr w:rsidR="008840B4" w:rsidRPr="008840B4" w:rsidTr="008840B4">
        <w:tc>
          <w:tcPr>
            <w:tcW w:w="7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ОРГАНИЗМЫ</w:t>
            </w:r>
          </w:p>
        </w:tc>
      </w:tr>
      <w:tr w:rsidR="008840B4" w:rsidRPr="008840B4" w:rsidTr="008840B4">
        <w:tc>
          <w:tcPr>
            <w:tcW w:w="7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0B4" w:rsidRPr="008840B4" w:rsidRDefault="008840B4" w:rsidP="008840B4">
            <w:pPr>
              <w:spacing w:after="0" w:line="240" w:lineRule="auto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использование энергии солнечного света для синтеза АТФ</w:t>
            </w:r>
          </w:p>
          <w:p w:rsidR="008840B4" w:rsidRPr="008840B4" w:rsidRDefault="008840B4" w:rsidP="008840B4">
            <w:pPr>
              <w:spacing w:after="0" w:line="240" w:lineRule="auto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использование энергии, заключённой в пище для синтеза АТФ</w:t>
            </w:r>
          </w:p>
          <w:p w:rsidR="008840B4" w:rsidRPr="008840B4" w:rsidRDefault="008840B4" w:rsidP="008840B4">
            <w:pPr>
              <w:spacing w:after="0" w:line="240" w:lineRule="auto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использование только готовых органических веществ</w:t>
            </w:r>
          </w:p>
          <w:p w:rsidR="008840B4" w:rsidRPr="008840B4" w:rsidRDefault="008840B4" w:rsidP="008840B4">
            <w:pPr>
              <w:spacing w:after="0" w:line="240" w:lineRule="auto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Г) синтез органических веществ </w:t>
            </w:r>
            <w:proofErr w:type="gramStart"/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</w:t>
            </w:r>
            <w:proofErr w:type="gramEnd"/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неорганических</w:t>
            </w:r>
          </w:p>
          <w:p w:rsidR="008840B4" w:rsidRPr="008840B4" w:rsidRDefault="008840B4" w:rsidP="008840B4">
            <w:pPr>
              <w:spacing w:after="0" w:line="0" w:lineRule="atLeast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выделение кислорода в процессе обмена веществ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0B4" w:rsidRPr="008840B4" w:rsidRDefault="008840B4" w:rsidP="008840B4">
            <w:pPr>
              <w:spacing w:after="0" w:line="240" w:lineRule="auto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 автотрофы</w:t>
            </w:r>
          </w:p>
          <w:p w:rsidR="008840B4" w:rsidRPr="008840B4" w:rsidRDefault="008840B4" w:rsidP="008840B4">
            <w:pPr>
              <w:spacing w:after="0" w:line="0" w:lineRule="atLeast"/>
              <w:ind w:firstLine="3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 гетеротрофы</w:t>
            </w:r>
          </w:p>
        </w:tc>
      </w:tr>
    </w:tbl>
    <w:p w:rsidR="008840B4" w:rsidRPr="008840B4" w:rsidRDefault="008840B4" w:rsidP="008840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4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840B4" w:rsidRPr="008840B4" w:rsidRDefault="008840B4" w:rsidP="008840B4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4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676"/>
        <w:gridCol w:w="676"/>
        <w:gridCol w:w="676"/>
        <w:gridCol w:w="676"/>
      </w:tblGrid>
      <w:tr w:rsidR="008840B4" w:rsidRPr="008840B4" w:rsidTr="008840B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</w:p>
        </w:tc>
      </w:tr>
      <w:tr w:rsidR="008840B4" w:rsidRPr="008840B4" w:rsidTr="008840B4">
        <w:trPr>
          <w:trHeight w:val="21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40B4" w:rsidRPr="008840B4" w:rsidRDefault="008840B4" w:rsidP="0088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8840B4" w:rsidRDefault="008840B4" w:rsidP="00884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B4" w:rsidRDefault="008840B4" w:rsidP="0088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B4">
        <w:rPr>
          <w:rFonts w:ascii="Times New Roman" w:hAnsi="Times New Roman" w:cs="Times New Roman"/>
          <w:b/>
          <w:sz w:val="28"/>
          <w:szCs w:val="28"/>
        </w:rPr>
        <w:t>Задания на умение интерпретировать научную информацию</w:t>
      </w:r>
    </w:p>
    <w:p w:rsidR="008840B4" w:rsidRDefault="008840B4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035EFF" w:rsidRPr="00752284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284" w:rsidRPr="00752284">
        <w:rPr>
          <w:rFonts w:ascii="Times New Roman" w:hAnsi="Times New Roman" w:cs="Times New Roman"/>
          <w:sz w:val="28"/>
          <w:szCs w:val="28"/>
        </w:rPr>
        <w:t>Переведите схему процесса фотосинтеза в текст с указанием местонахождения всех компонентов, участвующих в</w:t>
      </w:r>
      <w:r w:rsidR="00752284">
        <w:rPr>
          <w:rFonts w:ascii="Times New Roman" w:hAnsi="Times New Roman" w:cs="Times New Roman"/>
          <w:sz w:val="28"/>
          <w:szCs w:val="28"/>
        </w:rPr>
        <w:t xml:space="preserve"> этом процессе.</w:t>
      </w:r>
    </w:p>
    <w:p w:rsidR="00F673AE" w:rsidRDefault="00752284" w:rsidP="00752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0725" cy="3409950"/>
            <wp:effectExtent l="19050" t="0" r="9525" b="0"/>
            <wp:docPr id="18" name="Рисунок 18" descr="Фотосинтез — урок. Биология, Общие биологические закономерности (9–11 класс 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синтез — урок. Биология, Общие биологические закономерности (9–11 класс )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1B" w:rsidRDefault="0091071B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1B" w:rsidRDefault="0091071B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0B4" w:rsidRDefault="0091071B" w:rsidP="00210F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91071B" w:rsidRPr="0091071B" w:rsidRDefault="0091071B" w:rsidP="0021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характеристиками процесса и фазами фотосинтеза: к каждой позиции, данной в первом столбце, подберите соответствующую позицию из второго столбца.</w:t>
      </w:r>
    </w:p>
    <w:p w:rsidR="0091071B" w:rsidRDefault="0091071B" w:rsidP="00210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91071B" w:rsidTr="0091071B">
        <w:tc>
          <w:tcPr>
            <w:tcW w:w="5920" w:type="dxa"/>
          </w:tcPr>
          <w:p w:rsidR="0091071B" w:rsidRDefault="0091071B" w:rsidP="00210F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синтезируется глюкоза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фиксируется неорганический углерод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происходит фотолиз воды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происходят циклические реакции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Д) выделяются молекулы кислорода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Е) образуются молекулы АТФ</w:t>
            </w:r>
          </w:p>
        </w:tc>
        <w:tc>
          <w:tcPr>
            <w:tcW w:w="3934" w:type="dxa"/>
          </w:tcPr>
          <w:p w:rsidR="0091071B" w:rsidRPr="0091071B" w:rsidRDefault="0091071B" w:rsidP="00210F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 ФОТОСИНТЕЗА</w:t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1) </w:t>
            </w:r>
            <w:proofErr w:type="gramStart"/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световая</w:t>
            </w:r>
            <w:proofErr w:type="gramEnd"/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10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темновая</w:t>
            </w:r>
            <w:proofErr w:type="spellEnd"/>
          </w:p>
          <w:p w:rsidR="0091071B" w:rsidRDefault="0091071B" w:rsidP="00210F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1B" w:rsidRDefault="0091071B" w:rsidP="00210F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071B" w:rsidRDefault="0091071B" w:rsidP="00210F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210FAF" w:rsidRPr="00210FAF" w:rsidRDefault="00210FAF" w:rsidP="0021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приведённые ниже признаки, кроме двух, можно использовать для описания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темновой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фазы фотосинтеза в клетке. Определите два признака, выпадающие из общего списка, и запишите в ответ цифры, под которыми они указаны.</w:t>
      </w:r>
    </w:p>
    <w:p w:rsidR="00210FAF" w:rsidRDefault="00210FAF" w:rsidP="00210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72" type="#_x0000_t75" style="width:20.25pt;height:18pt" o:ole="">
            <v:imagedata r:id="rId11" o:title=""/>
          </v:shape>
          <w:control r:id="rId19" w:name="DefaultOcxName5" w:shapeid="_x0000_i1072"/>
        </w:objec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фотолиз воды</w:t>
      </w:r>
    </w:p>
    <w:p w:rsidR="00210FAF" w:rsidRDefault="00210FAF" w:rsidP="00210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71" type="#_x0000_t75" style="width:20.25pt;height:18pt" o:ole="">
            <v:imagedata r:id="rId11" o:title=""/>
          </v:shape>
          <w:control r:id="rId20" w:name="DefaultOcxName11" w:shapeid="_x0000_i1071"/>
        </w:objec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энергии молекул АТФ на синтез углеводов</w:t>
      </w:r>
    </w:p>
    <w:p w:rsidR="00210FAF" w:rsidRDefault="00210FAF" w:rsidP="00210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3" type="#_x0000_t75" style="width:20.25pt;height:18pt" o:ole="">
            <v:imagedata r:id="rId11" o:title=""/>
          </v:shape>
          <w:control r:id="rId21" w:name="DefaultOcxName21" w:shapeid="_x0000_i1083"/>
        </w:objec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восстановление углекислого газа до глюкозы</w:t>
      </w:r>
    </w:p>
    <w:p w:rsidR="00210FAF" w:rsidRDefault="00210FAF" w:rsidP="00210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69" type="#_x0000_t75" style="width:20.25pt;height:18pt" o:ole="">
            <v:imagedata r:id="rId11" o:title=""/>
          </v:shape>
          <w:control r:id="rId22" w:name="DefaultOcxName31" w:shapeid="_x0000_i1069"/>
        </w:objec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образование молекул крахмала из глюкозы</w:t>
      </w:r>
    </w:p>
    <w:p w:rsidR="00210FAF" w:rsidRPr="00F6755A" w:rsidRDefault="00210FAF" w:rsidP="00F67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96" type="#_x0000_t75" style="width:20.25pt;height:18pt" o:ole="">
            <v:imagedata r:id="rId11" o:title=""/>
          </v:shape>
          <w:control r:id="rId23" w:name="DefaultOcxName41" w:shapeid="_x0000_i1096"/>
        </w:objec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образование кислорода</w:t>
      </w:r>
    </w:p>
    <w:p w:rsidR="00210FAF" w:rsidRDefault="00210FAF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F6755A" w:rsidRPr="00F6755A" w:rsidRDefault="00F6755A" w:rsidP="00F675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СВЕТОВАЯ ФАЗА ФОТОСИНТЕЗА</w:t>
      </w:r>
    </w:p>
    <w:p w:rsidR="00F6755A" w:rsidRPr="00F6755A" w:rsidRDefault="00F6755A" w:rsidP="00F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время установлено, что фо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тез протекает в две фазы: </w:t>
      </w:r>
      <w:proofErr w:type="gramStart"/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</w:t>
      </w:r>
      <w:proofErr w:type="gramEnd"/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___________ (А). В све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фазу бла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солнечной энер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 происходит воз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буж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молекул ___________ (Б) и син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молекул ___________ (В). Од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 этой ре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под дей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света раз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вода с вы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свободного ___________ (Г). Этот про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называется фотолиз.</w:t>
      </w:r>
    </w:p>
    <w:p w:rsidR="00F6755A" w:rsidRPr="00F6755A" w:rsidRDefault="00F6755A" w:rsidP="00F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ТЕРМИНОВ:</w:t>
      </w:r>
    </w:p>
    <w:tbl>
      <w:tblPr>
        <w:tblW w:w="98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60"/>
        <w:gridCol w:w="2460"/>
        <w:gridCol w:w="2460"/>
        <w:gridCol w:w="2460"/>
      </w:tblGrid>
      <w:tr w:rsidR="00F6755A" w:rsidRPr="00F6755A" w:rsidTr="00F6755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ДНК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темновая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кислород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АТФ</w:t>
            </w:r>
          </w:p>
        </w:tc>
      </w:tr>
      <w:tr w:rsidR="00F6755A" w:rsidRPr="00F6755A" w:rsidTr="00F6755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сумеречная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гемоглобин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хлорофилл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уг</w:t>
            </w: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кис</w:t>
            </w: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лый газ</w:t>
            </w:r>
          </w:p>
        </w:tc>
      </w:tr>
    </w:tbl>
    <w:p w:rsidR="00F6755A" w:rsidRPr="00F6755A" w:rsidRDefault="00F6755A" w:rsidP="00F6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55A" w:rsidRPr="00F6755A" w:rsidRDefault="00F6755A" w:rsidP="00F67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порядке, со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F6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буквам: 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38"/>
        <w:gridCol w:w="2438"/>
        <w:gridCol w:w="2439"/>
        <w:gridCol w:w="2439"/>
      </w:tblGrid>
      <w:tr w:rsidR="00F6755A" w:rsidRPr="00F6755A" w:rsidTr="00F675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F6755A" w:rsidRPr="00F6755A" w:rsidTr="00F6755A">
        <w:trPr>
          <w:trHeight w:val="75"/>
        </w:trPr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6755A" w:rsidRPr="00F6755A" w:rsidRDefault="00F6755A" w:rsidP="00F6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6755A" w:rsidRPr="00F6755A" w:rsidRDefault="00F6755A" w:rsidP="00F67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55A" w:rsidRDefault="00F6755A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8.</w:t>
      </w:r>
    </w:p>
    <w:p w:rsidR="00210FAF" w:rsidRPr="00210FAF" w:rsidRDefault="00210FAF" w:rsidP="0021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Прочитайте текст. Выберите три предложения, в которых даны описания процессов, происходящих в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фотосистеме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отмеченной на рисунке цифрой I. Запишите в ответ цифры, под которыми они указаны.</w:t>
      </w:r>
    </w:p>
    <w:p w:rsidR="00210FAF" w:rsidRPr="00210FAF" w:rsidRDefault="00210FAF" w:rsidP="00210F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7675" cy="4533900"/>
            <wp:effectExtent l="19050" t="0" r="9525" b="0"/>
            <wp:docPr id="3" name="Рисунок 60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AF" w:rsidRPr="00210FAF" w:rsidRDefault="00210FAF" w:rsidP="00210F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Хлорофилл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фотосистемы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испускает электроны, за счёт энергии которых происходит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фосфорилирование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АТФ. 2. Электроны этой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фотосистемы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заполняют «дырки» в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фотосистеме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3. Электроны этой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фотосистемы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участвуют в процессах восстановления НАДФ</w: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+</w:t>
      </w:r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4. Электроны молекулы воды восполняют электроны, потерянные хлорофиллом. 5. Заполнение «дырок» в хлорофилле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фотосистемы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осуществляют электроны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фотосистемы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II. 6. </w:t>
      </w:r>
      <w:proofErr w:type="spellStart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Фотосистема</w:t>
      </w:r>
      <w:proofErr w:type="spellEnd"/>
      <w:r w:rsidRPr="00210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поглощает кванты света с длинной волны 700 нм.</w:t>
      </w:r>
    </w:p>
    <w:p w:rsidR="00F6755A" w:rsidRPr="00F6755A" w:rsidRDefault="00F6755A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91071B" w:rsidRPr="00B03AE5" w:rsidRDefault="0091071B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внимательно выдержку из работы К.А. Тимирязева:</w:t>
      </w:r>
    </w:p>
    <w:p w:rsidR="0091071B" w:rsidRPr="00752284" w:rsidRDefault="0091071B" w:rsidP="009107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«Когда-то, где-то на Землю упал луч солнца, но он упал не на бесплодную почву, он упал на зелёную былинку пшеничного ростка, или, лучше сказать, на хлорофилловое зерно. Ударяясь о него, он потух, перестал быть светом, но не исчез</w:t>
      </w:r>
      <w:proofErr w:type="gramStart"/>
      <w:r w:rsidRPr="0075228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7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другой форме он вошёл в состав хлеба, который послужил нам пищей. Он преобразился в наши мускулы, в наши нервы. Этот луч солнца </w:t>
      </w:r>
      <w:r w:rsidRPr="00752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согревает нас. Он приводит нас в движение. Быть может, в эту минуту он играет в нашем сознании».</w:t>
      </w:r>
    </w:p>
    <w:p w:rsidR="0091071B" w:rsidRDefault="0091071B" w:rsidP="00910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3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 вы думаете, почему К.А. Тимирязев считал, что растениям в нашей жизни принадлежит космическая роль?</w:t>
      </w:r>
    </w:p>
    <w:p w:rsidR="0091071B" w:rsidRPr="00B03AE5" w:rsidRDefault="00F6755A" w:rsidP="00910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  <w:r w:rsidR="0091071B" w:rsidRPr="00B03AE5">
        <w:rPr>
          <w:rFonts w:ascii="Times New Roman" w:hAnsi="Times New Roman" w:cs="Times New Roman"/>
          <w:b/>
          <w:sz w:val="28"/>
          <w:szCs w:val="28"/>
        </w:rPr>
        <w:t>.</w:t>
      </w:r>
      <w:r w:rsidR="0091071B" w:rsidRPr="00B03AE5">
        <w:rPr>
          <w:rFonts w:ascii="Times New Roman" w:hAnsi="Times New Roman" w:cs="Times New Roman"/>
          <w:sz w:val="28"/>
          <w:szCs w:val="28"/>
        </w:rPr>
        <w:t xml:space="preserve"> </w:t>
      </w:r>
      <w:r w:rsidR="0091071B" w:rsidRPr="00B03AE5">
        <w:rPr>
          <w:rFonts w:ascii="Times New Roman" w:hAnsi="Times New Roman" w:cs="Times New Roman"/>
          <w:b/>
          <w:sz w:val="28"/>
          <w:szCs w:val="28"/>
        </w:rPr>
        <w:t>Решите биологические задачи.</w:t>
      </w:r>
    </w:p>
    <w:p w:rsidR="0091071B" w:rsidRPr="00B03AE5" w:rsidRDefault="0091071B" w:rsidP="0091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В процессе фотосинтеза огурцы, выращиваемые в теплицах, поглощают </w:t>
      </w:r>
      <w:smartTag w:uri="urn:schemas-microsoft-com:office:smarttags" w:element="metricconverter">
        <w:smartTagPr>
          <w:attr w:name="ProductID" w:val="1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углекислого газа при образовании </w:t>
      </w:r>
      <w:smartTag w:uri="urn:schemas-microsoft-com:office:smarttags" w:element="metricconverter">
        <w:smartTagPr>
          <w:attr w:name="ProductID" w:val="7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7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плодов. Сколько кг углекислого газа потребуется, чтобы получить </w:t>
      </w:r>
      <w:smartTag w:uri="urn:schemas-microsoft-com:office:smarttags" w:element="metricconverter">
        <w:smartTagPr>
          <w:attr w:name="ProductID" w:val="300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огурцов?  Как можно увеличить содержание углекислого газа в воздухе теплиц?   </w:t>
      </w:r>
    </w:p>
    <w:p w:rsidR="008840B4" w:rsidRDefault="008840B4" w:rsidP="00F6755A">
      <w:pPr>
        <w:rPr>
          <w:rFonts w:ascii="Times New Roman" w:hAnsi="Times New Roman" w:cs="Times New Roman"/>
          <w:b/>
          <w:sz w:val="28"/>
          <w:szCs w:val="28"/>
        </w:rPr>
      </w:pPr>
    </w:p>
    <w:p w:rsidR="008840B4" w:rsidRDefault="008840B4" w:rsidP="0088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B4">
        <w:rPr>
          <w:rFonts w:ascii="Times New Roman" w:hAnsi="Times New Roman" w:cs="Times New Roman"/>
          <w:b/>
          <w:sz w:val="28"/>
          <w:szCs w:val="28"/>
        </w:rPr>
        <w:t>Задания на умение проводить учебное исследование</w:t>
      </w:r>
    </w:p>
    <w:p w:rsidR="00B03AE5" w:rsidRDefault="00F6755A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11.</w:t>
      </w:r>
    </w:p>
    <w:p w:rsidR="00B03AE5" w:rsidRPr="00B03AE5" w:rsidRDefault="00B03AE5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рисунком или описанием опыта и тем,  что этот опыт доказывает.</w:t>
      </w:r>
    </w:p>
    <w:tbl>
      <w:tblPr>
        <w:tblStyle w:val="a7"/>
        <w:tblW w:w="0" w:type="auto"/>
        <w:tblLook w:val="01E0"/>
      </w:tblPr>
      <w:tblGrid>
        <w:gridCol w:w="761"/>
        <w:gridCol w:w="4286"/>
        <w:gridCol w:w="778"/>
        <w:gridCol w:w="4029"/>
      </w:tblGrid>
      <w:tr w:rsidR="00B03AE5" w:rsidRPr="00B03AE5" w:rsidTr="007D0A7F">
        <w:trPr>
          <w:trHeight w:val="1428"/>
        </w:trPr>
        <w:tc>
          <w:tcPr>
            <w:tcW w:w="82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B03AE5" w:rsidRPr="00B03AE5" w:rsidRDefault="00BD7D19" w:rsidP="007D0A7F">
            <w:pPr>
              <w:tabs>
                <w:tab w:val="center" w:pos="2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12" o:spid="_x0000_s1029" type="#_x0000_t183" style="position:absolute;margin-left:84.85pt;margin-top:7.15pt;width:17.75pt;height:20.15pt;z-index:251660288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" fillcolor="#ff6" strokecolor="#f93" strokeweight="3pt">
                  <v:textbox style="mso-rotate-with-shape:t">
                    <w:txbxContent>
                      <w:p w:rsidR="00F6755A" w:rsidRDefault="00F6755A" w:rsidP="00B03AE5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333399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03AE5" w:rsidRPr="00B03AE5" w:rsidRDefault="00B03AE5" w:rsidP="007D0A7F">
            <w:pPr>
              <w:tabs>
                <w:tab w:val="right" w:pos="4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29845</wp:posOffset>
                  </wp:positionV>
                  <wp:extent cx="796925" cy="715010"/>
                  <wp:effectExtent l="19050" t="0" r="3175" b="0"/>
                  <wp:wrapNone/>
                  <wp:docPr id="8" name="Picture 9" descr="прс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с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20" cy="788670"/>
                  <wp:effectExtent l="19050" t="0" r="0" b="0"/>
                  <wp:docPr id="7" name="Picture 8" descr="прс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с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7D19">
              <w:rPr>
                <w:rFonts w:ascii="Times New Roman" w:hAnsi="Times New Roman" w:cs="Times New Roman"/>
                <w:sz w:val="24"/>
                <w:szCs w:val="24"/>
              </w:rPr>
            </w:r>
            <w:r w:rsidR="00BD7D19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7" editas="canvas" style="width:18pt;height:12.5pt;mso-position-horizontal-relative:char;mso-position-vertical-relative:line" coordorigin="4617,2573" coordsize="626,462">
                  <o:lock v:ext="edit" aspectratio="t"/>
                  <v:shape id="_x0000_s1028" type="#_x0000_t75" style="position:absolute;left:4617;top:2573;width:626;height:46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72" w:type="dxa"/>
          </w:tcPr>
          <w:p w:rsidR="00B03AE5" w:rsidRPr="00B03AE5" w:rsidRDefault="00B03AE5" w:rsidP="007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образуются только при наличии хлорофилла.</w:t>
            </w:r>
          </w:p>
        </w:tc>
      </w:tr>
      <w:tr w:rsidR="00B03AE5" w:rsidRPr="00B03AE5" w:rsidTr="007D0A7F">
        <w:tc>
          <w:tcPr>
            <w:tcW w:w="82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133475"/>
                  <wp:effectExtent l="19050" t="0" r="9525" b="0"/>
                  <wp:docPr id="23" name="Рисунок 23" descr="Мар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ина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72" w:type="dxa"/>
          </w:tcPr>
          <w:p w:rsidR="00B03AE5" w:rsidRPr="00B03AE5" w:rsidRDefault="00B03AE5" w:rsidP="007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Необходимость углекислого газа для фотосинтеза.</w:t>
            </w:r>
          </w:p>
        </w:tc>
      </w:tr>
      <w:tr w:rsidR="00B03AE5" w:rsidRPr="00B03AE5" w:rsidTr="007D0A7F">
        <w:tc>
          <w:tcPr>
            <w:tcW w:w="82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152525"/>
                  <wp:effectExtent l="19050" t="0" r="9525" b="0"/>
                  <wp:docPr id="24" name="Рисунок 24" descr="Марина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рина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72" w:type="dxa"/>
          </w:tcPr>
          <w:p w:rsidR="00B03AE5" w:rsidRPr="00B03AE5" w:rsidRDefault="00B03AE5" w:rsidP="007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Образование крахмала в листьях на свету.</w:t>
            </w:r>
          </w:p>
        </w:tc>
      </w:tr>
      <w:tr w:rsidR="00B03AE5" w:rsidRPr="00B03AE5" w:rsidTr="007D0A7F">
        <w:tc>
          <w:tcPr>
            <w:tcW w:w="82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2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123950"/>
                  <wp:effectExtent l="19050" t="0" r="9525" b="0"/>
                  <wp:docPr id="25" name="Рисунок 25" descr="Мар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р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72" w:type="dxa"/>
          </w:tcPr>
          <w:p w:rsidR="00B03AE5" w:rsidRPr="00B03AE5" w:rsidRDefault="00B03AE5" w:rsidP="007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Выделение растениями кислорода, необходимого для дыхания живых организмов.</w:t>
            </w:r>
          </w:p>
        </w:tc>
      </w:tr>
      <w:tr w:rsidR="00B03AE5" w:rsidRPr="00B03AE5" w:rsidTr="007D0A7F">
        <w:tc>
          <w:tcPr>
            <w:tcW w:w="82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2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с комнатным растением </w:t>
            </w:r>
          </w:p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геранью окаймлённой</w:t>
            </w:r>
          </w:p>
          <w:p w:rsidR="00B03AE5" w:rsidRPr="00B03AE5" w:rsidRDefault="00B03AE5" w:rsidP="007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Своё название это растение получило из-за белых, лишённых хлорофилла участков хлорофилла по краю листа. </w:t>
            </w:r>
          </w:p>
          <w:p w:rsidR="00B03AE5" w:rsidRPr="00B03AE5" w:rsidRDefault="00B03AE5" w:rsidP="007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 xml:space="preserve">     Поставили растение на яркий свет. Через несколько часов срезали один из листьев и проанализировали его на содержание крахмала. Оказалось, что в белой каёмке листа крахмала нет. </w:t>
            </w:r>
          </w:p>
        </w:tc>
        <w:tc>
          <w:tcPr>
            <w:tcW w:w="838" w:type="dxa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4372" w:type="dxa"/>
          </w:tcPr>
          <w:p w:rsidR="00B03AE5" w:rsidRPr="00B03AE5" w:rsidRDefault="00B03AE5" w:rsidP="007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Зелёные растения выделяют кислород только на свету.</w:t>
            </w:r>
          </w:p>
        </w:tc>
      </w:tr>
    </w:tbl>
    <w:p w:rsidR="00B03AE5" w:rsidRPr="00B03AE5" w:rsidRDefault="00B03AE5" w:rsidP="00B03A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245" w:type="dxa"/>
        <w:tblInd w:w="3534" w:type="dxa"/>
        <w:tblLook w:val="01E0"/>
      </w:tblPr>
      <w:tblGrid>
        <w:gridCol w:w="649"/>
        <w:gridCol w:w="649"/>
        <w:gridCol w:w="649"/>
        <w:gridCol w:w="649"/>
        <w:gridCol w:w="649"/>
      </w:tblGrid>
      <w:tr w:rsidR="00B03AE5" w:rsidRPr="00B03AE5" w:rsidTr="007D0A7F">
        <w:trPr>
          <w:trHeight w:val="247"/>
        </w:trPr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3AE5" w:rsidRPr="00B03AE5" w:rsidTr="007D0A7F">
        <w:trPr>
          <w:trHeight w:val="362"/>
        </w:trPr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7D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7A2" w:rsidRPr="004407A2" w:rsidRDefault="004407A2" w:rsidP="00440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12.</w:t>
      </w:r>
    </w:p>
    <w:p w:rsidR="00F6755A" w:rsidRPr="004407A2" w:rsidRDefault="00F6755A" w:rsidP="004407A2">
      <w:pPr>
        <w:pStyle w:val="a4"/>
        <w:jc w:val="both"/>
        <w:rPr>
          <w:color w:val="000000"/>
          <w:sz w:val="28"/>
          <w:szCs w:val="28"/>
        </w:rPr>
      </w:pPr>
      <w:r w:rsidRPr="004407A2">
        <w:rPr>
          <w:color w:val="000000"/>
          <w:sz w:val="28"/>
          <w:szCs w:val="28"/>
        </w:rPr>
        <w:t>Какое из данных утверждений анализа графика ошибочно характеризует полученные закономерности:</w:t>
      </w:r>
    </w:p>
    <w:p w:rsidR="004407A2" w:rsidRDefault="004407A2" w:rsidP="004407A2">
      <w:pPr>
        <w:pStyle w:val="a4"/>
        <w:jc w:val="center"/>
        <w:rPr>
          <w:color w:val="000000"/>
          <w:sz w:val="27"/>
          <w:szCs w:val="27"/>
        </w:rPr>
      </w:pPr>
      <w:r w:rsidRPr="004407A2">
        <w:rPr>
          <w:color w:val="000000"/>
          <w:sz w:val="27"/>
          <w:szCs w:val="27"/>
        </w:rPr>
        <w:drawing>
          <wp:inline distT="0" distB="0" distL="0" distR="0">
            <wp:extent cx="5534025" cy="3070639"/>
            <wp:effectExtent l="0" t="0" r="0" b="0"/>
            <wp:docPr id="4" name="Рисунок 13" descr="задания с граф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ния с графикам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5" cy="30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A" w:rsidRPr="004407A2" w:rsidRDefault="00F6755A" w:rsidP="004407A2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4407A2">
        <w:rPr>
          <w:color w:val="000000"/>
          <w:sz w:val="28"/>
          <w:szCs w:val="28"/>
        </w:rPr>
        <w:t>1) температура влияет и на процесс фотосинтеза, и на дыхание;</w:t>
      </w:r>
    </w:p>
    <w:p w:rsidR="00F6755A" w:rsidRPr="004407A2" w:rsidRDefault="00F6755A" w:rsidP="004407A2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4407A2">
        <w:rPr>
          <w:color w:val="000000"/>
          <w:sz w:val="28"/>
          <w:szCs w:val="28"/>
        </w:rPr>
        <w:t>2) при температуре от +5</w:t>
      </w:r>
      <w:r w:rsidRPr="004407A2">
        <w:rPr>
          <w:rFonts w:ascii="Cambria Math" w:hAnsi="Cambria Math" w:cs="Cambria Math"/>
          <w:color w:val="000000"/>
          <w:sz w:val="28"/>
          <w:szCs w:val="28"/>
        </w:rPr>
        <w:t>∘</w:t>
      </w:r>
      <w:r w:rsidRPr="004407A2">
        <w:rPr>
          <w:color w:val="000000"/>
          <w:sz w:val="28"/>
          <w:szCs w:val="28"/>
        </w:rPr>
        <w:t>C до +50</w:t>
      </w:r>
      <w:r w:rsidRPr="004407A2">
        <w:rPr>
          <w:rFonts w:ascii="Cambria Math" w:hAnsi="Cambria Math" w:cs="Cambria Math"/>
          <w:color w:val="000000"/>
          <w:sz w:val="28"/>
          <w:szCs w:val="28"/>
        </w:rPr>
        <w:t>∘</w:t>
      </w:r>
      <w:r w:rsidRPr="004407A2">
        <w:rPr>
          <w:color w:val="000000"/>
          <w:sz w:val="28"/>
          <w:szCs w:val="28"/>
        </w:rPr>
        <w:t xml:space="preserve">C идет фотосинтез, </w:t>
      </w:r>
      <w:proofErr w:type="gramStart"/>
      <w:r w:rsidRPr="004407A2">
        <w:rPr>
          <w:color w:val="000000"/>
          <w:sz w:val="28"/>
          <w:szCs w:val="28"/>
        </w:rPr>
        <w:t>при</w:t>
      </w:r>
      <w:proofErr w:type="gramEnd"/>
      <w:r w:rsidRPr="004407A2">
        <w:rPr>
          <w:color w:val="000000"/>
          <w:sz w:val="28"/>
          <w:szCs w:val="28"/>
        </w:rPr>
        <w:t xml:space="preserve"> более высокой — дыхание;</w:t>
      </w:r>
    </w:p>
    <w:p w:rsidR="00F6755A" w:rsidRPr="004407A2" w:rsidRDefault="00F6755A" w:rsidP="004407A2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4407A2">
        <w:rPr>
          <w:color w:val="000000"/>
          <w:sz w:val="28"/>
          <w:szCs w:val="28"/>
        </w:rPr>
        <w:t>3) при температуре меньше −10</w:t>
      </w:r>
      <w:r w:rsidRPr="004407A2">
        <w:rPr>
          <w:rFonts w:ascii="Cambria Math" w:hAnsi="Cambria Math" w:cs="Cambria Math"/>
          <w:color w:val="000000"/>
          <w:sz w:val="28"/>
          <w:szCs w:val="28"/>
        </w:rPr>
        <w:t>∘</w:t>
      </w:r>
      <w:r w:rsidRPr="004407A2">
        <w:rPr>
          <w:color w:val="000000"/>
          <w:sz w:val="28"/>
          <w:szCs w:val="28"/>
        </w:rPr>
        <w:t>C все процессы — и фотосинтез, и дыхание прекращаются;</w:t>
      </w:r>
    </w:p>
    <w:p w:rsidR="00F6755A" w:rsidRPr="004407A2" w:rsidRDefault="00F6755A" w:rsidP="004407A2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4407A2">
        <w:rPr>
          <w:color w:val="000000"/>
          <w:sz w:val="28"/>
          <w:szCs w:val="28"/>
        </w:rPr>
        <w:t>4) при температуре выше 60</w:t>
      </w:r>
      <w:r w:rsidRPr="004407A2">
        <w:rPr>
          <w:rFonts w:ascii="Cambria Math" w:hAnsi="Cambria Math" w:cs="Cambria Math"/>
          <w:color w:val="000000"/>
          <w:sz w:val="28"/>
          <w:szCs w:val="28"/>
        </w:rPr>
        <w:t>∘</w:t>
      </w:r>
      <w:r w:rsidRPr="004407A2">
        <w:rPr>
          <w:color w:val="000000"/>
          <w:sz w:val="28"/>
          <w:szCs w:val="28"/>
        </w:rPr>
        <w:t>C все процессы — и фотосинтез, и дыхание прекращаются</w:t>
      </w:r>
    </w:p>
    <w:p w:rsidR="00B03AE5" w:rsidRDefault="00B03AE5" w:rsidP="00440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3AE5" w:rsidSect="001850D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899"/>
    <w:multiLevelType w:val="multilevel"/>
    <w:tmpl w:val="A93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D4F0A"/>
    <w:multiLevelType w:val="hybridMultilevel"/>
    <w:tmpl w:val="8C228A9E"/>
    <w:lvl w:ilvl="0" w:tplc="13B67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D4018A"/>
    <w:multiLevelType w:val="multilevel"/>
    <w:tmpl w:val="681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71E0C"/>
    <w:multiLevelType w:val="multilevel"/>
    <w:tmpl w:val="975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0D2"/>
    <w:rsid w:val="00035EFF"/>
    <w:rsid w:val="00062391"/>
    <w:rsid w:val="001850D2"/>
    <w:rsid w:val="00210FAF"/>
    <w:rsid w:val="004407A2"/>
    <w:rsid w:val="005D6975"/>
    <w:rsid w:val="00752284"/>
    <w:rsid w:val="007D0A7F"/>
    <w:rsid w:val="008840B4"/>
    <w:rsid w:val="0091071B"/>
    <w:rsid w:val="009D245B"/>
    <w:rsid w:val="00A82C59"/>
    <w:rsid w:val="00B03AE5"/>
    <w:rsid w:val="00BD7D19"/>
    <w:rsid w:val="00F673AE"/>
    <w:rsid w:val="00F6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91"/>
  </w:style>
  <w:style w:type="paragraph" w:styleId="1">
    <w:name w:val="heading 1"/>
    <w:basedOn w:val="a"/>
    <w:link w:val="10"/>
    <w:uiPriority w:val="9"/>
    <w:qFormat/>
    <w:rsid w:val="00185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50D2"/>
    <w:rPr>
      <w:color w:val="0000FF"/>
      <w:u w:val="single"/>
    </w:rPr>
  </w:style>
  <w:style w:type="character" w:customStyle="1" w:styleId="ml20">
    <w:name w:val="ml20"/>
    <w:basedOn w:val="a0"/>
    <w:rsid w:val="001850D2"/>
  </w:style>
  <w:style w:type="paragraph" w:customStyle="1" w:styleId="item-caption-text">
    <w:name w:val="item-caption-text"/>
    <w:basedOn w:val="a"/>
    <w:rsid w:val="001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1850D2"/>
  </w:style>
  <w:style w:type="paragraph" w:styleId="a4">
    <w:name w:val="Normal (Web)"/>
    <w:basedOn w:val="a"/>
    <w:uiPriority w:val="99"/>
    <w:unhideWhenUsed/>
    <w:rsid w:val="001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1850D2"/>
  </w:style>
  <w:style w:type="paragraph" w:styleId="a5">
    <w:name w:val="Balloon Text"/>
    <w:basedOn w:val="a"/>
    <w:link w:val="a6"/>
    <w:uiPriority w:val="99"/>
    <w:semiHidden/>
    <w:unhideWhenUsed/>
    <w:rsid w:val="0018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0D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6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52284"/>
    <w:rPr>
      <w:i/>
      <w:iCs/>
    </w:rPr>
  </w:style>
  <w:style w:type="paragraph" w:customStyle="1" w:styleId="c6">
    <w:name w:val="c6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0B4"/>
  </w:style>
  <w:style w:type="paragraph" w:customStyle="1" w:styleId="c51">
    <w:name w:val="c51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1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7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480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381">
                  <w:marLeft w:val="0"/>
                  <w:marRight w:val="0"/>
                  <w:marTop w:val="300"/>
                  <w:marBottom w:val="0"/>
                  <w:divBdr>
                    <w:top w:val="single" w:sz="6" w:space="8" w:color="DADADA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9300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4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2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99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31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  <w:div w:id="1800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07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242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1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6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FDFDF"/>
                                    <w:right w:val="none" w:sz="0" w:space="0" w:color="auto"/>
                                  </w:divBdr>
                                </w:div>
                                <w:div w:id="93077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6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6128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9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381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761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6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182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3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31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5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jpe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hyperlink" Target="https://www.poznavayka.org/biologiya/fotosintez-vse-chto-nado-o-nem-znat/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poznavayka.org/biologiya/organoidyi-kletki-i-ih-funktsii/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image" Target="media/image11.jpeg"/><Relationship Id="rId36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customXml" Target="../customXml/item3.xml"/><Relationship Id="rId8" Type="http://schemas.openxmlformats.org/officeDocument/2006/relationships/hyperlink" Target="https://www.poznavayka.org/biologiya/kletochnaya-membrana-ee-stroenie-i-funktsii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C34D4-4641-40C8-B462-F0FA6052D77C}"/>
</file>

<file path=customXml/itemProps2.xml><?xml version="1.0" encoding="utf-8"?>
<ds:datastoreItem xmlns:ds="http://schemas.openxmlformats.org/officeDocument/2006/customXml" ds:itemID="{B36A2E72-9FBD-4460-A351-DD37BFEFD399}"/>
</file>

<file path=customXml/itemProps3.xml><?xml version="1.0" encoding="utf-8"?>
<ds:datastoreItem xmlns:ds="http://schemas.openxmlformats.org/officeDocument/2006/customXml" ds:itemID="{12C6924D-1D6C-4BEB-BB2D-7A882796D212}"/>
</file>

<file path=customXml/itemProps4.xml><?xml version="1.0" encoding="utf-8"?>
<ds:datastoreItem xmlns:ds="http://schemas.openxmlformats.org/officeDocument/2006/customXml" ds:itemID="{A4382C5A-F080-451D-AD58-850FADAA5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2021-11-05T20:32:00Z</dcterms:created>
  <dcterms:modified xsi:type="dcterms:W3CDTF">2021-11-05T20:32:00Z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