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F1" w:rsidRPr="004277F1" w:rsidRDefault="004277F1" w:rsidP="004277F1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</w:pPr>
      <w:r w:rsidRPr="004277F1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ОБ УСТАНОВЛЕНИИ</w:t>
      </w:r>
      <w:r w:rsidRPr="004277F1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СООТВЕТСТВИЙ ПРИ УТВЕРЖДЕНИИ НОВЫХ ПЕРЕЧНЕЙ ПРОФЕССИЙ,</w:t>
      </w:r>
      <w:r w:rsidRPr="004277F1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СПЕЦИАЛЬНОСТЕЙ И НАПРАВЛЕНИЙ ПОДГОТОВКИ УКАЗАННЫМ</w:t>
      </w:r>
      <w:r w:rsidRPr="004277F1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В ПРЕДЫДУЩИХ ПЕРЕЧНЯХ ПРОФЕССИЙ, СПЕЦИАЛЬНОСТЕЙ</w:t>
      </w:r>
      <w:r w:rsidRPr="004277F1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И НАПРАВЛЕНИЙ ПОДГОТОВКИ</w:t>
      </w:r>
    </w:p>
    <w:p w:rsidR="004277F1" w:rsidRPr="004277F1" w:rsidRDefault="004277F1" w:rsidP="004277F1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</w:pPr>
      <w:r w:rsidRPr="004277F1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t>Письмо Министерства образования и науки Российской Федерации</w:t>
      </w:r>
      <w:r w:rsidRPr="004277F1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br/>
        <w:t>от 24 июня 2014 г. № АК-1666/05</w:t>
      </w:r>
    </w:p>
    <w:p w:rsidR="004277F1" w:rsidRPr="004277F1" w:rsidRDefault="004277F1" w:rsidP="004277F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Министерство образования и науки Российской Федерации в связи с поступающими вопросами по применению установленных соответствий при утверждении новых перечней профессий, специальностей и направлений подготовки указанным в предыдущих перечнях профессий, специальностей и направлений подготовки, разъясняет.</w:t>
      </w:r>
    </w:p>
    <w:p w:rsidR="004277F1" w:rsidRPr="004277F1" w:rsidRDefault="004277F1" w:rsidP="004277F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соответствии с утратившими силу </w:t>
      </w:r>
      <w:hyperlink r:id="rId4" w:tooltip="Закон РФ от 10.07.1992 № 3266-1 (ред. от 12.11.2012) &quot;Об образовании&quot;------------ Утратил силу{КонсультантПлюс}" w:history="1">
        <w:r w:rsidRPr="004277F1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Законом</w:t>
        </w:r>
      </w:hyperlink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Российской Федерации от 10 июля 1992 г. № 3266-1 "Об образовании" и Федеральным законом от 22 августа 1996 г. № 125-ФЗ "О высшем и послевузовском профессиональном образовании" были утверждены следующие перечни направлений подготовки, специальностей высшего профессионального образования (далее - старые перечни):</w:t>
      </w:r>
    </w:p>
    <w:p w:rsidR="004277F1" w:rsidRPr="004277F1" w:rsidRDefault="004277F1" w:rsidP="004277F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перечень направлений подготовки высшего профессионального образования, подтверждаемого присвоением лицу квалификации (степени) "бакалавр" (утвержден приказом Министерства образования и науки Российской Федерации от 17 сентября 2009 г. № 337, с изменениями, внесенными приказами Министерства образования и науки Российской Федерации от 9 марта 2010 г. № 168, от 12 августа 2010 г. № 856, от 11 марта 2011 г. № 1352 и от 5 июля 2011 г. № 2099);</w:t>
      </w:r>
    </w:p>
    <w:p w:rsidR="004277F1" w:rsidRPr="004277F1" w:rsidRDefault="004277F1" w:rsidP="004277F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перечень направлений подготовки (специальностей) высшего профессионального образования, подтверждаемого присвоением лицу квалификации (степени) "специалист" (утвержден постановлением Правительства Российской Федерации от 30 декабря 2009 г. № 1136, в редакции постановления Правительства Российской Федерации от 29 июня 2011 г. № 521);</w:t>
      </w:r>
    </w:p>
    <w:p w:rsidR="004277F1" w:rsidRPr="004277F1" w:rsidRDefault="004277F1" w:rsidP="004277F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перечень направлений подготовки высшего профессионального образования, подтверждаемого присвоением лицу квалификации (степени) "магистр" (утвержден приказом Министерства образования и науки Российской Федерации от 17 сентября 2009 г. № 337, с изменениями, внесенными приказами Министерства образования и науки Российской Федерации от 9 марта 2010 г. № 168, от 12 августа 2010 г. № 856, от 11 марта 2011 г. № 1352 и от 5 июля 2011 г. № 2099).</w:t>
      </w:r>
    </w:p>
    <w:p w:rsidR="004277F1" w:rsidRPr="004277F1" w:rsidRDefault="004277F1" w:rsidP="004277F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соответствии с Федеральным </w:t>
      </w:r>
      <w:hyperlink r:id="rId5" w:tooltip="Федеральный закон от 29.12.2012 № 273-ФЗ (ред. от 28.06.2014) &quot;Об образовании в Российской Федерации&quot;{КонсультантПлюс}" w:history="1">
        <w:r w:rsidRPr="004277F1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законом</w:t>
        </w:r>
      </w:hyperlink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от 29 декабря 2012 г. № 273-ФЗ "Об образовании в Российской Федерации" приказом Министерства образования и науки Российской Федерации от 12 сентября 2013 г. № </w:t>
      </w:r>
      <w:hyperlink r:id="rId6" w:history="1">
        <w:r w:rsidRPr="004277F1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1061</w:t>
        </w:r>
      </w:hyperlink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утверждены новые перечни специальностей и направлений подготовки высшего образования, в том числе перечень направлений подготовки высшего образования - бакалавриата, перечень направлений подготовки высшего образования - магистратуры и перечень специальностей высшего образования - специалитета (далее - новые перечни). Новые перечни вступили в силу с 12 ноября 2013 года. Указанные перечни содержат новые направления подготовки, специальности, укрупненные группы, а также изменяют распределение специальностей и направлений подготовки по укрупненным группам.</w:t>
      </w:r>
    </w:p>
    <w:p w:rsidR="004277F1" w:rsidRPr="004277F1" w:rsidRDefault="004277F1" w:rsidP="004277F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содержащихся в новых и старых перечнях установлены:</w:t>
      </w:r>
    </w:p>
    <w:p w:rsidR="004277F1" w:rsidRPr="004277F1" w:rsidRDefault="004277F1" w:rsidP="004277F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приказом Министерства образования и науки Российской Федерации от 17 февраля 2011 г. № 201 (зарегистрирован Минюстом России 20 мая 2011 г. № 20824) с изменениями, внесенными </w:t>
      </w: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приказом Министерства образования и науки Российской Федерации от 5 июля 2011 г. № 2105 (зарегистрирован Минюстом России 31 августа 2011 г., регистрационный № 21719);</w:t>
      </w:r>
    </w:p>
    <w:p w:rsidR="004277F1" w:rsidRPr="004277F1" w:rsidRDefault="004277F1" w:rsidP="004277F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hyperlink r:id="rId7" w:tooltip="Приказ Минобрнауки России от 18.11.2013 № 1245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" w:history="1">
        <w:r w:rsidRPr="004277F1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приказом</w:t>
        </w:r>
      </w:hyperlink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Министерства образования и науки Российской Федерации от 18 ноября 2013 г. № 1245 (зарегистрирован Минюстом России 31 декабря 2013 г., регистрационный № 30964).</w:t>
      </w:r>
    </w:p>
    <w:p w:rsidR="004277F1" w:rsidRPr="004277F1" w:rsidRDefault="004277F1" w:rsidP="004277F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 целью упрощения применения установленных соответствий новых и старых перечней Министерство направляет для использования в работе единый переходник, подготовленный на основе вышеуказанных приказов Министерства (приложение к настоящему письму).</w:t>
      </w:r>
    </w:p>
    <w:p w:rsidR="004277F1" w:rsidRPr="004277F1" w:rsidRDefault="004277F1" w:rsidP="004277F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 этом Министерство обращает внимание, что установленные соответствия по направлениям подготовки и специальностям, указанным в старых и новых перечнях, подтверждают идентичность содержания, условий и требований к результатам реализуемых по ним образовательным программам, право организаций, осуществляющих образовательную деятельность, осуществлять образовательную деятельность по направлениям подготовки и специальностям, соответствующим в старых и новых перечнях направлениям подготовки и специальностям, имеющимся в лицензии на осуществление образовательной деятельности и свидетельстве о государственной аккредитации образовательной деятельности.</w:t>
      </w:r>
    </w:p>
    <w:p w:rsidR="004277F1" w:rsidRPr="004277F1" w:rsidRDefault="004277F1" w:rsidP="004277F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Таким образом, свидетельства о государственной аккредитации, выданные организациям, осуществляющим образовательную деятельность, по укрупненным группам направлений подготовки и специальностей в соответствии со старыми перечнями подтверждают государственную аккредитацию всех образовательных программ высшего образования, указанных в лицензии образовательной организации высшего образования и относящиеся к имеющим государственную аккредитацию укрупненным группам направлений подготовки и специальностей в соответствии с действующими на момент принятия решения о государственной аккредитации перечнями укрупненных групп специальностей, направлений подготовки.</w:t>
      </w:r>
    </w:p>
    <w:p w:rsidR="004277F1" w:rsidRPr="004277F1" w:rsidRDefault="004277F1" w:rsidP="004277F1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А.А.КЛИМОВ</w:t>
      </w:r>
    </w:p>
    <w:p w:rsidR="004277F1" w:rsidRPr="004277F1" w:rsidRDefault="004277F1" w:rsidP="004277F1">
      <w:pPr>
        <w:shd w:val="clear" w:color="auto" w:fill="FFFFFF"/>
        <w:spacing w:after="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0" w:name="Par31"/>
      <w:bookmarkEnd w:id="0"/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</w:t>
      </w: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к письму Министерства образования</w:t>
      </w: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4277F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от "__" _______ 2014 г. № ____</w:t>
      </w:r>
    </w:p>
    <w:p w:rsidR="004277F1" w:rsidRPr="004277F1" w:rsidRDefault="004277F1" w:rsidP="004277F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hyperlink r:id="rId8" w:history="1">
        <w:r w:rsidRPr="004277F1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Таблица (Документ Microsoft Word)</w:t>
        </w:r>
      </w:hyperlink>
    </w:p>
    <w:p w:rsidR="009821F5" w:rsidRDefault="009821F5"/>
    <w:p w:rsidR="004277F1" w:rsidRDefault="004277F1">
      <w:r>
        <w:t xml:space="preserve">Источник: </w:t>
      </w:r>
      <w:hyperlink r:id="rId9" w:history="1">
        <w:r w:rsidRPr="006F552A">
          <w:rPr>
            <w:rStyle w:val="a3"/>
          </w:rPr>
          <w:t>http://xn--273--84d1f.xn--p1ai/akty_minobrnauki_rossii/pismo-minobrnauki-rf-ot-24062014-no-ak-166605</w:t>
        </w:r>
      </w:hyperlink>
      <w:r>
        <w:t xml:space="preserve"> </w:t>
      </w:r>
      <w:bookmarkStart w:id="1" w:name="_GoBack"/>
      <w:bookmarkEnd w:id="1"/>
    </w:p>
    <w:sectPr w:rsidR="0042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F1"/>
    <w:rsid w:val="004277F1"/>
    <w:rsid w:val="009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A4784-6B5C-4F18-9CF1-619DC548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7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7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7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42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7F1"/>
  </w:style>
  <w:style w:type="character" w:styleId="a3">
    <w:name w:val="Hyperlink"/>
    <w:basedOn w:val="a0"/>
    <w:uiPriority w:val="99"/>
    <w:unhideWhenUsed/>
    <w:rsid w:val="004277F1"/>
    <w:rPr>
      <w:color w:val="0000FF"/>
      <w:u w:val="single"/>
    </w:rPr>
  </w:style>
  <w:style w:type="paragraph" w:customStyle="1" w:styleId="normactprilozhenie">
    <w:name w:val="norm_act_prilozhenie"/>
    <w:basedOn w:val="a"/>
    <w:rsid w:val="0042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sites/default/files/files/pismo_1666-05_24_06_14_prilozhenie.doc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akty_minobrnauki_rossii/prikaz-minobrnauki-rf-ot-18112013-no-1245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minobrnauki_rossii/prikaz-minobrnauki-rf-ot-12092013-no-10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://xn--273--84d1f.xn--p1ai/zakonodatelstvo/zakon-rossiyskoy-federacii-ot-10-iyulya-1992-g-no-3266-1" TargetMode="External"/><Relationship Id="rId9" Type="http://schemas.openxmlformats.org/officeDocument/2006/relationships/hyperlink" Target="http://xn--273--84d1f.xn--p1ai/akty_minobrnauki_rossii/pismo-minobrnauki-rf-ot-24062014-no-ak-166605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F0DD23B19F4B419372B724BB749324" ma:contentTypeVersion="49" ma:contentTypeDescription="Создание документа." ma:contentTypeScope="" ma:versionID="353a907fd9bf1192843ec3174183dc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AWJJH2MPE6E2-1908883758-54</_dlc_DocId>
    <_dlc_DocIdUrl xmlns="4a252ca3-5a62-4c1c-90a6-29f4710e47f8">
      <Url>http://edu-sps.koiro.local/koiro/CROS/fros/KRPO/_layouts/15/DocIdRedir.aspx?ID=AWJJH2MPE6E2-1908883758-54</Url>
      <Description>AWJJH2MPE6E2-1908883758-54</Description>
    </_dlc_DocIdUrl>
  </documentManagement>
</p:properties>
</file>

<file path=customXml/itemProps1.xml><?xml version="1.0" encoding="utf-8"?>
<ds:datastoreItem xmlns:ds="http://schemas.openxmlformats.org/officeDocument/2006/customXml" ds:itemID="{4FA47283-22FA-4E28-B852-CC82061895A6}"/>
</file>

<file path=customXml/itemProps2.xml><?xml version="1.0" encoding="utf-8"?>
<ds:datastoreItem xmlns:ds="http://schemas.openxmlformats.org/officeDocument/2006/customXml" ds:itemID="{AB91CDAD-73FD-48A5-BF81-FAC5334E62DC}"/>
</file>

<file path=customXml/itemProps3.xml><?xml version="1.0" encoding="utf-8"?>
<ds:datastoreItem xmlns:ds="http://schemas.openxmlformats.org/officeDocument/2006/customXml" ds:itemID="{A2BFBC9B-D8D5-421F-82AA-3958F83CD50C}"/>
</file>

<file path=customXml/itemProps4.xml><?xml version="1.0" encoding="utf-8"?>
<ds:datastoreItem xmlns:ds="http://schemas.openxmlformats.org/officeDocument/2006/customXml" ds:itemID="{2849BDE0-F70E-4A3D-85EF-399F18B93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1001</Words>
  <Characters>5706</Characters>
  <Application>Microsoft Office Word</Application>
  <DocSecurity>0</DocSecurity>
  <Lines>47</Lines>
  <Paragraphs>13</Paragraphs>
  <ScaleCrop>false</ScaleCrop>
  <Company>Hewlett-Packard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2014-09-03T10:56:00Z</dcterms:created>
  <dcterms:modified xsi:type="dcterms:W3CDTF">2014-09-03T10:58:00Z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0x01010024F0DD23B19F4B419372B724BB749324</vt:lpwstr>
  </property>
  <property fmtid="{D5CDD505-2E9C-101B-9397-08002B2CF9AE}" pid="3" name="_dlc_DocIdItemGuid">
    <vt:lpwstr>93f3cf88-b6fb-42b2-bc39-a36b93b99836</vt:lpwstr>
  </property>
</Properties>
</file>