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26" w:rsidRDefault="00E41F26"/>
    <w:p w:rsidR="00E41F26" w:rsidRDefault="00E41F26"/>
    <w:p w:rsidR="00E41F26" w:rsidRDefault="00E41F26"/>
    <w:p w:rsidR="00E41F26" w:rsidRDefault="00E41F26"/>
    <w:p w:rsidR="00E41F26" w:rsidRDefault="00E41F2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68.25pt">
            <v:imagedata r:id="rId9" o:title="Скан_20230220"/>
          </v:shape>
        </w:pict>
      </w:r>
    </w:p>
    <w:p w:rsidR="00E41F26" w:rsidRDefault="00E41F26"/>
    <w:p w:rsidR="00E41F26" w:rsidRDefault="00E41F26"/>
    <w:p w:rsidR="00E41F26" w:rsidRDefault="00E41F26"/>
    <w:p w:rsidR="00E41F26" w:rsidRDefault="00E41F26"/>
    <w:p w:rsidR="00FB232C" w:rsidRPr="009E40E5" w:rsidRDefault="00FB232C" w:rsidP="00396A13">
      <w:pPr>
        <w:pStyle w:val="a5"/>
        <w:jc w:val="center"/>
        <w:rPr>
          <w:rFonts w:ascii="Times New Roman" w:hAnsi="Times New Roman"/>
          <w:color w:val="000000"/>
          <w:sz w:val="28"/>
          <w:szCs w:val="28"/>
          <w:lang w:eastAsia="ru-RU"/>
        </w:rPr>
      </w:pPr>
      <w:bookmarkStart w:id="0" w:name="_GoBack"/>
      <w:bookmarkEnd w:id="0"/>
      <w:r w:rsidRPr="009E40E5">
        <w:rPr>
          <w:rFonts w:ascii="Times New Roman" w:hAnsi="Times New Roman"/>
          <w:color w:val="000000"/>
          <w:sz w:val="28"/>
          <w:szCs w:val="28"/>
          <w:lang w:eastAsia="ru-RU"/>
        </w:rPr>
        <w:t>Паспорт программы развития</w:t>
      </w:r>
    </w:p>
    <w:p w:rsidR="00FB232C" w:rsidRDefault="00FB232C" w:rsidP="00396A13">
      <w:pPr>
        <w:pStyle w:val="a5"/>
        <w:jc w:val="center"/>
        <w:rPr>
          <w:rFonts w:ascii="Times New Roman" w:hAnsi="Times New Roman"/>
          <w:b/>
          <w:sz w:val="24"/>
          <w:szCs w:val="24"/>
        </w:rPr>
      </w:pPr>
    </w:p>
    <w:p w:rsidR="00FB232C" w:rsidRPr="009E40E5" w:rsidRDefault="00FB232C" w:rsidP="00396A13">
      <w:pPr>
        <w:pStyle w:val="a5"/>
        <w:jc w:val="center"/>
        <w:rPr>
          <w:rFonts w:ascii="Times New Roman" w:hAnsi="Times New Roman"/>
          <w:b/>
          <w:sz w:val="24"/>
          <w:szCs w:val="24"/>
        </w:rPr>
      </w:pPr>
      <w:r w:rsidRPr="009E40E5">
        <w:rPr>
          <w:rFonts w:ascii="Times New Roman" w:hAnsi="Times New Roman"/>
          <w:b/>
          <w:sz w:val="24"/>
          <w:szCs w:val="24"/>
        </w:rPr>
        <w:t>М</w:t>
      </w:r>
      <w:r w:rsidR="000313A5">
        <w:rPr>
          <w:rFonts w:ascii="Times New Roman" w:hAnsi="Times New Roman"/>
          <w:b/>
          <w:sz w:val="24"/>
          <w:szCs w:val="24"/>
        </w:rPr>
        <w:t>Б</w:t>
      </w:r>
      <w:r w:rsidRPr="009E40E5">
        <w:rPr>
          <w:rFonts w:ascii="Times New Roman" w:hAnsi="Times New Roman"/>
          <w:b/>
          <w:sz w:val="24"/>
          <w:szCs w:val="24"/>
        </w:rPr>
        <w:t xml:space="preserve">ДОУ </w:t>
      </w:r>
      <w:proofErr w:type="spellStart"/>
      <w:r w:rsidRPr="009E40E5">
        <w:rPr>
          <w:rFonts w:ascii="Times New Roman" w:hAnsi="Times New Roman"/>
          <w:b/>
          <w:sz w:val="24"/>
          <w:szCs w:val="24"/>
        </w:rPr>
        <w:t>Чухломский</w:t>
      </w:r>
      <w:proofErr w:type="spellEnd"/>
      <w:r w:rsidRPr="009E40E5">
        <w:rPr>
          <w:rFonts w:ascii="Times New Roman" w:hAnsi="Times New Roman"/>
          <w:b/>
          <w:sz w:val="24"/>
          <w:szCs w:val="24"/>
        </w:rPr>
        <w:t xml:space="preserve"> детский сад «Родничок»</w:t>
      </w:r>
    </w:p>
    <w:p w:rsidR="00FB232C" w:rsidRDefault="00FB232C" w:rsidP="00DC5C8A">
      <w:pPr>
        <w:pStyle w:val="a5"/>
        <w:jc w:val="center"/>
        <w:rPr>
          <w:rFonts w:ascii="Times New Roman" w:hAnsi="Times New Roman"/>
          <w:b/>
          <w:sz w:val="24"/>
          <w:szCs w:val="24"/>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72"/>
      </w:tblGrid>
      <w:tr w:rsidR="00FB232C" w:rsidRPr="00E52055" w:rsidTr="005253B4">
        <w:trPr>
          <w:trHeight w:val="385"/>
        </w:trPr>
        <w:tc>
          <w:tcPr>
            <w:tcW w:w="3348" w:type="dxa"/>
          </w:tcPr>
          <w:p w:rsidR="00FB232C" w:rsidRDefault="00FB232C" w:rsidP="003A3C53">
            <w:pPr>
              <w:pStyle w:val="Default"/>
              <w:rPr>
                <w:sz w:val="23"/>
                <w:szCs w:val="23"/>
              </w:rPr>
            </w:pPr>
            <w:r>
              <w:rPr>
                <w:b/>
                <w:bCs/>
                <w:i/>
                <w:iCs/>
                <w:sz w:val="23"/>
                <w:szCs w:val="23"/>
              </w:rPr>
              <w:t xml:space="preserve">Наименование программы: </w:t>
            </w:r>
          </w:p>
        </w:tc>
        <w:tc>
          <w:tcPr>
            <w:tcW w:w="6372" w:type="dxa"/>
          </w:tcPr>
          <w:p w:rsidR="00FB232C" w:rsidRPr="00E52055" w:rsidRDefault="00FB232C" w:rsidP="00F00DE3">
            <w:pPr>
              <w:pStyle w:val="Default"/>
            </w:pPr>
            <w:r w:rsidRPr="00E52055">
              <w:t xml:space="preserve">Программа развития Муниципального </w:t>
            </w:r>
            <w:r w:rsidR="00F00DE3">
              <w:t>бюджетного</w:t>
            </w:r>
            <w:r w:rsidRPr="00E52055">
              <w:t xml:space="preserve"> дошкольного образовательного учреждения </w:t>
            </w:r>
            <w:proofErr w:type="spellStart"/>
            <w:r w:rsidRPr="00E52055">
              <w:t>Чухломский</w:t>
            </w:r>
            <w:proofErr w:type="spellEnd"/>
            <w:r w:rsidRPr="00E52055">
              <w:t xml:space="preserve"> детский сад «Родничок»</w:t>
            </w:r>
          </w:p>
        </w:tc>
      </w:tr>
      <w:tr w:rsidR="00FB232C" w:rsidRPr="00E52055" w:rsidTr="005253B4">
        <w:trPr>
          <w:trHeight w:val="385"/>
        </w:trPr>
        <w:tc>
          <w:tcPr>
            <w:tcW w:w="3348" w:type="dxa"/>
          </w:tcPr>
          <w:p w:rsidR="00FB232C" w:rsidRPr="0047572C" w:rsidRDefault="00FB232C" w:rsidP="003A3C53">
            <w:pPr>
              <w:pStyle w:val="Default"/>
              <w:rPr>
                <w:bCs/>
                <w:i/>
                <w:iCs/>
                <w:sz w:val="23"/>
                <w:szCs w:val="23"/>
              </w:rPr>
            </w:pPr>
            <w:r w:rsidRPr="0047572C">
              <w:t>Основания для разработки программы</w:t>
            </w:r>
          </w:p>
        </w:tc>
        <w:tc>
          <w:tcPr>
            <w:tcW w:w="6372" w:type="dxa"/>
          </w:tcPr>
          <w:p w:rsidR="00ED214A" w:rsidRDefault="00ED214A" w:rsidP="00ED214A">
            <w:pPr>
              <w:pStyle w:val="Default"/>
              <w:rPr>
                <w:sz w:val="23"/>
                <w:szCs w:val="23"/>
              </w:rPr>
            </w:pPr>
            <w:r>
              <w:rPr>
                <w:sz w:val="23"/>
                <w:szCs w:val="23"/>
              </w:rPr>
              <w:t xml:space="preserve">-Федеральный Закон Российской Федерации от 29.12.2012 года № 273 «Об образовании» (ред. от 24.03.2021); </w:t>
            </w:r>
          </w:p>
          <w:p w:rsidR="00ED214A" w:rsidRDefault="00ED214A" w:rsidP="00ED214A">
            <w:pPr>
              <w:pStyle w:val="Default"/>
              <w:rPr>
                <w:sz w:val="23"/>
                <w:szCs w:val="23"/>
              </w:rPr>
            </w:pPr>
            <w:r>
              <w:rPr>
                <w:sz w:val="23"/>
                <w:szCs w:val="23"/>
              </w:rPr>
              <w:t xml:space="preserve">-Федеральный закон от 31.07.2020г. № 304-ФЗ «О внесении изменений в Федеральный закон «Об образовании в Российской Федерации» по вопросам воспитания обучающихся»; </w:t>
            </w:r>
          </w:p>
          <w:p w:rsidR="00ED214A" w:rsidRDefault="00ED214A" w:rsidP="00ED214A">
            <w:pPr>
              <w:pStyle w:val="Default"/>
              <w:rPr>
                <w:sz w:val="23"/>
                <w:szCs w:val="23"/>
              </w:rPr>
            </w:pPr>
            <w:r>
              <w:rPr>
                <w:sz w:val="23"/>
                <w:szCs w:val="23"/>
              </w:rPr>
              <w:t xml:space="preserve">-Приказ </w:t>
            </w:r>
            <w:proofErr w:type="spellStart"/>
            <w:r>
              <w:rPr>
                <w:sz w:val="23"/>
                <w:szCs w:val="23"/>
              </w:rPr>
              <w:t>Минобрнауки</w:t>
            </w:r>
            <w:proofErr w:type="spellEnd"/>
            <w:r>
              <w:rPr>
                <w:sz w:val="23"/>
                <w:szCs w:val="23"/>
              </w:rPr>
              <w:t xml:space="preserve"> России от 17.10.2013г. №1155 «Об утверждении федерального государственного образовательного стандарта дошкольного образования» </w:t>
            </w:r>
            <w:proofErr w:type="gramStart"/>
            <w:r>
              <w:rPr>
                <w:sz w:val="23"/>
                <w:szCs w:val="23"/>
              </w:rPr>
              <w:t>-Д</w:t>
            </w:r>
            <w:proofErr w:type="gramEnd"/>
            <w:r>
              <w:rPr>
                <w:sz w:val="23"/>
                <w:szCs w:val="23"/>
              </w:rPr>
              <w:t xml:space="preserve">екларация прав ребёнка и Конвенция о правах ребёнка; </w:t>
            </w:r>
          </w:p>
          <w:p w:rsidR="00ED214A" w:rsidRDefault="00ED214A" w:rsidP="00ED214A">
            <w:pPr>
              <w:pStyle w:val="Default"/>
              <w:rPr>
                <w:sz w:val="23"/>
                <w:szCs w:val="23"/>
              </w:rPr>
            </w:pPr>
            <w:r>
              <w:rPr>
                <w:sz w:val="23"/>
                <w:szCs w:val="23"/>
              </w:rPr>
              <w:t xml:space="preserve">-Постановление 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ED214A" w:rsidRDefault="00ED214A" w:rsidP="00ED214A">
            <w:pPr>
              <w:pStyle w:val="Default"/>
              <w:rPr>
                <w:sz w:val="23"/>
                <w:szCs w:val="23"/>
              </w:rPr>
            </w:pPr>
            <w:r>
              <w:rPr>
                <w:sz w:val="23"/>
                <w:szCs w:val="23"/>
              </w:rPr>
              <w:t xml:space="preserve">-Приказ Министерства просвещения Российской Федерации от 21.01.2019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D214A" w:rsidRDefault="00ED214A" w:rsidP="00ED214A">
            <w:pPr>
              <w:pStyle w:val="Default"/>
              <w:rPr>
                <w:sz w:val="23"/>
                <w:szCs w:val="23"/>
              </w:rPr>
            </w:pPr>
            <w:r>
              <w:rPr>
                <w:sz w:val="23"/>
                <w:szCs w:val="23"/>
              </w:rPr>
              <w:t xml:space="preserve">-Санитарно-эпидемиологические требования к организациям воспитания и обучения, отдыха детей и молодежи, СП 2.4.3648-20 (утверждены Постановлением Главного государственного санитарного врача Российской Федерации от 28.09.2020 года № 28); </w:t>
            </w:r>
          </w:p>
          <w:p w:rsidR="00ED214A" w:rsidRDefault="00ED214A" w:rsidP="00ED214A">
            <w:pPr>
              <w:pStyle w:val="Default"/>
              <w:rPr>
                <w:sz w:val="23"/>
                <w:szCs w:val="23"/>
              </w:rPr>
            </w:pPr>
            <w:r>
              <w:rPr>
                <w:sz w:val="23"/>
                <w:szCs w:val="23"/>
              </w:rPr>
              <w:t xml:space="preserve">-Устав муниципального бюджетного дошкольного образовательного учреждения </w:t>
            </w:r>
            <w:proofErr w:type="spellStart"/>
            <w:r>
              <w:rPr>
                <w:sz w:val="23"/>
                <w:szCs w:val="23"/>
              </w:rPr>
              <w:t>Чухломский</w:t>
            </w:r>
            <w:proofErr w:type="spellEnd"/>
            <w:r>
              <w:rPr>
                <w:sz w:val="23"/>
                <w:szCs w:val="23"/>
              </w:rPr>
              <w:t xml:space="preserve"> детский сад «Родничок»; </w:t>
            </w:r>
          </w:p>
          <w:p w:rsidR="000313A5" w:rsidRPr="00ED214A" w:rsidRDefault="000313A5" w:rsidP="000313A5">
            <w:r w:rsidRPr="00ED214A">
              <w:rPr>
                <w:lang w:eastAsia="ru-RU"/>
              </w:rPr>
              <w:t>- Концепция развития дополнительного образования детей до 2030 года, утвержденная распоряжением Правительства РФ от 31.03.2022 № 678-р.</w:t>
            </w:r>
          </w:p>
        </w:tc>
      </w:tr>
      <w:tr w:rsidR="00FB232C" w:rsidTr="005253B4">
        <w:trPr>
          <w:trHeight w:val="989"/>
        </w:trPr>
        <w:tc>
          <w:tcPr>
            <w:tcW w:w="3348" w:type="dxa"/>
          </w:tcPr>
          <w:p w:rsidR="00FB232C" w:rsidRPr="00E52055" w:rsidRDefault="00FB232C" w:rsidP="003A3C53">
            <w:pPr>
              <w:pStyle w:val="Default"/>
            </w:pPr>
            <w:r w:rsidRPr="00E52055">
              <w:rPr>
                <w:bCs/>
              </w:rPr>
              <w:t xml:space="preserve">Статус Программы </w:t>
            </w:r>
          </w:p>
        </w:tc>
        <w:tc>
          <w:tcPr>
            <w:tcW w:w="6372" w:type="dxa"/>
          </w:tcPr>
          <w:p w:rsidR="00FB232C" w:rsidRDefault="004278EC" w:rsidP="003A3C53">
            <w:pPr>
              <w:pStyle w:val="Default"/>
              <w:rPr>
                <w:sz w:val="28"/>
                <w:szCs w:val="28"/>
              </w:rPr>
            </w:pPr>
            <w:r>
              <w:t>Н</w:t>
            </w:r>
            <w:r w:rsidR="00FB232C" w:rsidRPr="00151B2B">
              <w:t xml:space="preserve">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w:t>
            </w:r>
            <w:proofErr w:type="spellStart"/>
            <w:r w:rsidR="00FB232C" w:rsidRPr="00151B2B">
              <w:t>программно</w:t>
            </w:r>
            <w:proofErr w:type="spellEnd"/>
            <w:r w:rsidR="00FB232C" w:rsidRPr="00151B2B">
              <w:t xml:space="preserve"> - целевую идеологию развития.</w:t>
            </w:r>
          </w:p>
        </w:tc>
      </w:tr>
      <w:tr w:rsidR="00FB232C" w:rsidTr="005253B4">
        <w:trPr>
          <w:trHeight w:val="473"/>
        </w:trPr>
        <w:tc>
          <w:tcPr>
            <w:tcW w:w="3348" w:type="dxa"/>
          </w:tcPr>
          <w:p w:rsidR="00FB232C" w:rsidRDefault="00FB232C" w:rsidP="003A3C53">
            <w:pPr>
              <w:pStyle w:val="Default"/>
              <w:rPr>
                <w:sz w:val="23"/>
                <w:szCs w:val="23"/>
              </w:rPr>
            </w:pPr>
            <w:r>
              <w:rPr>
                <w:sz w:val="23"/>
                <w:szCs w:val="23"/>
              </w:rPr>
              <w:t xml:space="preserve">Разработчики программы </w:t>
            </w:r>
          </w:p>
        </w:tc>
        <w:tc>
          <w:tcPr>
            <w:tcW w:w="6372" w:type="dxa"/>
          </w:tcPr>
          <w:p w:rsidR="00FB232C" w:rsidRPr="00E52055" w:rsidRDefault="00FB232C" w:rsidP="003A3C53">
            <w:pPr>
              <w:pStyle w:val="Default"/>
            </w:pPr>
            <w:r w:rsidRPr="00E52055">
              <w:t>- администрация ДОУ.</w:t>
            </w:r>
          </w:p>
        </w:tc>
      </w:tr>
      <w:tr w:rsidR="00FB232C" w:rsidTr="005253B4">
        <w:trPr>
          <w:trHeight w:val="473"/>
        </w:trPr>
        <w:tc>
          <w:tcPr>
            <w:tcW w:w="3348" w:type="dxa"/>
          </w:tcPr>
          <w:p w:rsidR="00FB232C" w:rsidRPr="007D1FAA" w:rsidRDefault="00FB232C" w:rsidP="007D1FAA">
            <w:pPr>
              <w:pStyle w:val="a5"/>
              <w:rPr>
                <w:rFonts w:ascii="Times New Roman" w:hAnsi="Times New Roman"/>
                <w:sz w:val="24"/>
                <w:szCs w:val="24"/>
              </w:rPr>
            </w:pPr>
            <w:r w:rsidRPr="007D1FAA">
              <w:rPr>
                <w:rFonts w:ascii="Times New Roman" w:hAnsi="Times New Roman"/>
                <w:sz w:val="24"/>
                <w:szCs w:val="24"/>
              </w:rPr>
              <w:t xml:space="preserve">Участники реализации программы </w:t>
            </w:r>
          </w:p>
        </w:tc>
        <w:tc>
          <w:tcPr>
            <w:tcW w:w="6372" w:type="dxa"/>
          </w:tcPr>
          <w:p w:rsidR="00FB232C" w:rsidRDefault="00FB232C" w:rsidP="003A3C53">
            <w:pPr>
              <w:pStyle w:val="a5"/>
              <w:jc w:val="both"/>
              <w:rPr>
                <w:rFonts w:ascii="Times New Roman" w:hAnsi="Times New Roman"/>
                <w:b/>
                <w:sz w:val="24"/>
                <w:szCs w:val="24"/>
              </w:rPr>
            </w:pPr>
            <w:r>
              <w:rPr>
                <w:rFonts w:ascii="Times New Roman" w:hAnsi="Times New Roman"/>
                <w:sz w:val="24"/>
                <w:szCs w:val="24"/>
              </w:rPr>
              <w:t xml:space="preserve">Воспитанники в возрасте от 1,5 до 7 лет, педагоги, родители, представители разных образовательных и социальных структур.         </w:t>
            </w:r>
          </w:p>
        </w:tc>
      </w:tr>
      <w:tr w:rsidR="00FB232C" w:rsidTr="005253B4">
        <w:trPr>
          <w:trHeight w:val="385"/>
        </w:trPr>
        <w:tc>
          <w:tcPr>
            <w:tcW w:w="3348" w:type="dxa"/>
          </w:tcPr>
          <w:p w:rsidR="00FB232C" w:rsidRDefault="000313A5" w:rsidP="000313A5">
            <w:pPr>
              <w:pStyle w:val="Default"/>
              <w:rPr>
                <w:sz w:val="23"/>
                <w:szCs w:val="23"/>
              </w:rPr>
            </w:pPr>
            <w:r>
              <w:rPr>
                <w:sz w:val="23"/>
                <w:szCs w:val="23"/>
              </w:rPr>
              <w:t>Период реализации</w:t>
            </w:r>
            <w:r w:rsidR="00FB232C">
              <w:rPr>
                <w:sz w:val="23"/>
                <w:szCs w:val="23"/>
              </w:rPr>
              <w:t xml:space="preserve"> программы </w:t>
            </w:r>
          </w:p>
        </w:tc>
        <w:tc>
          <w:tcPr>
            <w:tcW w:w="6372" w:type="dxa"/>
          </w:tcPr>
          <w:p w:rsidR="00FB232C" w:rsidRPr="000313A5" w:rsidRDefault="000313A5" w:rsidP="00F00DE3">
            <w:pPr>
              <w:pStyle w:val="Default"/>
              <w:rPr>
                <w:sz w:val="23"/>
                <w:szCs w:val="23"/>
              </w:rPr>
            </w:pPr>
            <w:r w:rsidRPr="000313A5">
              <w:rPr>
                <w:rFonts w:eastAsia="Times New Roman"/>
                <w:iCs/>
              </w:rPr>
              <w:t>С 2023 года по 2027 год – 5 лет</w:t>
            </w:r>
          </w:p>
        </w:tc>
      </w:tr>
      <w:tr w:rsidR="00FB232C" w:rsidTr="005253B4">
        <w:trPr>
          <w:trHeight w:val="385"/>
        </w:trPr>
        <w:tc>
          <w:tcPr>
            <w:tcW w:w="3348" w:type="dxa"/>
          </w:tcPr>
          <w:p w:rsidR="00FB232C" w:rsidRDefault="00FB232C" w:rsidP="003A3C53">
            <w:pPr>
              <w:pStyle w:val="Default"/>
              <w:rPr>
                <w:sz w:val="23"/>
                <w:szCs w:val="23"/>
              </w:rPr>
            </w:pPr>
            <w:r>
              <w:rPr>
                <w:sz w:val="23"/>
                <w:szCs w:val="23"/>
              </w:rPr>
              <w:t xml:space="preserve">Цель программы </w:t>
            </w:r>
          </w:p>
        </w:tc>
        <w:tc>
          <w:tcPr>
            <w:tcW w:w="6372" w:type="dxa"/>
          </w:tcPr>
          <w:p w:rsidR="00BE7BA4" w:rsidRDefault="00BE7BA4" w:rsidP="00BE7BA4">
            <w:pPr>
              <w:pStyle w:val="Default"/>
              <w:rPr>
                <w:sz w:val="23"/>
                <w:szCs w:val="23"/>
              </w:rPr>
            </w:pPr>
            <w:r>
              <w:rPr>
                <w:sz w:val="23"/>
                <w:szCs w:val="23"/>
              </w:rPr>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МБДОУ </w:t>
            </w:r>
            <w:proofErr w:type="spellStart"/>
            <w:r>
              <w:rPr>
                <w:sz w:val="23"/>
                <w:szCs w:val="23"/>
              </w:rPr>
              <w:t>Чухломский</w:t>
            </w:r>
            <w:proofErr w:type="spellEnd"/>
            <w:r>
              <w:rPr>
                <w:sz w:val="23"/>
                <w:szCs w:val="23"/>
              </w:rPr>
              <w:t xml:space="preserve"> детский сад «Родничок» с учетом запросов </w:t>
            </w:r>
            <w:r>
              <w:rPr>
                <w:sz w:val="23"/>
                <w:szCs w:val="23"/>
              </w:rPr>
              <w:lastRenderedPageBreak/>
              <w:t xml:space="preserve">личности, общества и государства. </w:t>
            </w:r>
          </w:p>
          <w:p w:rsidR="00FA7BD0" w:rsidRDefault="00FA7BD0" w:rsidP="00BE7BA4">
            <w:pPr>
              <w:spacing w:after="240"/>
              <w:rPr>
                <w:sz w:val="23"/>
                <w:szCs w:val="23"/>
              </w:rPr>
            </w:pPr>
            <w:r w:rsidRPr="00BE7BA4">
              <w:rPr>
                <w:iCs/>
                <w:lang w:eastAsia="ru-RU"/>
              </w:rPr>
              <w:t>Повышение качества образовательных и коррекционных услуг в организации с учётом возрастных и индивидуальных особенностей детей.</w:t>
            </w:r>
          </w:p>
        </w:tc>
      </w:tr>
      <w:tr w:rsidR="00FB232C" w:rsidTr="005253B4">
        <w:trPr>
          <w:trHeight w:val="385"/>
        </w:trPr>
        <w:tc>
          <w:tcPr>
            <w:tcW w:w="3348" w:type="dxa"/>
          </w:tcPr>
          <w:p w:rsidR="00FB232C" w:rsidRDefault="00FB232C" w:rsidP="003A3C53">
            <w:pPr>
              <w:pStyle w:val="Default"/>
              <w:rPr>
                <w:sz w:val="23"/>
                <w:szCs w:val="23"/>
              </w:rPr>
            </w:pPr>
            <w:r>
              <w:rPr>
                <w:sz w:val="22"/>
                <w:szCs w:val="22"/>
              </w:rPr>
              <w:lastRenderedPageBreak/>
              <w:t>Задачи Программы</w:t>
            </w:r>
          </w:p>
        </w:tc>
        <w:tc>
          <w:tcPr>
            <w:tcW w:w="6372" w:type="dxa"/>
          </w:tcPr>
          <w:p w:rsidR="00BE7BA4" w:rsidRDefault="00BE7BA4" w:rsidP="00BE7BA4">
            <w:pPr>
              <w:pStyle w:val="Default"/>
              <w:jc w:val="both"/>
              <w:rPr>
                <w:sz w:val="23"/>
                <w:szCs w:val="23"/>
              </w:rPr>
            </w:pPr>
            <w:r>
              <w:rPr>
                <w:sz w:val="23"/>
                <w:szCs w:val="23"/>
              </w:rPr>
              <w:t xml:space="preserve">-Повышение качества и доступности дошкольного образования в соответствии с ФГОС </w:t>
            </w:r>
            <w:proofErr w:type="gramStart"/>
            <w:r>
              <w:rPr>
                <w:sz w:val="23"/>
                <w:szCs w:val="23"/>
              </w:rPr>
              <w:t>ДО</w:t>
            </w:r>
            <w:proofErr w:type="gramEnd"/>
            <w:r>
              <w:rPr>
                <w:sz w:val="23"/>
                <w:szCs w:val="23"/>
              </w:rPr>
              <w:t xml:space="preserve"> </w:t>
            </w:r>
            <w:proofErr w:type="gramStart"/>
            <w:r>
              <w:rPr>
                <w:sz w:val="23"/>
                <w:szCs w:val="23"/>
              </w:rPr>
              <w:t>путем</w:t>
            </w:r>
            <w:proofErr w:type="gramEnd"/>
            <w:r>
              <w:rPr>
                <w:sz w:val="23"/>
                <w:szCs w:val="23"/>
              </w:rPr>
              <w:t xml:space="preserve"> обеспечения эффективного внутреннего управления ДОУ; </w:t>
            </w:r>
          </w:p>
          <w:p w:rsidR="00BE7BA4" w:rsidRDefault="00BE7BA4" w:rsidP="00BE7BA4">
            <w:pPr>
              <w:pStyle w:val="Default"/>
              <w:jc w:val="both"/>
              <w:rPr>
                <w:sz w:val="23"/>
                <w:szCs w:val="23"/>
              </w:rPr>
            </w:pPr>
          </w:p>
          <w:p w:rsidR="00BE7BA4" w:rsidRDefault="00BE7BA4" w:rsidP="00BE7BA4">
            <w:pPr>
              <w:pStyle w:val="Default"/>
              <w:jc w:val="both"/>
              <w:rPr>
                <w:sz w:val="23"/>
                <w:szCs w:val="23"/>
              </w:rPr>
            </w:pPr>
            <w:r>
              <w:rPr>
                <w:sz w:val="23"/>
                <w:szCs w:val="23"/>
              </w:rPr>
              <w:t xml:space="preserve">-совершенствование работы педагогического коллектива, направленного на выявление, поддержку и развитие способностей воспитанников в различных видах деятельности и через систему дополнительного образования; </w:t>
            </w:r>
          </w:p>
          <w:p w:rsidR="00BE7BA4" w:rsidRDefault="00BE7BA4" w:rsidP="00BE7BA4">
            <w:pPr>
              <w:pStyle w:val="Default"/>
              <w:jc w:val="both"/>
              <w:rPr>
                <w:sz w:val="23"/>
                <w:szCs w:val="23"/>
              </w:rPr>
            </w:pPr>
          </w:p>
          <w:p w:rsidR="00BE7BA4" w:rsidRDefault="00BE7BA4" w:rsidP="00BE7BA4">
            <w:pPr>
              <w:pStyle w:val="Default"/>
              <w:jc w:val="both"/>
              <w:rPr>
                <w:sz w:val="23"/>
                <w:szCs w:val="23"/>
              </w:rPr>
            </w:pPr>
            <w:r>
              <w:rPr>
                <w:sz w:val="23"/>
                <w:szCs w:val="23"/>
              </w:rPr>
              <w:t xml:space="preserve">-обеспечение доступности дошкольного образования для детей с ОВЗ; </w:t>
            </w:r>
          </w:p>
          <w:p w:rsidR="00BE7BA4" w:rsidRDefault="00BE7BA4" w:rsidP="00BE7BA4">
            <w:pPr>
              <w:pStyle w:val="Default"/>
              <w:jc w:val="both"/>
              <w:rPr>
                <w:sz w:val="23"/>
                <w:szCs w:val="23"/>
              </w:rPr>
            </w:pPr>
          </w:p>
          <w:p w:rsidR="00BE7BA4" w:rsidRDefault="00BE7BA4" w:rsidP="00BE7BA4">
            <w:pPr>
              <w:pStyle w:val="Default"/>
              <w:jc w:val="both"/>
              <w:rPr>
                <w:sz w:val="23"/>
                <w:szCs w:val="23"/>
              </w:rPr>
            </w:pPr>
            <w:r>
              <w:rPr>
                <w:sz w:val="23"/>
                <w:szCs w:val="23"/>
              </w:rPr>
              <w:t xml:space="preserve">-совершенствование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 </w:t>
            </w:r>
          </w:p>
          <w:p w:rsidR="00BE7BA4" w:rsidRDefault="00BE7BA4" w:rsidP="00BE7BA4">
            <w:pPr>
              <w:suppressAutoHyphens w:val="0"/>
              <w:autoSpaceDE w:val="0"/>
              <w:autoSpaceDN w:val="0"/>
              <w:adjustRightInd w:val="0"/>
              <w:jc w:val="both"/>
              <w:rPr>
                <w:sz w:val="23"/>
                <w:szCs w:val="23"/>
              </w:rPr>
            </w:pPr>
          </w:p>
          <w:p w:rsidR="00FB232C" w:rsidRDefault="00BE7BA4" w:rsidP="00BE7BA4">
            <w:pPr>
              <w:suppressAutoHyphens w:val="0"/>
              <w:autoSpaceDE w:val="0"/>
              <w:autoSpaceDN w:val="0"/>
              <w:adjustRightInd w:val="0"/>
              <w:jc w:val="both"/>
              <w:rPr>
                <w:lang w:eastAsia="ru-RU"/>
              </w:rPr>
            </w:pPr>
            <w:r>
              <w:rPr>
                <w:sz w:val="23"/>
                <w:szCs w:val="23"/>
              </w:rPr>
              <w:t xml:space="preserve">-использование разных форм взаимодействия ДОУ и семьи с целью повышения родительской компетентности по вопросам воспитания и образования детей. </w:t>
            </w:r>
          </w:p>
        </w:tc>
      </w:tr>
      <w:tr w:rsidR="00BE7BA4" w:rsidTr="004278EC">
        <w:trPr>
          <w:trHeight w:val="1670"/>
        </w:trPr>
        <w:tc>
          <w:tcPr>
            <w:tcW w:w="3348" w:type="dxa"/>
          </w:tcPr>
          <w:tbl>
            <w:tblPr>
              <w:tblW w:w="0" w:type="auto"/>
              <w:tblBorders>
                <w:top w:val="nil"/>
                <w:left w:val="nil"/>
                <w:bottom w:val="nil"/>
                <w:right w:val="nil"/>
              </w:tblBorders>
              <w:tblLayout w:type="fixed"/>
              <w:tblLook w:val="0000" w:firstRow="0" w:lastRow="0" w:firstColumn="0" w:lastColumn="0" w:noHBand="0" w:noVBand="0"/>
            </w:tblPr>
            <w:tblGrid>
              <w:gridCol w:w="4174"/>
              <w:gridCol w:w="4174"/>
            </w:tblGrid>
            <w:tr w:rsidR="00BE7BA4" w:rsidRPr="00BE7BA4" w:rsidTr="0050119C">
              <w:trPr>
                <w:trHeight w:val="1822"/>
              </w:trPr>
              <w:tc>
                <w:tcPr>
                  <w:tcW w:w="4174" w:type="dxa"/>
                </w:tcPr>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Проекты, реализуемые в рамках</w:t>
                  </w:r>
                  <w:r w:rsidR="0050119C">
                    <w:rPr>
                      <w:rFonts w:eastAsia="Calibri"/>
                      <w:color w:val="000000"/>
                      <w:sz w:val="23"/>
                      <w:szCs w:val="23"/>
                      <w:lang w:eastAsia="ru-RU"/>
                    </w:rPr>
                    <w:t xml:space="preserve"> </w:t>
                  </w:r>
                  <w:r w:rsidRPr="00BE7BA4">
                    <w:rPr>
                      <w:rFonts w:eastAsia="Calibri"/>
                      <w:color w:val="000000"/>
                      <w:sz w:val="23"/>
                      <w:szCs w:val="23"/>
                      <w:lang w:eastAsia="ru-RU"/>
                    </w:rPr>
                    <w:t xml:space="preserve">Программы </w:t>
                  </w:r>
                </w:p>
              </w:tc>
              <w:tc>
                <w:tcPr>
                  <w:tcW w:w="4174" w:type="dxa"/>
                </w:tcPr>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-«Управление качеством дошкольного образования» </w:t>
                  </w:r>
                </w:p>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-«Кадровый потенциал» </w:t>
                  </w:r>
                </w:p>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-«Комфортная и безопасная образовательная среда» </w:t>
                  </w:r>
                </w:p>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-«Мы вместе» </w:t>
                  </w:r>
                </w:p>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-«Успешный ребенок» </w:t>
                  </w:r>
                </w:p>
                <w:p w:rsidR="00BE7BA4" w:rsidRPr="00BE7BA4" w:rsidRDefault="00BE7BA4" w:rsidP="00BE7BA4">
                  <w:pPr>
                    <w:suppressAutoHyphens w:val="0"/>
                    <w:autoSpaceDE w:val="0"/>
                    <w:autoSpaceDN w:val="0"/>
                    <w:adjustRightInd w:val="0"/>
                    <w:rPr>
                      <w:rFonts w:eastAsia="Calibri"/>
                      <w:color w:val="000000"/>
                      <w:sz w:val="23"/>
                      <w:szCs w:val="23"/>
                      <w:lang w:eastAsia="ru-RU"/>
                    </w:rPr>
                  </w:pPr>
                  <w:r w:rsidRPr="00BE7BA4">
                    <w:rPr>
                      <w:rFonts w:eastAsia="Calibri"/>
                      <w:color w:val="000000"/>
                      <w:sz w:val="23"/>
                      <w:szCs w:val="23"/>
                      <w:lang w:eastAsia="ru-RU"/>
                    </w:rPr>
                    <w:t xml:space="preserve">-«Содружество-содействие-сотворчество» </w:t>
                  </w:r>
                </w:p>
              </w:tc>
            </w:tr>
          </w:tbl>
          <w:p w:rsidR="00BE7BA4" w:rsidRDefault="00BE7BA4" w:rsidP="003A3C53">
            <w:pPr>
              <w:pStyle w:val="Default"/>
              <w:rPr>
                <w:sz w:val="22"/>
                <w:szCs w:val="22"/>
              </w:rPr>
            </w:pPr>
          </w:p>
        </w:tc>
        <w:tc>
          <w:tcPr>
            <w:tcW w:w="6372" w:type="dxa"/>
          </w:tcPr>
          <w:p w:rsidR="008E37EE" w:rsidRDefault="00BE7BA4" w:rsidP="00BE7BA4">
            <w:pPr>
              <w:pStyle w:val="Default"/>
              <w:jc w:val="both"/>
              <w:rPr>
                <w:sz w:val="23"/>
                <w:szCs w:val="23"/>
              </w:rPr>
            </w:pPr>
            <w:r>
              <w:rPr>
                <w:sz w:val="23"/>
                <w:szCs w:val="23"/>
              </w:rPr>
              <w:t>-</w:t>
            </w:r>
            <w:r w:rsidR="008E37EE">
              <w:rPr>
                <w:sz w:val="23"/>
                <w:szCs w:val="23"/>
              </w:rPr>
              <w:t>Управление качеством дошкольного образования</w:t>
            </w:r>
          </w:p>
          <w:p w:rsidR="008E37EE" w:rsidRDefault="008E37EE" w:rsidP="00BE7BA4">
            <w:pPr>
              <w:pStyle w:val="Default"/>
              <w:jc w:val="both"/>
              <w:rPr>
                <w:sz w:val="23"/>
                <w:szCs w:val="23"/>
              </w:rPr>
            </w:pPr>
            <w:r>
              <w:rPr>
                <w:sz w:val="23"/>
                <w:szCs w:val="23"/>
              </w:rPr>
              <w:t>- Кадровый потенциал</w:t>
            </w:r>
          </w:p>
          <w:p w:rsidR="008E37EE" w:rsidRDefault="008E37EE" w:rsidP="00BE7BA4">
            <w:pPr>
              <w:pStyle w:val="Default"/>
              <w:jc w:val="both"/>
              <w:rPr>
                <w:sz w:val="23"/>
                <w:szCs w:val="23"/>
              </w:rPr>
            </w:pPr>
            <w:r>
              <w:rPr>
                <w:sz w:val="23"/>
                <w:szCs w:val="23"/>
              </w:rPr>
              <w:t>- Комфортная и безопасная образовательная среда</w:t>
            </w:r>
          </w:p>
          <w:p w:rsidR="008E37EE" w:rsidRDefault="008E37EE" w:rsidP="00BE7BA4">
            <w:pPr>
              <w:pStyle w:val="Default"/>
              <w:jc w:val="both"/>
              <w:rPr>
                <w:sz w:val="23"/>
                <w:szCs w:val="23"/>
              </w:rPr>
            </w:pPr>
            <w:r>
              <w:rPr>
                <w:sz w:val="23"/>
                <w:szCs w:val="23"/>
              </w:rPr>
              <w:t>-Мы вместе</w:t>
            </w:r>
          </w:p>
          <w:p w:rsidR="008E37EE" w:rsidRDefault="008E37EE" w:rsidP="00BE7BA4">
            <w:pPr>
              <w:pStyle w:val="Default"/>
              <w:jc w:val="both"/>
              <w:rPr>
                <w:sz w:val="23"/>
                <w:szCs w:val="23"/>
              </w:rPr>
            </w:pPr>
            <w:r>
              <w:rPr>
                <w:sz w:val="23"/>
                <w:szCs w:val="23"/>
              </w:rPr>
              <w:t>- Успешный ребенок</w:t>
            </w:r>
          </w:p>
          <w:p w:rsidR="00BE7BA4" w:rsidRDefault="008E37EE" w:rsidP="001B0CEB">
            <w:pPr>
              <w:pStyle w:val="Default"/>
              <w:jc w:val="both"/>
              <w:rPr>
                <w:sz w:val="23"/>
                <w:szCs w:val="23"/>
              </w:rPr>
            </w:pPr>
            <w:r>
              <w:rPr>
                <w:sz w:val="23"/>
                <w:szCs w:val="23"/>
              </w:rPr>
              <w:t>- Содружество – содействие -  сотворчество</w:t>
            </w:r>
          </w:p>
        </w:tc>
      </w:tr>
      <w:tr w:rsidR="00FB232C" w:rsidTr="005253B4">
        <w:trPr>
          <w:trHeight w:val="697"/>
        </w:trPr>
        <w:tc>
          <w:tcPr>
            <w:tcW w:w="3348" w:type="dxa"/>
          </w:tcPr>
          <w:p w:rsidR="0050119C" w:rsidRDefault="0050119C" w:rsidP="0050119C">
            <w:pPr>
              <w:pStyle w:val="Default"/>
              <w:rPr>
                <w:sz w:val="23"/>
                <w:szCs w:val="23"/>
              </w:rPr>
            </w:pPr>
            <w:r>
              <w:rPr>
                <w:sz w:val="23"/>
                <w:szCs w:val="23"/>
              </w:rPr>
              <w:t xml:space="preserve">Этапы и сроки реализации Программы </w:t>
            </w:r>
          </w:p>
          <w:p w:rsidR="00FB232C" w:rsidRDefault="00FB232C" w:rsidP="003A3C53">
            <w:pPr>
              <w:pStyle w:val="Default"/>
              <w:rPr>
                <w:sz w:val="23"/>
                <w:szCs w:val="23"/>
              </w:rPr>
            </w:pPr>
          </w:p>
        </w:tc>
        <w:tc>
          <w:tcPr>
            <w:tcW w:w="6372" w:type="dxa"/>
          </w:tcPr>
          <w:p w:rsidR="0050119C" w:rsidRDefault="0050119C" w:rsidP="0050119C">
            <w:pPr>
              <w:pStyle w:val="Default"/>
              <w:jc w:val="both"/>
              <w:rPr>
                <w:sz w:val="23"/>
                <w:szCs w:val="23"/>
              </w:rPr>
            </w:pPr>
            <w:r>
              <w:rPr>
                <w:b/>
                <w:bCs/>
                <w:sz w:val="23"/>
                <w:szCs w:val="23"/>
              </w:rPr>
              <w:t xml:space="preserve">Подготовительный этап </w:t>
            </w:r>
            <w:r>
              <w:rPr>
                <w:sz w:val="23"/>
                <w:szCs w:val="23"/>
              </w:rPr>
              <w:t>(январь – июль 2023г.)</w:t>
            </w:r>
            <w:r>
              <w:rPr>
                <w:b/>
                <w:bCs/>
                <w:sz w:val="23"/>
                <w:szCs w:val="23"/>
              </w:rPr>
              <w:t xml:space="preserve">: </w:t>
            </w:r>
            <w:r>
              <w:rPr>
                <w:sz w:val="23"/>
                <w:szCs w:val="23"/>
              </w:rPr>
              <w:t xml:space="preserve">анализ комплекса условий, имеющихся в ДОУ для перехода к работе в новых условиях развития. Выявление проблемных зон и «точек роста». Разработка документации для реализации мероприятий в соответствии с Программой развития. </w:t>
            </w:r>
          </w:p>
          <w:p w:rsidR="0050119C" w:rsidRDefault="0050119C" w:rsidP="0050119C">
            <w:pPr>
              <w:pStyle w:val="Default"/>
              <w:jc w:val="both"/>
              <w:rPr>
                <w:sz w:val="23"/>
                <w:szCs w:val="23"/>
              </w:rPr>
            </w:pPr>
            <w:r>
              <w:rPr>
                <w:b/>
                <w:bCs/>
                <w:sz w:val="23"/>
                <w:szCs w:val="23"/>
              </w:rPr>
              <w:t xml:space="preserve">Практический этап </w:t>
            </w:r>
            <w:r>
              <w:rPr>
                <w:sz w:val="23"/>
                <w:szCs w:val="23"/>
              </w:rPr>
              <w:t xml:space="preserve">(август 2023г. – август 2027г.): реализация и внедрение разработанных проектов, в рамках Программы развития. </w:t>
            </w:r>
          </w:p>
          <w:p w:rsidR="00FB232C" w:rsidRDefault="0050119C" w:rsidP="0050119C">
            <w:pPr>
              <w:suppressAutoHyphens w:val="0"/>
              <w:autoSpaceDE w:val="0"/>
              <w:autoSpaceDN w:val="0"/>
              <w:adjustRightInd w:val="0"/>
              <w:jc w:val="both"/>
              <w:rPr>
                <w:sz w:val="23"/>
                <w:szCs w:val="23"/>
              </w:rPr>
            </w:pPr>
            <w:r>
              <w:rPr>
                <w:b/>
                <w:bCs/>
                <w:sz w:val="23"/>
                <w:szCs w:val="23"/>
              </w:rPr>
              <w:t xml:space="preserve">Заключительный этап </w:t>
            </w:r>
            <w:r>
              <w:rPr>
                <w:sz w:val="23"/>
                <w:szCs w:val="23"/>
              </w:rPr>
              <w:t xml:space="preserve">(сентябрь – декабрь 2027г.): анализ, осмысление и интерпретация результатов реализации Программы развития и определение перспектив дальнейшего развития ДОУ. </w:t>
            </w:r>
          </w:p>
        </w:tc>
      </w:tr>
      <w:tr w:rsidR="00FB232C" w:rsidRPr="00E52055" w:rsidTr="005253B4">
        <w:trPr>
          <w:trHeight w:val="523"/>
        </w:trPr>
        <w:tc>
          <w:tcPr>
            <w:tcW w:w="3348" w:type="dxa"/>
          </w:tcPr>
          <w:p w:rsidR="00FB232C" w:rsidRDefault="00FB232C" w:rsidP="003A3C53">
            <w:pPr>
              <w:pStyle w:val="Default"/>
              <w:rPr>
                <w:sz w:val="23"/>
                <w:szCs w:val="23"/>
              </w:rPr>
            </w:pPr>
            <w:r>
              <w:rPr>
                <w:sz w:val="23"/>
                <w:szCs w:val="23"/>
              </w:rPr>
              <w:t xml:space="preserve">Финансовое обеспечение программы </w:t>
            </w:r>
          </w:p>
        </w:tc>
        <w:tc>
          <w:tcPr>
            <w:tcW w:w="6372" w:type="dxa"/>
          </w:tcPr>
          <w:p w:rsidR="00FB232C" w:rsidRPr="00E52055" w:rsidRDefault="00FB232C" w:rsidP="003A3C53">
            <w:pPr>
              <w:pStyle w:val="Default"/>
            </w:pPr>
            <w:r w:rsidRPr="00E52055">
              <w:t>Осуществляется в</w:t>
            </w:r>
            <w:r w:rsidR="0050119C">
              <w:t xml:space="preserve"> рамках муниципального задания и в</w:t>
            </w:r>
            <w:r w:rsidRPr="00E52055">
              <w:t xml:space="preserve"> пределах текущего финансирования.</w:t>
            </w:r>
          </w:p>
        </w:tc>
      </w:tr>
      <w:tr w:rsidR="00FB232C" w:rsidTr="005253B4">
        <w:trPr>
          <w:trHeight w:val="709"/>
        </w:trPr>
        <w:tc>
          <w:tcPr>
            <w:tcW w:w="3348" w:type="dxa"/>
          </w:tcPr>
          <w:p w:rsidR="00FB232C" w:rsidRDefault="00FB232C" w:rsidP="003A3C53">
            <w:pPr>
              <w:pStyle w:val="Default"/>
              <w:rPr>
                <w:sz w:val="23"/>
                <w:szCs w:val="23"/>
              </w:rPr>
            </w:pPr>
            <w:r>
              <w:rPr>
                <w:sz w:val="23"/>
                <w:szCs w:val="23"/>
              </w:rPr>
              <w:t xml:space="preserve">Ожидаемые результаты реализации Программы </w:t>
            </w:r>
          </w:p>
        </w:tc>
        <w:tc>
          <w:tcPr>
            <w:tcW w:w="6372" w:type="dxa"/>
          </w:tcPr>
          <w:p w:rsidR="0050119C" w:rsidRDefault="0050119C" w:rsidP="0050119C">
            <w:pPr>
              <w:pStyle w:val="Default"/>
              <w:rPr>
                <w:sz w:val="23"/>
                <w:szCs w:val="23"/>
              </w:rPr>
            </w:pPr>
            <w:r>
              <w:rPr>
                <w:sz w:val="23"/>
                <w:szCs w:val="23"/>
              </w:rPr>
              <w:t xml:space="preserve">-предоставление общественности отчета о результатах финансово-хозяйственной и образовательной деятельности (отчет по </w:t>
            </w:r>
            <w:proofErr w:type="spellStart"/>
            <w:r>
              <w:rPr>
                <w:sz w:val="23"/>
                <w:szCs w:val="23"/>
              </w:rPr>
              <w:t>самообследованию</w:t>
            </w:r>
            <w:proofErr w:type="spellEnd"/>
            <w:r>
              <w:rPr>
                <w:sz w:val="23"/>
                <w:szCs w:val="23"/>
              </w:rPr>
              <w:t xml:space="preserve">); </w:t>
            </w:r>
          </w:p>
          <w:p w:rsidR="0050119C" w:rsidRDefault="0050119C" w:rsidP="0050119C">
            <w:pPr>
              <w:pStyle w:val="Default"/>
              <w:rPr>
                <w:sz w:val="23"/>
                <w:szCs w:val="23"/>
              </w:rPr>
            </w:pPr>
            <w:r>
              <w:rPr>
                <w:sz w:val="23"/>
                <w:szCs w:val="23"/>
              </w:rPr>
              <w:t xml:space="preserve">-доля родителей, удовлетворенных качеством образовательных услуг в ДОУ; </w:t>
            </w:r>
          </w:p>
          <w:p w:rsidR="0050119C" w:rsidRDefault="0050119C" w:rsidP="0050119C">
            <w:pPr>
              <w:pStyle w:val="Default"/>
              <w:rPr>
                <w:sz w:val="23"/>
                <w:szCs w:val="23"/>
              </w:rPr>
            </w:pPr>
            <w:r>
              <w:rPr>
                <w:sz w:val="23"/>
                <w:szCs w:val="23"/>
              </w:rPr>
              <w:t xml:space="preserve">-удельный вес обучающихся по программам дошкольного образования, участвующих в конкурсах различного уровня, в общей </w:t>
            </w:r>
            <w:proofErr w:type="gramStart"/>
            <w:r>
              <w:rPr>
                <w:sz w:val="23"/>
                <w:szCs w:val="23"/>
              </w:rPr>
              <w:t>численности</w:t>
            </w:r>
            <w:proofErr w:type="gramEnd"/>
            <w:r>
              <w:rPr>
                <w:sz w:val="23"/>
                <w:szCs w:val="23"/>
              </w:rPr>
              <w:t xml:space="preserve"> обучающихся по программам дошкольного образования; </w:t>
            </w:r>
          </w:p>
          <w:p w:rsidR="0050119C" w:rsidRDefault="0050119C" w:rsidP="0050119C">
            <w:pPr>
              <w:pStyle w:val="Default"/>
              <w:rPr>
                <w:sz w:val="23"/>
                <w:szCs w:val="23"/>
              </w:rPr>
            </w:pPr>
            <w:r>
              <w:rPr>
                <w:sz w:val="23"/>
                <w:szCs w:val="23"/>
              </w:rPr>
              <w:t xml:space="preserve">-количество услуг педагогической, методической и </w:t>
            </w:r>
            <w:r>
              <w:rPr>
                <w:sz w:val="23"/>
                <w:szCs w:val="23"/>
              </w:rPr>
              <w:lastRenderedPageBreak/>
              <w:t xml:space="preserve">консультативной помощи родителям (законным представителям) детей, посещающим и не посещающим ДОУ; </w:t>
            </w:r>
          </w:p>
          <w:p w:rsidR="0050119C" w:rsidRDefault="0050119C" w:rsidP="0050119C">
            <w:pPr>
              <w:pStyle w:val="Default"/>
              <w:rPr>
                <w:sz w:val="23"/>
                <w:szCs w:val="23"/>
              </w:rPr>
            </w:pPr>
            <w:r>
              <w:rPr>
                <w:sz w:val="23"/>
                <w:szCs w:val="23"/>
              </w:rPr>
              <w:t xml:space="preserve">-удельный вес педагогов, использующих инновационные педагогические технологии в образовательном процессе; </w:t>
            </w:r>
          </w:p>
          <w:p w:rsidR="0050119C" w:rsidRDefault="0050119C" w:rsidP="0050119C">
            <w:pPr>
              <w:pStyle w:val="Default"/>
              <w:rPr>
                <w:sz w:val="23"/>
                <w:szCs w:val="23"/>
              </w:rPr>
            </w:pPr>
            <w:r>
              <w:rPr>
                <w:sz w:val="23"/>
                <w:szCs w:val="23"/>
              </w:rPr>
              <w:t xml:space="preserve">-доля детей, охваченных образовательными программами дополнительного образования детей, в общей численности детей в ДОУ; </w:t>
            </w:r>
          </w:p>
          <w:p w:rsidR="00FB232C" w:rsidRDefault="0050119C" w:rsidP="0050119C">
            <w:pPr>
              <w:rPr>
                <w:sz w:val="23"/>
                <w:szCs w:val="23"/>
              </w:rPr>
            </w:pPr>
            <w:r>
              <w:rPr>
                <w:sz w:val="23"/>
                <w:szCs w:val="23"/>
              </w:rPr>
              <w:t xml:space="preserve">-доля детей с ограниченными возможностями здоровья, которым созданы условия для получения качественного дошкольного образования. </w:t>
            </w:r>
          </w:p>
        </w:tc>
      </w:tr>
      <w:tr w:rsidR="00FB232C" w:rsidRPr="00E52055" w:rsidTr="005253B4">
        <w:trPr>
          <w:trHeight w:val="554"/>
        </w:trPr>
        <w:tc>
          <w:tcPr>
            <w:tcW w:w="3348" w:type="dxa"/>
          </w:tcPr>
          <w:p w:rsidR="00FB232C" w:rsidRPr="00E52055" w:rsidRDefault="00FB232C" w:rsidP="003A3C53">
            <w:pPr>
              <w:pStyle w:val="Default"/>
            </w:pPr>
            <w:r w:rsidRPr="00E52055">
              <w:rPr>
                <w:bCs/>
              </w:rPr>
              <w:lastRenderedPageBreak/>
              <w:t xml:space="preserve">ФИО руководителя, </w:t>
            </w:r>
          </w:p>
          <w:p w:rsidR="00FB232C" w:rsidRPr="00E52055" w:rsidRDefault="00FB232C" w:rsidP="003A3C53">
            <w:pPr>
              <w:pStyle w:val="Default"/>
            </w:pPr>
            <w:r w:rsidRPr="00E52055">
              <w:rPr>
                <w:bCs/>
              </w:rPr>
              <w:t xml:space="preserve">Телефон, электронный </w:t>
            </w:r>
          </w:p>
          <w:p w:rsidR="00FB232C" w:rsidRPr="00E52055" w:rsidRDefault="00FB232C" w:rsidP="003A3C53">
            <w:pPr>
              <w:pStyle w:val="Default"/>
            </w:pPr>
            <w:r w:rsidRPr="00E52055">
              <w:rPr>
                <w:bCs/>
              </w:rPr>
              <w:t>адрес и сайт ДОУ</w:t>
            </w:r>
            <w:r w:rsidRPr="00E52055">
              <w:rPr>
                <w:b/>
                <w:bCs/>
              </w:rPr>
              <w:t xml:space="preserve"> </w:t>
            </w:r>
          </w:p>
        </w:tc>
        <w:tc>
          <w:tcPr>
            <w:tcW w:w="6372" w:type="dxa"/>
          </w:tcPr>
          <w:p w:rsidR="00FB232C" w:rsidRPr="00E52055" w:rsidRDefault="00FB232C" w:rsidP="003A3C53">
            <w:pPr>
              <w:pStyle w:val="Default"/>
            </w:pPr>
            <w:r w:rsidRPr="00E52055">
              <w:t xml:space="preserve">-Федотова Наталья Юрьевна; </w:t>
            </w:r>
          </w:p>
          <w:p w:rsidR="00FB232C" w:rsidRPr="00E52055" w:rsidRDefault="00FB232C" w:rsidP="003A3C53">
            <w:pPr>
              <w:pStyle w:val="Default"/>
            </w:pPr>
            <w:r w:rsidRPr="00E52055">
              <w:t>8(49441) 2-11-49</w:t>
            </w:r>
          </w:p>
          <w:p w:rsidR="00FB232C" w:rsidRPr="00E52055" w:rsidRDefault="00FB232C" w:rsidP="003A3C53">
            <w:pPr>
              <w:pStyle w:val="Default"/>
              <w:rPr>
                <w:rStyle w:val="a4"/>
                <w:b w:val="0"/>
              </w:rPr>
            </w:pPr>
            <w:r w:rsidRPr="00E52055">
              <w:t xml:space="preserve"> </w:t>
            </w:r>
            <w:r w:rsidRPr="00E52055">
              <w:rPr>
                <w:rStyle w:val="a4"/>
                <w:b w:val="0"/>
              </w:rPr>
              <w:t xml:space="preserve">- </w:t>
            </w:r>
            <w:r w:rsidRPr="00E52055">
              <w:rPr>
                <w:rStyle w:val="a4"/>
                <w:b w:val="0"/>
                <w:lang w:val="en-US"/>
              </w:rPr>
              <w:t>E</w:t>
            </w:r>
            <w:r w:rsidRPr="002507A1">
              <w:rPr>
                <w:rStyle w:val="a4"/>
                <w:b w:val="0"/>
              </w:rPr>
              <w:t>-</w:t>
            </w:r>
            <w:r w:rsidRPr="00E52055">
              <w:rPr>
                <w:rStyle w:val="a4"/>
                <w:b w:val="0"/>
                <w:lang w:val="en-US"/>
              </w:rPr>
              <w:t>mail</w:t>
            </w:r>
            <w:r w:rsidRPr="002507A1">
              <w:rPr>
                <w:rStyle w:val="a4"/>
                <w:b w:val="0"/>
              </w:rPr>
              <w:t xml:space="preserve"> – </w:t>
            </w:r>
            <w:proofErr w:type="spellStart"/>
            <w:r w:rsidRPr="00E52055">
              <w:rPr>
                <w:rStyle w:val="a4"/>
                <w:b w:val="0"/>
                <w:lang w:val="en-US"/>
              </w:rPr>
              <w:t>chuh</w:t>
            </w:r>
            <w:proofErr w:type="spellEnd"/>
            <w:r w:rsidRPr="002507A1">
              <w:rPr>
                <w:rStyle w:val="a4"/>
                <w:b w:val="0"/>
              </w:rPr>
              <w:t xml:space="preserve">. </w:t>
            </w:r>
            <w:proofErr w:type="spellStart"/>
            <w:r w:rsidRPr="00E52055">
              <w:rPr>
                <w:rStyle w:val="a4"/>
                <w:b w:val="0"/>
                <w:lang w:val="en-US"/>
              </w:rPr>
              <w:t>rodnichok</w:t>
            </w:r>
            <w:proofErr w:type="spellEnd"/>
            <w:r w:rsidRPr="002507A1">
              <w:rPr>
                <w:rStyle w:val="a4"/>
                <w:b w:val="0"/>
              </w:rPr>
              <w:t xml:space="preserve">@ </w:t>
            </w:r>
            <w:proofErr w:type="spellStart"/>
            <w:r w:rsidRPr="00E52055">
              <w:rPr>
                <w:rStyle w:val="a4"/>
                <w:b w:val="0"/>
                <w:lang w:val="en-US"/>
              </w:rPr>
              <w:t>yandex</w:t>
            </w:r>
            <w:proofErr w:type="spellEnd"/>
            <w:r w:rsidRPr="002507A1">
              <w:rPr>
                <w:rStyle w:val="a4"/>
                <w:b w:val="0"/>
              </w:rPr>
              <w:t>.</w:t>
            </w:r>
            <w:proofErr w:type="spellStart"/>
            <w:r w:rsidRPr="00E52055">
              <w:rPr>
                <w:rStyle w:val="a4"/>
                <w:b w:val="0"/>
                <w:lang w:val="en-US"/>
              </w:rPr>
              <w:t>ru</w:t>
            </w:r>
            <w:proofErr w:type="spellEnd"/>
            <w:r w:rsidRPr="00E52055">
              <w:rPr>
                <w:rStyle w:val="a4"/>
                <w:b w:val="0"/>
              </w:rPr>
              <w:t>;</w:t>
            </w:r>
          </w:p>
          <w:p w:rsidR="00FB232C" w:rsidRPr="00E52055" w:rsidRDefault="00FB232C" w:rsidP="003A3C53">
            <w:pPr>
              <w:pStyle w:val="Default"/>
            </w:pPr>
            <w:r w:rsidRPr="00E52055">
              <w:t>-http://www.koipkro.kostroma.ru/chuhloma/rodnik.</w:t>
            </w:r>
          </w:p>
        </w:tc>
      </w:tr>
      <w:tr w:rsidR="00FB232C" w:rsidTr="005253B4">
        <w:trPr>
          <w:trHeight w:val="247"/>
        </w:trPr>
        <w:tc>
          <w:tcPr>
            <w:tcW w:w="3348" w:type="dxa"/>
          </w:tcPr>
          <w:p w:rsidR="00FB232C" w:rsidRDefault="00FB232C" w:rsidP="003A3C53">
            <w:pPr>
              <w:pStyle w:val="Default"/>
              <w:rPr>
                <w:sz w:val="23"/>
                <w:szCs w:val="23"/>
              </w:rPr>
            </w:pPr>
            <w:r>
              <w:rPr>
                <w:sz w:val="23"/>
                <w:szCs w:val="23"/>
              </w:rPr>
              <w:t xml:space="preserve">Контроль за выполнением программы </w:t>
            </w:r>
          </w:p>
        </w:tc>
        <w:tc>
          <w:tcPr>
            <w:tcW w:w="6372" w:type="dxa"/>
          </w:tcPr>
          <w:p w:rsidR="00FB232C" w:rsidRDefault="00FB232C" w:rsidP="00F00DE3">
            <w:pPr>
              <w:pStyle w:val="Default"/>
              <w:rPr>
                <w:sz w:val="23"/>
                <w:szCs w:val="23"/>
              </w:rPr>
            </w:pPr>
            <w:r>
              <w:rPr>
                <w:sz w:val="23"/>
                <w:szCs w:val="23"/>
              </w:rPr>
              <w:t>Управление и корректировка программы осуществляется педагогическим Советом М</w:t>
            </w:r>
            <w:r w:rsidR="00F00DE3">
              <w:rPr>
                <w:sz w:val="23"/>
                <w:szCs w:val="23"/>
              </w:rPr>
              <w:t>Б</w:t>
            </w:r>
            <w:r>
              <w:rPr>
                <w:sz w:val="23"/>
                <w:szCs w:val="23"/>
              </w:rPr>
              <w:t xml:space="preserve">ДОУ </w:t>
            </w:r>
            <w:proofErr w:type="spellStart"/>
            <w:r>
              <w:rPr>
                <w:sz w:val="23"/>
                <w:szCs w:val="23"/>
              </w:rPr>
              <w:t>Чухломский</w:t>
            </w:r>
            <w:proofErr w:type="spellEnd"/>
            <w:r>
              <w:rPr>
                <w:sz w:val="23"/>
                <w:szCs w:val="23"/>
              </w:rPr>
              <w:t xml:space="preserve"> д/с «Родничок». </w:t>
            </w:r>
          </w:p>
        </w:tc>
      </w:tr>
    </w:tbl>
    <w:p w:rsidR="00FB232C" w:rsidRDefault="00FB232C" w:rsidP="00BE06D7">
      <w:pPr>
        <w:pStyle w:val="a5"/>
        <w:jc w:val="center"/>
        <w:rPr>
          <w:rStyle w:val="a4"/>
          <w:bCs/>
          <w:sz w:val="26"/>
          <w:szCs w:val="26"/>
        </w:rPr>
      </w:pPr>
    </w:p>
    <w:p w:rsidR="00FB232C" w:rsidRDefault="00FB232C" w:rsidP="007D1FAA">
      <w:pPr>
        <w:pStyle w:val="Default"/>
        <w:jc w:val="both"/>
        <w:rPr>
          <w:sz w:val="23"/>
          <w:szCs w:val="23"/>
        </w:rPr>
      </w:pPr>
      <w:r>
        <w:rPr>
          <w:b/>
          <w:bCs/>
          <w:sz w:val="23"/>
          <w:szCs w:val="23"/>
        </w:rPr>
        <w:t xml:space="preserve">Назначение программы </w:t>
      </w:r>
    </w:p>
    <w:p w:rsidR="00FB232C" w:rsidRDefault="00FB232C" w:rsidP="007D1FAA">
      <w:pPr>
        <w:jc w:val="both"/>
        <w:rPr>
          <w:sz w:val="23"/>
          <w:szCs w:val="23"/>
        </w:rPr>
      </w:pPr>
      <w:r>
        <w:rPr>
          <w:sz w:val="23"/>
          <w:szCs w:val="23"/>
        </w:rPr>
        <w:t>Программа развития предназначена для определения перспективных направлений развития образовательного учреждения на основе анализа работы М</w:t>
      </w:r>
      <w:r w:rsidR="00F00DE3">
        <w:rPr>
          <w:sz w:val="23"/>
          <w:szCs w:val="23"/>
        </w:rPr>
        <w:t>Б</w:t>
      </w:r>
      <w:r>
        <w:rPr>
          <w:sz w:val="23"/>
          <w:szCs w:val="23"/>
        </w:rPr>
        <w:t xml:space="preserve">ДОУ </w:t>
      </w:r>
      <w:proofErr w:type="spellStart"/>
      <w:r>
        <w:rPr>
          <w:sz w:val="23"/>
          <w:szCs w:val="23"/>
        </w:rPr>
        <w:t>Чухломский</w:t>
      </w:r>
      <w:proofErr w:type="spellEnd"/>
      <w:r>
        <w:rPr>
          <w:sz w:val="23"/>
          <w:szCs w:val="23"/>
        </w:rPr>
        <w:t xml:space="preserve"> детский сад «Родничок» за предыдущий период.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FB232C" w:rsidRDefault="00FB232C" w:rsidP="00BE06D7">
      <w:pPr>
        <w:pStyle w:val="a5"/>
        <w:jc w:val="center"/>
        <w:rPr>
          <w:rStyle w:val="a4"/>
          <w:bCs/>
          <w:sz w:val="26"/>
          <w:szCs w:val="26"/>
        </w:rPr>
      </w:pPr>
      <w:r>
        <w:rPr>
          <w:rStyle w:val="a4"/>
          <w:bCs/>
          <w:sz w:val="26"/>
          <w:szCs w:val="26"/>
        </w:rPr>
        <w:t>Раздел №1</w:t>
      </w:r>
    </w:p>
    <w:p w:rsidR="00FB232C" w:rsidRPr="003C1AD2" w:rsidRDefault="00FB232C" w:rsidP="003C1AD2">
      <w:pPr>
        <w:suppressAutoHyphens w:val="0"/>
        <w:autoSpaceDE w:val="0"/>
        <w:autoSpaceDN w:val="0"/>
        <w:adjustRightInd w:val="0"/>
        <w:jc w:val="center"/>
        <w:rPr>
          <w:b/>
          <w:color w:val="000000"/>
          <w:lang w:eastAsia="ru-RU"/>
        </w:rPr>
      </w:pPr>
      <w:r w:rsidRPr="003C1AD2">
        <w:rPr>
          <w:b/>
          <w:color w:val="000000"/>
          <w:lang w:eastAsia="ru-RU"/>
        </w:rPr>
        <w:t>Общая характеристика текущего состояния образования в ДОУ</w:t>
      </w:r>
    </w:p>
    <w:p w:rsidR="00FB232C" w:rsidRPr="00396A13" w:rsidRDefault="00FB232C" w:rsidP="00396A13">
      <w:pPr>
        <w:suppressAutoHyphens w:val="0"/>
        <w:autoSpaceDE w:val="0"/>
        <w:autoSpaceDN w:val="0"/>
        <w:adjustRightInd w:val="0"/>
        <w:jc w:val="both"/>
        <w:rPr>
          <w:color w:val="000000"/>
          <w:lang w:eastAsia="ru-RU"/>
        </w:rPr>
      </w:pPr>
    </w:p>
    <w:p w:rsidR="00FB232C" w:rsidRPr="00396A13" w:rsidRDefault="00FB232C" w:rsidP="00396A13">
      <w:pPr>
        <w:pStyle w:val="Default"/>
        <w:jc w:val="both"/>
      </w:pPr>
      <w:r w:rsidRPr="00396A13">
        <w:t xml:space="preserve">Муниципальное </w:t>
      </w:r>
      <w:r w:rsidR="00F00DE3">
        <w:t>бюджетное</w:t>
      </w:r>
      <w:r w:rsidRPr="00396A13">
        <w:t xml:space="preserve"> дошкольное образовательное учреждение </w:t>
      </w:r>
      <w:proofErr w:type="spellStart"/>
      <w:r w:rsidRPr="00396A13">
        <w:t>Чухломский</w:t>
      </w:r>
      <w:proofErr w:type="spellEnd"/>
      <w:r w:rsidRPr="00396A13">
        <w:t xml:space="preserve"> детский сад «Родничок» является дошкольным учреждением общеразвивающего вида, функционирует с 1933 года. </w:t>
      </w:r>
    </w:p>
    <w:p w:rsidR="00FB232C" w:rsidRPr="00396A13" w:rsidRDefault="00FB232C" w:rsidP="00396A13">
      <w:pPr>
        <w:pStyle w:val="Default"/>
        <w:jc w:val="both"/>
      </w:pPr>
      <w:r w:rsidRPr="00396A13">
        <w:t xml:space="preserve">Учредителем является администрация Чухломского муниципального района Костромской области. </w:t>
      </w:r>
    </w:p>
    <w:p w:rsidR="00FB232C" w:rsidRPr="00396A13" w:rsidRDefault="00FB232C" w:rsidP="00396A13">
      <w:pPr>
        <w:pStyle w:val="Default"/>
        <w:jc w:val="both"/>
      </w:pPr>
      <w:r w:rsidRPr="00396A13">
        <w:t>М</w:t>
      </w:r>
      <w:r w:rsidR="00F00DE3">
        <w:t>Б</w:t>
      </w:r>
      <w:r w:rsidRPr="00396A13">
        <w:t xml:space="preserve">ДОУ </w:t>
      </w:r>
      <w:proofErr w:type="spellStart"/>
      <w:r w:rsidRPr="00396A13">
        <w:t>Чухломский</w:t>
      </w:r>
      <w:proofErr w:type="spellEnd"/>
      <w:r w:rsidRPr="00396A13">
        <w:t xml:space="preserve"> детский сад «Родничок» осуществляет свою деятельность в соответствии с законом Российской Федерации «Об образовании», договором между учредителем и учреждением, Уставом учреждения. </w:t>
      </w:r>
    </w:p>
    <w:p w:rsidR="00FB232C" w:rsidRPr="00396A13" w:rsidRDefault="00FB232C" w:rsidP="00396A13">
      <w:pPr>
        <w:pStyle w:val="Default"/>
        <w:jc w:val="both"/>
      </w:pPr>
      <w:r w:rsidRPr="00396A13">
        <w:t>Адрес М</w:t>
      </w:r>
      <w:r w:rsidR="00F00DE3">
        <w:t>Б</w:t>
      </w:r>
      <w:r w:rsidRPr="00396A13">
        <w:t xml:space="preserve">ДОУ </w:t>
      </w:r>
      <w:proofErr w:type="spellStart"/>
      <w:r w:rsidRPr="00396A13">
        <w:t>Чухломский</w:t>
      </w:r>
      <w:proofErr w:type="spellEnd"/>
      <w:r w:rsidRPr="00396A13">
        <w:t xml:space="preserve"> детский сад «Родничок» 157130 Костромская область, город Чухлома, улица Калинина д 47а  </w:t>
      </w:r>
    </w:p>
    <w:p w:rsidR="00FB232C" w:rsidRPr="00396A13" w:rsidRDefault="00FB232C" w:rsidP="00396A13">
      <w:pPr>
        <w:pStyle w:val="Default"/>
        <w:jc w:val="both"/>
      </w:pPr>
      <w:r w:rsidRPr="00396A13">
        <w:t xml:space="preserve">Учреждение оказывает услуги по воспитанию и обучению детей дошкольного возраста, реализует основную образовательную программу в соответствии с Федеральным государственным образовательным стандартом дошкольного образования, с учётом особенностей психофизического развития и возможностей детей </w:t>
      </w:r>
    </w:p>
    <w:p w:rsidR="00FB232C" w:rsidRPr="00396A13" w:rsidRDefault="00FB232C" w:rsidP="00396A13">
      <w:pPr>
        <w:pStyle w:val="Default"/>
        <w:jc w:val="both"/>
      </w:pPr>
      <w:r w:rsidRPr="00396A13">
        <w:t>Режим функционирования М</w:t>
      </w:r>
      <w:r w:rsidR="00F00DE3">
        <w:t>Б</w:t>
      </w:r>
      <w:r w:rsidRPr="00396A13">
        <w:t xml:space="preserve">ДОУ </w:t>
      </w:r>
      <w:proofErr w:type="spellStart"/>
      <w:r w:rsidRPr="00396A13">
        <w:t>Чухломский</w:t>
      </w:r>
      <w:proofErr w:type="spellEnd"/>
      <w:r w:rsidRPr="00396A13">
        <w:t xml:space="preserve"> детский сад «Родничок» пять дней в неделю (понедельник – пятница) с 8.00 до 18.30 </w:t>
      </w:r>
    </w:p>
    <w:p w:rsidR="00FB232C" w:rsidRPr="00396A13" w:rsidRDefault="00FB232C" w:rsidP="00396A13">
      <w:pPr>
        <w:pStyle w:val="Default"/>
        <w:jc w:val="both"/>
      </w:pPr>
      <w:r w:rsidRPr="00396A13">
        <w:t xml:space="preserve">Выходные: суббота, воскресенье и праздничные дни согласно Трудового Кодекса Российской Федерации. </w:t>
      </w:r>
    </w:p>
    <w:p w:rsidR="00FB232C" w:rsidRPr="002507A1" w:rsidRDefault="00FB232C" w:rsidP="00396A13">
      <w:pPr>
        <w:pStyle w:val="normacttext"/>
        <w:spacing w:before="0" w:beforeAutospacing="0" w:after="0" w:afterAutospacing="0"/>
        <w:jc w:val="both"/>
        <w:rPr>
          <w:rFonts w:ascii="Times New Roman" w:hAnsi="Times New Roman"/>
          <w:sz w:val="24"/>
          <w:szCs w:val="24"/>
          <w:lang w:val="ru-RU"/>
        </w:rPr>
      </w:pPr>
      <w:r w:rsidRPr="002507A1">
        <w:rPr>
          <w:rFonts w:ascii="Times New Roman" w:hAnsi="Times New Roman"/>
          <w:sz w:val="24"/>
          <w:szCs w:val="24"/>
          <w:lang w:val="ru-RU"/>
        </w:rPr>
        <w:t>ДОУ располагается в 5 деревянных  одноэтажных зданиях, с августа 2017года введено в эксплуатацию новое кирпичное двухэтажное здание на 80 мест. Все здания обеспечиваются централизованным водоснабжением, отопление осуществляется от собственной котельной.</w:t>
      </w:r>
    </w:p>
    <w:p w:rsidR="00FB232C" w:rsidRDefault="00FB232C" w:rsidP="00396A13">
      <w:pPr>
        <w:ind w:firstLine="360"/>
        <w:jc w:val="both"/>
      </w:pPr>
      <w:r w:rsidRPr="00396A13">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тревожные кнопка. Во всех помещений имеется схема эвакуации. Разработан паспорт антитеррористической безопасности учреждения.</w:t>
      </w:r>
    </w:p>
    <w:p w:rsidR="00FB232C" w:rsidRPr="003C1AD2" w:rsidRDefault="00FB232C" w:rsidP="003C1AD2">
      <w:pPr>
        <w:suppressAutoHyphens w:val="0"/>
        <w:autoSpaceDE w:val="0"/>
        <w:autoSpaceDN w:val="0"/>
        <w:adjustRightInd w:val="0"/>
        <w:jc w:val="both"/>
      </w:pPr>
      <w:r w:rsidRPr="009E40E5">
        <w:rPr>
          <w:color w:val="000000"/>
        </w:rPr>
        <w:t xml:space="preserve">Для </w:t>
      </w:r>
      <w:r w:rsidRPr="003C1AD2">
        <w:t xml:space="preserve">организации и ведения образовательного процесса в нашем учреждении оборудованы и функционируют следующие специализированные помещения: </w:t>
      </w:r>
      <w:r w:rsidR="00AB0D65">
        <w:t xml:space="preserve"> два </w:t>
      </w:r>
      <w:r w:rsidRPr="003C1AD2">
        <w:t>музыкальны</w:t>
      </w:r>
      <w:r w:rsidR="00AB0D65">
        <w:t>х</w:t>
      </w:r>
      <w:r w:rsidRPr="003C1AD2">
        <w:t xml:space="preserve"> зал</w:t>
      </w:r>
      <w:r w:rsidR="00AB0D65">
        <w:t>а</w:t>
      </w:r>
      <w:r w:rsidRPr="003C1AD2">
        <w:t>;</w:t>
      </w:r>
      <w:r w:rsidR="00AB0D65">
        <w:t xml:space="preserve"> два</w:t>
      </w:r>
      <w:r w:rsidRPr="003C1AD2">
        <w:t xml:space="preserve"> </w:t>
      </w:r>
      <w:r w:rsidRPr="003C1AD2">
        <w:lastRenderedPageBreak/>
        <w:t>зал</w:t>
      </w:r>
      <w:r w:rsidR="00AB0D65">
        <w:t>а</w:t>
      </w:r>
      <w:r w:rsidRPr="003C1AD2">
        <w:t xml:space="preserve"> для проведения занятий по физической культуре; </w:t>
      </w:r>
      <w:r w:rsidR="00AB0D65">
        <w:t xml:space="preserve">два </w:t>
      </w:r>
      <w:r w:rsidRPr="003C1AD2">
        <w:t>кабинет</w:t>
      </w:r>
      <w:r w:rsidR="00AB0D65">
        <w:t>а</w:t>
      </w:r>
      <w:r w:rsidRPr="003C1AD2">
        <w:t xml:space="preserve"> учителя-логопеда; кабинет педагога – психолога;</w:t>
      </w:r>
      <w:r w:rsidR="00F00DE3">
        <w:t xml:space="preserve"> кабинет педагога – дефектолога; </w:t>
      </w:r>
      <w:r w:rsidR="00AB0D65">
        <w:t>тринадцать</w:t>
      </w:r>
      <w:r w:rsidRPr="003C1AD2">
        <w:t xml:space="preserve"> групповы</w:t>
      </w:r>
      <w:r w:rsidR="00AB0D65">
        <w:t>х</w:t>
      </w:r>
      <w:r w:rsidRPr="003C1AD2">
        <w:t xml:space="preserve">  комнат</w:t>
      </w:r>
      <w:proofErr w:type="gramStart"/>
      <w:r w:rsidR="00AB0D65">
        <w:t xml:space="preserve"> </w:t>
      </w:r>
      <w:r w:rsidRPr="003C1AD2">
        <w:t>,</w:t>
      </w:r>
      <w:proofErr w:type="gramEnd"/>
      <w:r w:rsidRPr="003C1AD2">
        <w:rPr>
          <w:lang w:eastAsia="ru-RU"/>
        </w:rPr>
        <w:t xml:space="preserve"> а также ряд служебных помещений.</w:t>
      </w:r>
    </w:p>
    <w:p w:rsidR="00FB232C" w:rsidRPr="003C1AD2" w:rsidRDefault="00FB232C" w:rsidP="003C1AD2">
      <w:pPr>
        <w:ind w:firstLine="360"/>
        <w:jc w:val="both"/>
      </w:pPr>
      <w:r w:rsidRPr="003C1AD2">
        <w:rPr>
          <w:lang w:eastAsia="ru-RU"/>
        </w:rPr>
        <w:t>В соответствии с санитарными требованиями оборудованы пищеблок, прачечная.  В учреждении  оснащен медицинский кабинет, где имеется необходимое оборудование для оказания медицинской помощи и профилактических мероприятий, изолятор для заболевших детей.</w:t>
      </w:r>
      <w:r>
        <w:rPr>
          <w:lang w:eastAsia="ru-RU"/>
        </w:rPr>
        <w:t xml:space="preserve"> </w:t>
      </w:r>
      <w:r w:rsidRPr="003C1AD2">
        <w:rPr>
          <w:lang w:eastAsia="ru-RU"/>
        </w:rPr>
        <w:t xml:space="preserve">Детский сад оснащен мебелью и инвентарем в достаточном количестве. Имеется необходимое физкультурное оборудование, а также методическое обеспечение. </w:t>
      </w:r>
    </w:p>
    <w:p w:rsidR="00FB232C" w:rsidRPr="00396A13" w:rsidRDefault="00FB232C" w:rsidP="00396A13">
      <w:pPr>
        <w:pStyle w:val="Default"/>
        <w:ind w:firstLine="360"/>
        <w:jc w:val="both"/>
      </w:pPr>
      <w:r w:rsidRPr="00396A13">
        <w:t xml:space="preserve">Большое значение в эффективной организации  </w:t>
      </w:r>
      <w:proofErr w:type="spellStart"/>
      <w:r w:rsidRPr="00396A13">
        <w:t>воспитательно</w:t>
      </w:r>
      <w:proofErr w:type="spellEnd"/>
      <w:r w:rsidRPr="00396A13">
        <w:t xml:space="preserve"> – образовательного процесса имеет методический кабинет, который обеспечивает педагогов необходимой информацией, средствами обучения, методическими, наглядными материалами и литературой.</w:t>
      </w:r>
    </w:p>
    <w:p w:rsidR="00FB232C" w:rsidRPr="00396A13" w:rsidRDefault="00FB232C" w:rsidP="00396A13">
      <w:pPr>
        <w:ind w:firstLine="360"/>
        <w:jc w:val="both"/>
        <w:rPr>
          <w:lang w:eastAsia="ru-RU"/>
        </w:rPr>
      </w:pPr>
      <w:r w:rsidRPr="00396A13">
        <w:rPr>
          <w:lang w:eastAsia="ru-RU"/>
        </w:rPr>
        <w:t>Основным содержанием методического кабинета является программно-методическое обеспечение и наглядно-практический материал, который распределяется по следующим разделам:</w:t>
      </w:r>
    </w:p>
    <w:p w:rsidR="00FB232C" w:rsidRPr="00396A13" w:rsidRDefault="00FB232C" w:rsidP="00396A13">
      <w:pPr>
        <w:numPr>
          <w:ilvl w:val="0"/>
          <w:numId w:val="40"/>
        </w:numPr>
        <w:suppressAutoHyphens w:val="0"/>
        <w:jc w:val="both"/>
        <w:rPr>
          <w:lang w:eastAsia="ru-RU"/>
        </w:rPr>
      </w:pPr>
      <w:r w:rsidRPr="00396A13">
        <w:rPr>
          <w:lang w:eastAsia="ru-RU"/>
        </w:rPr>
        <w:t>Нормативные и инструктивные материалы,</w:t>
      </w:r>
    </w:p>
    <w:p w:rsidR="00FB232C" w:rsidRPr="00396A13" w:rsidRDefault="00FB232C" w:rsidP="00396A13">
      <w:pPr>
        <w:numPr>
          <w:ilvl w:val="0"/>
          <w:numId w:val="40"/>
        </w:numPr>
        <w:suppressAutoHyphens w:val="0"/>
        <w:jc w:val="both"/>
        <w:rPr>
          <w:lang w:eastAsia="ru-RU"/>
        </w:rPr>
      </w:pPr>
      <w:r w:rsidRPr="00396A13">
        <w:rPr>
          <w:lang w:eastAsia="ru-RU"/>
        </w:rPr>
        <w:t>Технические средства обучения</w:t>
      </w:r>
    </w:p>
    <w:p w:rsidR="00FB232C" w:rsidRPr="00396A13" w:rsidRDefault="00FB232C" w:rsidP="00396A13">
      <w:pPr>
        <w:numPr>
          <w:ilvl w:val="0"/>
          <w:numId w:val="40"/>
        </w:numPr>
        <w:suppressAutoHyphens w:val="0"/>
        <w:jc w:val="both"/>
        <w:rPr>
          <w:lang w:eastAsia="ru-RU"/>
        </w:rPr>
      </w:pPr>
      <w:r w:rsidRPr="00396A13">
        <w:rPr>
          <w:lang w:eastAsia="ru-RU"/>
        </w:rPr>
        <w:t>Дидактический и наглядно-иллюстративный материал: Документация по содержанию работы ДОУ.</w:t>
      </w:r>
    </w:p>
    <w:p w:rsidR="00FB232C" w:rsidRPr="00396A13" w:rsidRDefault="00FB232C" w:rsidP="00396A13">
      <w:pPr>
        <w:pStyle w:val="Default"/>
        <w:ind w:firstLine="360"/>
        <w:jc w:val="both"/>
      </w:pPr>
      <w:r w:rsidRPr="00396A13">
        <w:t xml:space="preserve">В ДОУ функционирует библиотека, расположенная в методическом кабинете. Библиотечный фонд укомплектован методическими изданиями по всем входящим в реализуемую ДОУ Программу модулям. </w:t>
      </w:r>
    </w:p>
    <w:p w:rsidR="00FB232C" w:rsidRPr="00396A13" w:rsidRDefault="00FB232C" w:rsidP="00460ED1">
      <w:pPr>
        <w:pStyle w:val="Default"/>
        <w:jc w:val="both"/>
      </w:pPr>
      <w:r w:rsidRPr="00396A13">
        <w:t xml:space="preserve">Дошкольное учреждение пользуется спросом у родителей. </w:t>
      </w:r>
    </w:p>
    <w:p w:rsidR="00FB232C" w:rsidRPr="00396A13" w:rsidRDefault="00FB232C" w:rsidP="00460ED1">
      <w:pPr>
        <w:pStyle w:val="Default"/>
        <w:jc w:val="both"/>
      </w:pPr>
      <w:r w:rsidRPr="00396A13">
        <w:t>В дошкольном учреждении функционируют 1</w:t>
      </w:r>
      <w:r w:rsidR="00AB0D65">
        <w:t>3</w:t>
      </w:r>
      <w:r w:rsidRPr="00396A13">
        <w:t xml:space="preserve"> групп общераз</w:t>
      </w:r>
      <w:r w:rsidR="00E6670D">
        <w:t>вивающей направленности из них 2</w:t>
      </w:r>
      <w:r w:rsidRPr="00396A13">
        <w:t xml:space="preserve"> групп</w:t>
      </w:r>
      <w:r w:rsidR="00E6670D">
        <w:t>ы</w:t>
      </w:r>
      <w:r w:rsidRPr="00396A13">
        <w:t xml:space="preserve"> компенсирующей направленности. </w:t>
      </w:r>
    </w:p>
    <w:p w:rsidR="00FB232C" w:rsidRPr="00396A13" w:rsidRDefault="00FB232C" w:rsidP="00460ED1">
      <w:pPr>
        <w:pStyle w:val="Default"/>
        <w:jc w:val="both"/>
      </w:pPr>
      <w:r w:rsidRPr="00396A13">
        <w:t xml:space="preserve">Численность детей </w:t>
      </w:r>
      <w:r w:rsidR="00AB0D65">
        <w:t xml:space="preserve"> 195</w:t>
      </w:r>
      <w:r w:rsidRPr="00396A13">
        <w:t xml:space="preserve"> человек. </w:t>
      </w:r>
    </w:p>
    <w:p w:rsidR="00FB232C" w:rsidRPr="00396A13" w:rsidRDefault="00FB232C" w:rsidP="00460ED1">
      <w:pPr>
        <w:pStyle w:val="Default"/>
        <w:jc w:val="both"/>
      </w:pPr>
      <w:r w:rsidRPr="00396A13">
        <w:t xml:space="preserve">Контингент детей постоянный, детский сад укомплектован детьми полностью. </w:t>
      </w:r>
    </w:p>
    <w:p w:rsidR="00FB232C" w:rsidRPr="00396A13" w:rsidRDefault="00FB232C" w:rsidP="00460ED1">
      <w:pPr>
        <w:suppressAutoHyphens w:val="0"/>
        <w:autoSpaceDE w:val="0"/>
        <w:autoSpaceDN w:val="0"/>
        <w:adjustRightInd w:val="0"/>
        <w:jc w:val="both"/>
      </w:pPr>
      <w:r>
        <w:t xml:space="preserve">Содержание образовательной деятельности определяется основной образовательной программой дошкольного образования </w:t>
      </w:r>
      <w:r w:rsidRPr="00396A13">
        <w:t>М</w:t>
      </w:r>
      <w:r w:rsidR="00E6670D">
        <w:t>БД</w:t>
      </w:r>
      <w:r w:rsidRPr="00396A13">
        <w:t xml:space="preserve">ОУ </w:t>
      </w:r>
      <w:proofErr w:type="spellStart"/>
      <w:r w:rsidRPr="00396A13">
        <w:t>Чухломский</w:t>
      </w:r>
      <w:proofErr w:type="spellEnd"/>
      <w:r w:rsidRPr="00396A13">
        <w:t xml:space="preserve"> детский сад «Родничок», составленной с учетом основной образовательной программы дошкольного образования «От рождения до школы» под редакцией Н.Е.</w:t>
      </w:r>
      <w:r w:rsidR="004278EC">
        <w:t xml:space="preserve"> </w:t>
      </w:r>
      <w:proofErr w:type="spellStart"/>
      <w:r w:rsidRPr="00396A13">
        <w:t>Вераксы</w:t>
      </w:r>
      <w:proofErr w:type="spellEnd"/>
      <w:r w:rsidRPr="00396A13">
        <w:t>, Т.С.</w:t>
      </w:r>
      <w:r w:rsidR="004278EC">
        <w:t xml:space="preserve"> </w:t>
      </w:r>
      <w:r w:rsidRPr="00396A13">
        <w:t>Комаровой, М.А.  Васильевой – М., Мозаика-синтез, 2015 г.</w:t>
      </w:r>
    </w:p>
    <w:p w:rsidR="004278EC" w:rsidRDefault="00FB232C" w:rsidP="00460ED1">
      <w:pPr>
        <w:suppressAutoHyphens w:val="0"/>
        <w:autoSpaceDE w:val="0"/>
        <w:autoSpaceDN w:val="0"/>
        <w:adjustRightInd w:val="0"/>
        <w:jc w:val="both"/>
        <w:rPr>
          <w:lang w:eastAsia="ru-RU"/>
        </w:rPr>
      </w:pPr>
      <w:r w:rsidRPr="00AB0D65">
        <w:rPr>
          <w:lang w:eastAsia="ru-RU"/>
        </w:rPr>
        <w:t>В групп</w:t>
      </w:r>
      <w:r w:rsidR="00AB0D65" w:rsidRPr="00AB0D65">
        <w:rPr>
          <w:lang w:eastAsia="ru-RU"/>
        </w:rPr>
        <w:t>ах</w:t>
      </w:r>
      <w:r w:rsidRPr="00AB0D65">
        <w:rPr>
          <w:lang w:eastAsia="ru-RU"/>
        </w:rPr>
        <w:t xml:space="preserve"> компенсирующей направленности для детей с нарушением речи реализуется адаптированная образовательная программа дошкольного образования для воспитанников с ОВЗ муниципального </w:t>
      </w:r>
      <w:r w:rsidR="004278EC">
        <w:rPr>
          <w:lang w:eastAsia="ru-RU"/>
        </w:rPr>
        <w:t>бюджетного</w:t>
      </w:r>
      <w:r w:rsidRPr="00AB0D65">
        <w:rPr>
          <w:lang w:eastAsia="ru-RU"/>
        </w:rPr>
        <w:t xml:space="preserve">  дошкольного образовательного учреждения</w:t>
      </w:r>
      <w:r w:rsidR="004278EC">
        <w:rPr>
          <w:lang w:eastAsia="ru-RU"/>
        </w:rPr>
        <w:t xml:space="preserve"> </w:t>
      </w:r>
      <w:proofErr w:type="spellStart"/>
      <w:r w:rsidRPr="00AB0D65">
        <w:rPr>
          <w:lang w:eastAsia="ru-RU"/>
        </w:rPr>
        <w:t>Чухломский</w:t>
      </w:r>
      <w:proofErr w:type="spellEnd"/>
      <w:r w:rsidRPr="00AB0D65">
        <w:rPr>
          <w:lang w:eastAsia="ru-RU"/>
        </w:rPr>
        <w:t xml:space="preserve"> детский сад «Родничок»</w:t>
      </w:r>
      <w:r w:rsidR="004278EC">
        <w:rPr>
          <w:lang w:eastAsia="ru-RU"/>
        </w:rPr>
        <w:t>.</w:t>
      </w:r>
    </w:p>
    <w:p w:rsidR="00FB232C" w:rsidRDefault="00FB232C" w:rsidP="00460ED1">
      <w:pPr>
        <w:suppressAutoHyphens w:val="0"/>
        <w:autoSpaceDE w:val="0"/>
        <w:autoSpaceDN w:val="0"/>
        <w:adjustRightInd w:val="0"/>
        <w:jc w:val="both"/>
      </w:pPr>
      <w:r w:rsidRPr="00AB0D65">
        <w:rPr>
          <w:lang w:eastAsia="ru-RU"/>
        </w:rPr>
        <w:t xml:space="preserve"> </w:t>
      </w:r>
      <w:proofErr w:type="gramStart"/>
      <w:r w:rsidRPr="00AB0D65">
        <w:rPr>
          <w:lang w:eastAsia="ru-RU"/>
        </w:rPr>
        <w:t>Данные программы разработаны в соответствии с Федеральным законом от 29 декабря 2012 г. № 273-ФЗ «Об образовании в Российской Федерации», с положениями Федерального государственного образовательного стандарта дошкольного образования (Приказ № 1155 от 17 октября 2013 года), с учетом концептуальных</w:t>
      </w:r>
      <w:r w:rsidR="00AB0D65">
        <w:rPr>
          <w:lang w:eastAsia="ru-RU"/>
        </w:rPr>
        <w:t xml:space="preserve"> </w:t>
      </w:r>
      <w:r>
        <w:t>положений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w:t>
      </w:r>
      <w:proofErr w:type="gramEnd"/>
      <w:r>
        <w:t xml:space="preserve">). Достижения воспитанников по направлениям развития фиксируются в индивидуальных картах развития. </w:t>
      </w:r>
    </w:p>
    <w:p w:rsidR="00FB232C" w:rsidRPr="00396A13" w:rsidRDefault="00FB232C" w:rsidP="00460ED1">
      <w:pPr>
        <w:suppressAutoHyphens w:val="0"/>
        <w:autoSpaceDE w:val="0"/>
        <w:autoSpaceDN w:val="0"/>
        <w:adjustRightInd w:val="0"/>
        <w:jc w:val="both"/>
      </w:pPr>
      <w:proofErr w:type="spellStart"/>
      <w:r>
        <w:t>В</w:t>
      </w:r>
      <w:r w:rsidRPr="00396A13">
        <w:t>оспитательно</w:t>
      </w:r>
      <w:proofErr w:type="spellEnd"/>
      <w:r w:rsidR="004278EC">
        <w:t xml:space="preserve"> </w:t>
      </w:r>
      <w:proofErr w:type="gramStart"/>
      <w:r w:rsidRPr="00396A13">
        <w:t>-о</w:t>
      </w:r>
      <w:proofErr w:type="gramEnd"/>
      <w:r w:rsidRPr="00396A13">
        <w:t>бразовательный процесс осуществлялся по следующим образовательным областям: </w:t>
      </w:r>
    </w:p>
    <w:p w:rsidR="00FB232C" w:rsidRPr="00396A13" w:rsidRDefault="00FB232C" w:rsidP="00460ED1">
      <w:pPr>
        <w:pStyle w:val="Default"/>
        <w:jc w:val="both"/>
      </w:pPr>
      <w:r w:rsidRPr="00396A13">
        <w:t>- Социально-коммуникативное развитие;</w:t>
      </w:r>
    </w:p>
    <w:p w:rsidR="00FB232C" w:rsidRPr="00396A13" w:rsidRDefault="00FB232C" w:rsidP="00460ED1">
      <w:pPr>
        <w:pStyle w:val="Default"/>
        <w:jc w:val="both"/>
      </w:pPr>
      <w:r w:rsidRPr="00396A13">
        <w:t>- Познавательное развитие;</w:t>
      </w:r>
    </w:p>
    <w:p w:rsidR="00FB232C" w:rsidRPr="00396A13" w:rsidRDefault="00FB232C" w:rsidP="00460ED1">
      <w:pPr>
        <w:pStyle w:val="Default"/>
        <w:jc w:val="both"/>
      </w:pPr>
      <w:r w:rsidRPr="00396A13">
        <w:t>- Речевое развитие;</w:t>
      </w:r>
    </w:p>
    <w:p w:rsidR="00FB232C" w:rsidRPr="00396A13" w:rsidRDefault="00FB232C" w:rsidP="00460ED1">
      <w:pPr>
        <w:pStyle w:val="Default"/>
        <w:jc w:val="both"/>
      </w:pPr>
      <w:r w:rsidRPr="00396A13">
        <w:t>- Художественно-эстетическое развитие;</w:t>
      </w:r>
    </w:p>
    <w:p w:rsidR="00FB232C" w:rsidRPr="00396A13" w:rsidRDefault="00FB232C" w:rsidP="00460ED1">
      <w:pPr>
        <w:pStyle w:val="Default"/>
        <w:jc w:val="both"/>
      </w:pPr>
      <w:r w:rsidRPr="00396A13">
        <w:t>- Физическое развитие</w:t>
      </w:r>
    </w:p>
    <w:p w:rsidR="00DB3840" w:rsidRDefault="00FB232C" w:rsidP="00DB3840">
      <w:pPr>
        <w:pStyle w:val="Default"/>
        <w:numPr>
          <w:ilvl w:val="0"/>
          <w:numId w:val="42"/>
        </w:numPr>
        <w:jc w:val="both"/>
      </w:pPr>
      <w:r w:rsidRPr="00396A13">
        <w:t>Образовательный процесс в ДОУ планируется и организуется в соответствии с федеральными государственными образовательными стандартами</w:t>
      </w:r>
      <w:r w:rsidR="00DB3840">
        <w:t>;</w:t>
      </w:r>
    </w:p>
    <w:p w:rsidR="00DB3840" w:rsidRDefault="00FB232C" w:rsidP="00DB3840">
      <w:pPr>
        <w:pStyle w:val="Default"/>
        <w:ind w:left="720"/>
        <w:jc w:val="both"/>
      </w:pPr>
      <w:r w:rsidRPr="00396A13">
        <w:lastRenderedPageBreak/>
        <w:t xml:space="preserve"> Приказом Министерства образования науки РФ от 30.08.13 №1014 «Об утверждении порядка организации и осуществлении образовательной деятельности по основным образовательным программам ДО»</w:t>
      </w:r>
      <w:r w:rsidR="00DB3840">
        <w:t>;</w:t>
      </w:r>
    </w:p>
    <w:p w:rsidR="00DB3840" w:rsidRDefault="00FB232C" w:rsidP="00DB3840">
      <w:pPr>
        <w:pStyle w:val="Default"/>
        <w:ind w:left="720"/>
        <w:jc w:val="both"/>
      </w:pPr>
      <w:r w:rsidRPr="00396A13">
        <w:rPr>
          <w:b/>
          <w:bCs/>
        </w:rPr>
        <w:t xml:space="preserve"> </w:t>
      </w:r>
      <w:r w:rsidR="00DB3840">
        <w:t>«Санитарно-эпидемиологическими требованиями к организациям  воспитания и обучения, отдыха и оздоровления детей и молодежи» СП 2.4.3648-20;</w:t>
      </w:r>
    </w:p>
    <w:p w:rsidR="00DB3840" w:rsidRDefault="00DB3840" w:rsidP="00DB3840">
      <w:pPr>
        <w:pStyle w:val="Default"/>
        <w:ind w:left="720"/>
        <w:jc w:val="both"/>
      </w:pPr>
      <w:r>
        <w:t xml:space="preserve"> « </w:t>
      </w:r>
      <w:proofErr w:type="spellStart"/>
      <w:r>
        <w:t>Санитарно</w:t>
      </w:r>
      <w:proofErr w:type="spellEnd"/>
      <w:r>
        <w:t xml:space="preserve"> –</w:t>
      </w:r>
      <w:r w:rsidR="004278EC">
        <w:t xml:space="preserve"> </w:t>
      </w:r>
      <w:r>
        <w:t xml:space="preserve">эпидемиологические требования к организации общественного питания» СанПиН 2.3/2.4.3590 - 20  </w:t>
      </w:r>
    </w:p>
    <w:p w:rsidR="00FB232C" w:rsidRPr="00EC096F" w:rsidRDefault="00FB232C" w:rsidP="00DB3840">
      <w:pPr>
        <w:pStyle w:val="ae"/>
        <w:spacing w:before="0" w:beforeAutospacing="0" w:after="0" w:afterAutospacing="0"/>
        <w:jc w:val="both"/>
      </w:pPr>
      <w:r w:rsidRPr="00EC096F">
        <w:t xml:space="preserve">Учреждение постоянно работает над улучшением материально-технической базы. Ежегодно во в групповых проводится косметический ремонт. По мере поступления денежных средств приобретается игровая мебель, стулья, столы, шторы и т.д. </w:t>
      </w:r>
    </w:p>
    <w:p w:rsidR="00FB232C" w:rsidRPr="00EC096F" w:rsidRDefault="00FB232C" w:rsidP="00EC096F">
      <w:pPr>
        <w:pStyle w:val="Default"/>
        <w:ind w:firstLine="360"/>
        <w:jc w:val="both"/>
      </w:pPr>
      <w:r w:rsidRPr="00EC096F">
        <w:t xml:space="preserve">С вводом в эксплуатацию нового здания на 80 мест, приобретены  телевизоры -5штук, музыкальные центры – 5 штук, </w:t>
      </w:r>
      <w:r w:rsidRPr="00EC096F">
        <w:rPr>
          <w:lang w:val="en-US"/>
        </w:rPr>
        <w:t>DVD</w:t>
      </w:r>
      <w:r w:rsidRPr="00EC096F">
        <w:t>плееры - 4 штуки. По программе «Доступная среда» приобретены два моноблока.</w:t>
      </w:r>
    </w:p>
    <w:p w:rsidR="00FB232C" w:rsidRPr="00EC096F" w:rsidRDefault="00FB232C" w:rsidP="00EC096F">
      <w:pPr>
        <w:suppressAutoHyphens w:val="0"/>
        <w:autoSpaceDE w:val="0"/>
        <w:autoSpaceDN w:val="0"/>
        <w:adjustRightInd w:val="0"/>
        <w:jc w:val="both"/>
        <w:rPr>
          <w:lang w:eastAsia="ru-RU"/>
        </w:rPr>
      </w:pPr>
      <w:r w:rsidRPr="00EC096F">
        <w:rPr>
          <w:lang w:eastAsia="ru-RU"/>
        </w:rPr>
        <w:t>Администрация и педагогический коллектив систематически осуществляют деятельность по формированию содержательно-насыщенной, трансформируемой, полифункциональной, вариативной, доступной и безопасной развивающей предметно-пространственной среды образовательного учреждения, способствующей реализации основных направлений развития детей согласно ФГОС дошкольного образования. Пристальное внимание уделяется обеспечению всех видов детской деятельности, сменяемости материалов согласно комплексн</w:t>
      </w:r>
      <w:proofErr w:type="gramStart"/>
      <w:r w:rsidRPr="00EC096F">
        <w:rPr>
          <w:lang w:eastAsia="ru-RU"/>
        </w:rPr>
        <w:t>о-</w:t>
      </w:r>
      <w:proofErr w:type="gramEnd"/>
      <w:r w:rsidR="004278EC">
        <w:rPr>
          <w:lang w:eastAsia="ru-RU"/>
        </w:rPr>
        <w:t xml:space="preserve"> </w:t>
      </w:r>
      <w:r w:rsidRPr="00EC096F">
        <w:rPr>
          <w:lang w:eastAsia="ru-RU"/>
        </w:rPr>
        <w:t>тематического планирования и поддержке детской инициативы.</w:t>
      </w:r>
    </w:p>
    <w:p w:rsidR="00FB232C" w:rsidRDefault="00FB232C" w:rsidP="00EC096F">
      <w:pPr>
        <w:suppressAutoHyphens w:val="0"/>
        <w:autoSpaceDE w:val="0"/>
        <w:autoSpaceDN w:val="0"/>
        <w:adjustRightInd w:val="0"/>
        <w:jc w:val="both"/>
        <w:rPr>
          <w:lang w:eastAsia="ru-RU"/>
        </w:rPr>
      </w:pPr>
      <w:r w:rsidRPr="00EC096F">
        <w:rPr>
          <w:lang w:eastAsia="ru-RU"/>
        </w:rPr>
        <w:t>Деятельность учреждения регламентируется локальными актами, разработанными в соответствие с законодательной базой муниципалитета, региона и государства в целом. Документооборот осуществляется по требованиям законодательства РФ.</w:t>
      </w:r>
    </w:p>
    <w:p w:rsidR="00FB232C" w:rsidRPr="00EC096F" w:rsidRDefault="00FB232C" w:rsidP="00EC096F">
      <w:pPr>
        <w:suppressAutoHyphens w:val="0"/>
        <w:autoSpaceDE w:val="0"/>
        <w:autoSpaceDN w:val="0"/>
        <w:adjustRightInd w:val="0"/>
        <w:jc w:val="both"/>
        <w:rPr>
          <w:lang w:eastAsia="ru-RU"/>
        </w:rPr>
      </w:pPr>
      <w:r w:rsidRPr="00EC096F">
        <w:rPr>
          <w:lang w:eastAsia="ru-RU"/>
        </w:rPr>
        <w:t xml:space="preserve">В ДОУ работают </w:t>
      </w:r>
      <w:r w:rsidR="00DB3840">
        <w:rPr>
          <w:lang w:eastAsia="ru-RU"/>
        </w:rPr>
        <w:t>22</w:t>
      </w:r>
      <w:r w:rsidRPr="00EC096F">
        <w:rPr>
          <w:lang w:eastAsia="ru-RU"/>
        </w:rPr>
        <w:t xml:space="preserve"> воспитателя, </w:t>
      </w:r>
      <w:r w:rsidR="00AB0D65">
        <w:rPr>
          <w:lang w:eastAsia="ru-RU"/>
        </w:rPr>
        <w:t>7</w:t>
      </w:r>
      <w:r w:rsidRPr="00EC096F">
        <w:rPr>
          <w:lang w:eastAsia="ru-RU"/>
        </w:rPr>
        <w:t xml:space="preserve"> специалистов и старший воспитатель.</w:t>
      </w:r>
    </w:p>
    <w:p w:rsidR="00FB232C" w:rsidRPr="00A954AE" w:rsidRDefault="00FB232C" w:rsidP="00EC096F">
      <w:pPr>
        <w:suppressAutoHyphens w:val="0"/>
        <w:autoSpaceDE w:val="0"/>
        <w:autoSpaceDN w:val="0"/>
        <w:adjustRightInd w:val="0"/>
        <w:jc w:val="both"/>
        <w:rPr>
          <w:b/>
          <w:i/>
          <w:lang w:eastAsia="ru-RU"/>
        </w:rPr>
      </w:pPr>
      <w:r w:rsidRPr="00A954AE">
        <w:rPr>
          <w:b/>
          <w:i/>
          <w:lang w:eastAsia="ru-RU"/>
        </w:rPr>
        <w:t>Характеристика образовательного уровня педагогов, их стажа педагогической работы, аттестации кадров выглядит следующим образом:</w:t>
      </w:r>
    </w:p>
    <w:p w:rsidR="00FB232C" w:rsidRDefault="00FB232C" w:rsidP="00EC096F">
      <w:pPr>
        <w:suppressAutoHyphens w:val="0"/>
        <w:autoSpaceDE w:val="0"/>
        <w:autoSpaceDN w:val="0"/>
        <w:adjustRightInd w:val="0"/>
        <w:rPr>
          <w:rFonts w:ascii="Times New Roman,Bold" w:hAnsi="Times New Roman,Bold" w:cs="Times New Roman,Bold"/>
          <w:b/>
          <w:bCs/>
          <w:sz w:val="20"/>
          <w:szCs w:val="20"/>
          <w:lang w:eastAsia="ru-RU"/>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FB232C" w:rsidTr="0097513E">
        <w:tc>
          <w:tcPr>
            <w:tcW w:w="4320" w:type="dxa"/>
          </w:tcPr>
          <w:p w:rsidR="00FB232C" w:rsidRPr="0097513E" w:rsidRDefault="00FB232C" w:rsidP="0097513E">
            <w:pPr>
              <w:suppressAutoHyphens w:val="0"/>
              <w:autoSpaceDE w:val="0"/>
              <w:autoSpaceDN w:val="0"/>
              <w:adjustRightInd w:val="0"/>
              <w:rPr>
                <w:rFonts w:ascii="Times New Roman,Bold" w:hAnsi="Times New Roman,Bold" w:cs="Times New Roman,Bold"/>
                <w:b/>
                <w:bCs/>
                <w:sz w:val="20"/>
                <w:szCs w:val="20"/>
                <w:lang w:eastAsia="ru-RU"/>
              </w:rPr>
            </w:pPr>
            <w:r w:rsidRPr="0097513E">
              <w:rPr>
                <w:rFonts w:ascii="Times New Roman,Bold" w:hAnsi="Times New Roman,Bold" w:cs="Times New Roman,Bold"/>
                <w:b/>
                <w:bCs/>
                <w:sz w:val="20"/>
                <w:szCs w:val="20"/>
                <w:lang w:eastAsia="ru-RU"/>
              </w:rPr>
              <w:t>Должность</w:t>
            </w:r>
          </w:p>
        </w:tc>
        <w:tc>
          <w:tcPr>
            <w:tcW w:w="4680" w:type="dxa"/>
          </w:tcPr>
          <w:p w:rsidR="00FB232C" w:rsidRPr="0097513E" w:rsidRDefault="00FB232C" w:rsidP="0097513E">
            <w:pPr>
              <w:suppressAutoHyphens w:val="0"/>
              <w:autoSpaceDE w:val="0"/>
              <w:autoSpaceDN w:val="0"/>
              <w:adjustRightInd w:val="0"/>
              <w:rPr>
                <w:rFonts w:ascii="Times New Roman,Bold" w:hAnsi="Times New Roman,Bold" w:cs="Times New Roman,Bold"/>
                <w:b/>
                <w:bCs/>
                <w:sz w:val="20"/>
                <w:szCs w:val="20"/>
                <w:lang w:eastAsia="ru-RU"/>
              </w:rPr>
            </w:pPr>
            <w:r w:rsidRPr="0097513E">
              <w:rPr>
                <w:rFonts w:ascii="Times New Roman,Bold" w:hAnsi="Times New Roman,Bold" w:cs="Times New Roman,Bold"/>
                <w:b/>
                <w:bCs/>
                <w:sz w:val="20"/>
                <w:szCs w:val="20"/>
                <w:lang w:eastAsia="ru-RU"/>
              </w:rPr>
              <w:t>Количество штатных единиц</w:t>
            </w:r>
          </w:p>
        </w:tc>
      </w:tr>
      <w:tr w:rsidR="00FB232C" w:rsidTr="0097513E">
        <w:tc>
          <w:tcPr>
            <w:tcW w:w="4320" w:type="dxa"/>
          </w:tcPr>
          <w:p w:rsidR="00FB232C" w:rsidRPr="00A954AE" w:rsidRDefault="00FB232C" w:rsidP="0097513E">
            <w:pPr>
              <w:suppressAutoHyphens w:val="0"/>
              <w:autoSpaceDE w:val="0"/>
              <w:autoSpaceDN w:val="0"/>
              <w:adjustRightInd w:val="0"/>
              <w:rPr>
                <w:bCs/>
                <w:lang w:eastAsia="ru-RU"/>
              </w:rPr>
            </w:pPr>
            <w:r w:rsidRPr="00A954AE">
              <w:rPr>
                <w:sz w:val="22"/>
                <w:szCs w:val="22"/>
                <w:lang w:eastAsia="ru-RU"/>
              </w:rPr>
              <w:t>Старший воспитатель</w:t>
            </w:r>
          </w:p>
        </w:tc>
        <w:tc>
          <w:tcPr>
            <w:tcW w:w="4680" w:type="dxa"/>
          </w:tcPr>
          <w:p w:rsidR="00FB232C" w:rsidRPr="00A954AE" w:rsidRDefault="00FB232C" w:rsidP="0097513E">
            <w:pPr>
              <w:suppressAutoHyphens w:val="0"/>
              <w:autoSpaceDE w:val="0"/>
              <w:autoSpaceDN w:val="0"/>
              <w:adjustRightInd w:val="0"/>
              <w:rPr>
                <w:bCs/>
                <w:lang w:eastAsia="ru-RU"/>
              </w:rPr>
            </w:pPr>
            <w:r w:rsidRPr="00A954AE">
              <w:rPr>
                <w:bCs/>
                <w:sz w:val="22"/>
                <w:szCs w:val="22"/>
                <w:lang w:eastAsia="ru-RU"/>
              </w:rPr>
              <w:t>1</w:t>
            </w:r>
          </w:p>
        </w:tc>
      </w:tr>
      <w:tr w:rsidR="00FB232C" w:rsidTr="0097513E">
        <w:tc>
          <w:tcPr>
            <w:tcW w:w="4320" w:type="dxa"/>
          </w:tcPr>
          <w:p w:rsidR="00FB232C" w:rsidRPr="00A954AE" w:rsidRDefault="00FB232C" w:rsidP="0097513E">
            <w:pPr>
              <w:suppressAutoHyphens w:val="0"/>
              <w:autoSpaceDE w:val="0"/>
              <w:autoSpaceDN w:val="0"/>
              <w:adjustRightInd w:val="0"/>
              <w:rPr>
                <w:bCs/>
                <w:lang w:eastAsia="ru-RU"/>
              </w:rPr>
            </w:pPr>
            <w:r w:rsidRPr="00A954AE">
              <w:rPr>
                <w:bCs/>
                <w:sz w:val="22"/>
                <w:szCs w:val="22"/>
                <w:lang w:eastAsia="ru-RU"/>
              </w:rPr>
              <w:t>Музыкальный руководитель</w:t>
            </w:r>
          </w:p>
        </w:tc>
        <w:tc>
          <w:tcPr>
            <w:tcW w:w="4680" w:type="dxa"/>
          </w:tcPr>
          <w:p w:rsidR="00FB232C" w:rsidRPr="00A954AE" w:rsidRDefault="00FB232C" w:rsidP="0097513E">
            <w:pPr>
              <w:suppressAutoHyphens w:val="0"/>
              <w:autoSpaceDE w:val="0"/>
              <w:autoSpaceDN w:val="0"/>
              <w:adjustRightInd w:val="0"/>
              <w:rPr>
                <w:bCs/>
                <w:lang w:eastAsia="ru-RU"/>
              </w:rPr>
            </w:pPr>
            <w:r w:rsidRPr="00A954AE">
              <w:rPr>
                <w:bCs/>
                <w:sz w:val="22"/>
                <w:szCs w:val="22"/>
                <w:lang w:eastAsia="ru-RU"/>
              </w:rPr>
              <w:t>2</w:t>
            </w:r>
          </w:p>
        </w:tc>
      </w:tr>
      <w:tr w:rsidR="00FB232C" w:rsidTr="0097513E">
        <w:tc>
          <w:tcPr>
            <w:tcW w:w="4320" w:type="dxa"/>
          </w:tcPr>
          <w:p w:rsidR="00FB232C" w:rsidRPr="00A954AE" w:rsidRDefault="00FB232C" w:rsidP="0097513E">
            <w:pPr>
              <w:suppressAutoHyphens w:val="0"/>
              <w:autoSpaceDE w:val="0"/>
              <w:autoSpaceDN w:val="0"/>
              <w:adjustRightInd w:val="0"/>
              <w:rPr>
                <w:bCs/>
                <w:lang w:eastAsia="ru-RU"/>
              </w:rPr>
            </w:pPr>
            <w:r w:rsidRPr="00A954AE">
              <w:rPr>
                <w:sz w:val="22"/>
                <w:szCs w:val="22"/>
                <w:lang w:eastAsia="ru-RU"/>
              </w:rPr>
              <w:t>Инструктор по физкультуре</w:t>
            </w:r>
          </w:p>
        </w:tc>
        <w:tc>
          <w:tcPr>
            <w:tcW w:w="4680" w:type="dxa"/>
          </w:tcPr>
          <w:p w:rsidR="00FB232C" w:rsidRPr="00A954AE" w:rsidRDefault="00FB232C" w:rsidP="0097513E">
            <w:pPr>
              <w:suppressAutoHyphens w:val="0"/>
              <w:autoSpaceDE w:val="0"/>
              <w:autoSpaceDN w:val="0"/>
              <w:adjustRightInd w:val="0"/>
              <w:rPr>
                <w:bCs/>
                <w:lang w:eastAsia="ru-RU"/>
              </w:rPr>
            </w:pPr>
            <w:r w:rsidRPr="00A954AE">
              <w:rPr>
                <w:bCs/>
                <w:sz w:val="22"/>
                <w:szCs w:val="22"/>
                <w:lang w:eastAsia="ru-RU"/>
              </w:rPr>
              <w:t>1</w:t>
            </w:r>
          </w:p>
        </w:tc>
      </w:tr>
      <w:tr w:rsidR="00FB232C" w:rsidTr="0097513E">
        <w:tc>
          <w:tcPr>
            <w:tcW w:w="4320" w:type="dxa"/>
          </w:tcPr>
          <w:p w:rsidR="00FB232C" w:rsidRPr="00A954AE" w:rsidRDefault="00FB232C" w:rsidP="0097513E">
            <w:pPr>
              <w:suppressAutoHyphens w:val="0"/>
              <w:autoSpaceDE w:val="0"/>
              <w:autoSpaceDN w:val="0"/>
              <w:adjustRightInd w:val="0"/>
              <w:rPr>
                <w:bCs/>
                <w:lang w:eastAsia="ru-RU"/>
              </w:rPr>
            </w:pPr>
            <w:r w:rsidRPr="00A954AE">
              <w:rPr>
                <w:sz w:val="22"/>
                <w:szCs w:val="22"/>
                <w:lang w:eastAsia="ru-RU"/>
              </w:rPr>
              <w:t xml:space="preserve">Учитель-логопед </w:t>
            </w:r>
          </w:p>
        </w:tc>
        <w:tc>
          <w:tcPr>
            <w:tcW w:w="4680" w:type="dxa"/>
          </w:tcPr>
          <w:p w:rsidR="00FB232C" w:rsidRPr="00A954AE" w:rsidRDefault="00DB3840" w:rsidP="0097513E">
            <w:pPr>
              <w:suppressAutoHyphens w:val="0"/>
              <w:autoSpaceDE w:val="0"/>
              <w:autoSpaceDN w:val="0"/>
              <w:adjustRightInd w:val="0"/>
              <w:rPr>
                <w:bCs/>
                <w:lang w:eastAsia="ru-RU"/>
              </w:rPr>
            </w:pPr>
            <w:r>
              <w:rPr>
                <w:bCs/>
                <w:sz w:val="22"/>
                <w:szCs w:val="22"/>
                <w:lang w:eastAsia="ru-RU"/>
              </w:rPr>
              <w:t>2</w:t>
            </w:r>
          </w:p>
        </w:tc>
      </w:tr>
      <w:tr w:rsidR="00FB232C" w:rsidTr="0097513E">
        <w:tc>
          <w:tcPr>
            <w:tcW w:w="4320" w:type="dxa"/>
          </w:tcPr>
          <w:p w:rsidR="00FB232C" w:rsidRPr="00A954AE" w:rsidRDefault="00FB232C" w:rsidP="0097513E">
            <w:pPr>
              <w:suppressAutoHyphens w:val="0"/>
              <w:autoSpaceDE w:val="0"/>
              <w:autoSpaceDN w:val="0"/>
              <w:adjustRightInd w:val="0"/>
              <w:rPr>
                <w:bCs/>
                <w:lang w:eastAsia="ru-RU"/>
              </w:rPr>
            </w:pPr>
            <w:r w:rsidRPr="00A954AE">
              <w:rPr>
                <w:sz w:val="22"/>
                <w:szCs w:val="22"/>
                <w:lang w:eastAsia="ru-RU"/>
              </w:rPr>
              <w:t xml:space="preserve">Педагог-психолог </w:t>
            </w:r>
          </w:p>
        </w:tc>
        <w:tc>
          <w:tcPr>
            <w:tcW w:w="4680" w:type="dxa"/>
          </w:tcPr>
          <w:p w:rsidR="00FB232C" w:rsidRPr="00A954AE" w:rsidRDefault="00FB232C" w:rsidP="0097513E">
            <w:pPr>
              <w:suppressAutoHyphens w:val="0"/>
              <w:autoSpaceDE w:val="0"/>
              <w:autoSpaceDN w:val="0"/>
              <w:adjustRightInd w:val="0"/>
              <w:rPr>
                <w:bCs/>
                <w:lang w:eastAsia="ru-RU"/>
              </w:rPr>
            </w:pPr>
            <w:r w:rsidRPr="00A954AE">
              <w:rPr>
                <w:bCs/>
                <w:sz w:val="22"/>
                <w:szCs w:val="22"/>
                <w:lang w:eastAsia="ru-RU"/>
              </w:rPr>
              <w:t>1</w:t>
            </w:r>
          </w:p>
        </w:tc>
      </w:tr>
      <w:tr w:rsidR="00DB3840" w:rsidTr="0097513E">
        <w:tc>
          <w:tcPr>
            <w:tcW w:w="4320" w:type="dxa"/>
          </w:tcPr>
          <w:p w:rsidR="00DB3840" w:rsidRPr="00A954AE" w:rsidRDefault="00DB3840" w:rsidP="0097513E">
            <w:pPr>
              <w:suppressAutoHyphens w:val="0"/>
              <w:autoSpaceDE w:val="0"/>
              <w:autoSpaceDN w:val="0"/>
              <w:adjustRightInd w:val="0"/>
              <w:rPr>
                <w:lang w:eastAsia="ru-RU"/>
              </w:rPr>
            </w:pPr>
            <w:r>
              <w:rPr>
                <w:sz w:val="22"/>
                <w:szCs w:val="22"/>
                <w:lang w:eastAsia="ru-RU"/>
              </w:rPr>
              <w:t>Педагог - дефектолог</w:t>
            </w:r>
          </w:p>
        </w:tc>
        <w:tc>
          <w:tcPr>
            <w:tcW w:w="4680" w:type="dxa"/>
          </w:tcPr>
          <w:p w:rsidR="00DB3840" w:rsidRPr="00A954AE" w:rsidRDefault="00DB3840" w:rsidP="0097513E">
            <w:pPr>
              <w:suppressAutoHyphens w:val="0"/>
              <w:autoSpaceDE w:val="0"/>
              <w:autoSpaceDN w:val="0"/>
              <w:adjustRightInd w:val="0"/>
              <w:rPr>
                <w:bCs/>
                <w:lang w:eastAsia="ru-RU"/>
              </w:rPr>
            </w:pPr>
            <w:r>
              <w:rPr>
                <w:bCs/>
                <w:sz w:val="22"/>
                <w:szCs w:val="22"/>
                <w:lang w:eastAsia="ru-RU"/>
              </w:rPr>
              <w:t>1</w:t>
            </w:r>
          </w:p>
        </w:tc>
      </w:tr>
      <w:tr w:rsidR="00FB232C" w:rsidTr="0097513E">
        <w:tc>
          <w:tcPr>
            <w:tcW w:w="4320" w:type="dxa"/>
          </w:tcPr>
          <w:p w:rsidR="00FB232C" w:rsidRPr="00A954AE" w:rsidRDefault="00FB232C" w:rsidP="0097513E">
            <w:pPr>
              <w:suppressAutoHyphens w:val="0"/>
              <w:autoSpaceDE w:val="0"/>
              <w:autoSpaceDN w:val="0"/>
              <w:adjustRightInd w:val="0"/>
              <w:rPr>
                <w:lang w:eastAsia="ru-RU"/>
              </w:rPr>
            </w:pPr>
            <w:r w:rsidRPr="00A954AE">
              <w:rPr>
                <w:sz w:val="22"/>
                <w:szCs w:val="22"/>
                <w:lang w:eastAsia="ru-RU"/>
              </w:rPr>
              <w:t>Воспитатели</w:t>
            </w:r>
          </w:p>
        </w:tc>
        <w:tc>
          <w:tcPr>
            <w:tcW w:w="4680" w:type="dxa"/>
          </w:tcPr>
          <w:p w:rsidR="00FB232C" w:rsidRPr="00A954AE" w:rsidRDefault="00FB232C" w:rsidP="00AB0D65">
            <w:pPr>
              <w:suppressAutoHyphens w:val="0"/>
              <w:autoSpaceDE w:val="0"/>
              <w:autoSpaceDN w:val="0"/>
              <w:adjustRightInd w:val="0"/>
              <w:rPr>
                <w:bCs/>
                <w:lang w:eastAsia="ru-RU"/>
              </w:rPr>
            </w:pPr>
            <w:r w:rsidRPr="00A954AE">
              <w:rPr>
                <w:bCs/>
                <w:sz w:val="22"/>
                <w:szCs w:val="22"/>
                <w:lang w:eastAsia="ru-RU"/>
              </w:rPr>
              <w:t>2</w:t>
            </w:r>
            <w:r w:rsidR="00AB0D65">
              <w:rPr>
                <w:bCs/>
                <w:sz w:val="22"/>
                <w:szCs w:val="22"/>
                <w:lang w:eastAsia="ru-RU"/>
              </w:rPr>
              <w:t>2</w:t>
            </w:r>
          </w:p>
        </w:tc>
      </w:tr>
    </w:tbl>
    <w:p w:rsidR="00FB232C" w:rsidRDefault="00FB232C" w:rsidP="00EC096F">
      <w:pPr>
        <w:suppressAutoHyphens w:val="0"/>
        <w:autoSpaceDE w:val="0"/>
        <w:autoSpaceDN w:val="0"/>
        <w:adjustRightInd w:val="0"/>
        <w:rPr>
          <w:rFonts w:ascii="Times New Roman,Bold" w:hAnsi="Times New Roman,Bold" w:cs="Times New Roman,Bold"/>
          <w:b/>
          <w:bCs/>
          <w:sz w:val="20"/>
          <w:szCs w:val="20"/>
          <w:lang w:eastAsia="ru-RU"/>
        </w:rPr>
      </w:pPr>
    </w:p>
    <w:p w:rsidR="00FB232C" w:rsidRPr="00A954AE" w:rsidRDefault="00FB232C" w:rsidP="00396A13">
      <w:pPr>
        <w:pStyle w:val="ae"/>
        <w:spacing w:before="0" w:beforeAutospacing="0" w:after="0" w:afterAutospacing="0"/>
        <w:ind w:left="360"/>
        <w:jc w:val="both"/>
        <w:rPr>
          <w:b/>
          <w:i/>
        </w:rPr>
      </w:pPr>
      <w:r w:rsidRPr="00A954AE">
        <w:rPr>
          <w:b/>
          <w:i/>
        </w:rPr>
        <w:t>Уровень образования педагогов:</w:t>
      </w:r>
    </w:p>
    <w:p w:rsidR="00FB232C" w:rsidRDefault="00FB232C" w:rsidP="00396A13">
      <w:pPr>
        <w:pStyle w:val="ae"/>
        <w:spacing w:before="0" w:beforeAutospacing="0" w:after="0" w:afterAutospacing="0"/>
        <w:ind w:left="36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FB232C" w:rsidTr="0097513E">
        <w:tc>
          <w:tcPr>
            <w:tcW w:w="4680" w:type="dxa"/>
          </w:tcPr>
          <w:p w:rsidR="00FB232C" w:rsidRDefault="00FB232C" w:rsidP="0097513E">
            <w:pPr>
              <w:pStyle w:val="ae"/>
              <w:spacing w:before="0" w:beforeAutospacing="0" w:after="0" w:afterAutospacing="0"/>
            </w:pPr>
            <w:r>
              <w:t>Среднее профессиональное педагогическое</w:t>
            </w:r>
          </w:p>
        </w:tc>
        <w:tc>
          <w:tcPr>
            <w:tcW w:w="4320" w:type="dxa"/>
          </w:tcPr>
          <w:p w:rsidR="00FB232C" w:rsidRDefault="00DC3685" w:rsidP="0097513E">
            <w:pPr>
              <w:pStyle w:val="ae"/>
              <w:spacing w:before="0" w:beforeAutospacing="0" w:after="0" w:afterAutospacing="0"/>
              <w:jc w:val="both"/>
            </w:pPr>
            <w:r>
              <w:t>26</w:t>
            </w:r>
          </w:p>
        </w:tc>
      </w:tr>
      <w:tr w:rsidR="00FB232C" w:rsidTr="0097513E">
        <w:tc>
          <w:tcPr>
            <w:tcW w:w="4680" w:type="dxa"/>
          </w:tcPr>
          <w:p w:rsidR="00FB232C" w:rsidRDefault="00FB232C" w:rsidP="0097513E">
            <w:pPr>
              <w:pStyle w:val="ae"/>
              <w:spacing w:before="0" w:beforeAutospacing="0" w:after="0" w:afterAutospacing="0"/>
              <w:jc w:val="both"/>
            </w:pPr>
            <w:r>
              <w:t>Высшее педагогическое образование</w:t>
            </w:r>
          </w:p>
        </w:tc>
        <w:tc>
          <w:tcPr>
            <w:tcW w:w="4320" w:type="dxa"/>
          </w:tcPr>
          <w:p w:rsidR="00FB232C" w:rsidRDefault="00DC3685" w:rsidP="0097513E">
            <w:pPr>
              <w:pStyle w:val="ae"/>
              <w:spacing w:before="0" w:beforeAutospacing="0" w:after="0" w:afterAutospacing="0"/>
              <w:jc w:val="both"/>
            </w:pPr>
            <w:r>
              <w:t>4</w:t>
            </w:r>
          </w:p>
        </w:tc>
      </w:tr>
    </w:tbl>
    <w:p w:rsidR="00FB232C" w:rsidRDefault="00FB232C" w:rsidP="00396A13">
      <w:pPr>
        <w:pStyle w:val="ae"/>
        <w:spacing w:before="0" w:beforeAutospacing="0" w:after="0" w:afterAutospacing="0"/>
        <w:ind w:left="360"/>
        <w:jc w:val="both"/>
      </w:pPr>
    </w:p>
    <w:p w:rsidR="00FB232C" w:rsidRPr="00396A13" w:rsidRDefault="00FB232C" w:rsidP="00396A13">
      <w:pPr>
        <w:pStyle w:val="ae"/>
        <w:spacing w:before="0" w:beforeAutospacing="0" w:after="0" w:afterAutospacing="0"/>
        <w:ind w:left="360"/>
        <w:jc w:val="both"/>
      </w:pPr>
      <w:r w:rsidRPr="00396A13">
        <w:rPr>
          <w:b/>
          <w:bCs/>
          <w:i/>
          <w:iCs/>
        </w:rPr>
        <w:t>Профессиональный уровень педагогов (квалификационная категория)</w:t>
      </w:r>
    </w:p>
    <w:p w:rsidR="00FB232C" w:rsidRPr="00396A13" w:rsidRDefault="00FB232C" w:rsidP="00396A13">
      <w:pPr>
        <w:pStyle w:val="ae"/>
        <w:spacing w:before="0" w:beforeAutospacing="0" w:after="0" w:afterAutospacing="0"/>
        <w:ind w:left="360"/>
        <w:jc w:val="both"/>
      </w:pP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44"/>
        <w:gridCol w:w="2571"/>
        <w:gridCol w:w="1980"/>
        <w:gridCol w:w="1980"/>
        <w:gridCol w:w="2160"/>
      </w:tblGrid>
      <w:tr w:rsidR="00FB232C" w:rsidRPr="00396A13" w:rsidTr="00B061D7">
        <w:trPr>
          <w:trHeight w:val="900"/>
          <w:tblCellSpacing w:w="0" w:type="dxa"/>
        </w:trPr>
        <w:tc>
          <w:tcPr>
            <w:tcW w:w="1044" w:type="dxa"/>
            <w:tcBorders>
              <w:top w:val="outset" w:sz="6" w:space="0" w:color="auto"/>
              <w:bottom w:val="outset" w:sz="6" w:space="0" w:color="auto"/>
              <w:right w:val="outset" w:sz="6" w:space="0" w:color="auto"/>
            </w:tcBorders>
            <w:vAlign w:val="center"/>
          </w:tcPr>
          <w:p w:rsidR="00FB232C" w:rsidRPr="00396A13" w:rsidRDefault="00FB232C" w:rsidP="00396A13">
            <w:pPr>
              <w:pStyle w:val="ae"/>
              <w:spacing w:before="0" w:beforeAutospacing="0" w:after="0" w:afterAutospacing="0"/>
              <w:jc w:val="both"/>
            </w:pPr>
            <w:r w:rsidRPr="00396A13">
              <w:t> Всего педагогов (кол-во)</w:t>
            </w:r>
          </w:p>
        </w:tc>
        <w:tc>
          <w:tcPr>
            <w:tcW w:w="2571" w:type="dxa"/>
            <w:tcBorders>
              <w:top w:val="outset" w:sz="6" w:space="0" w:color="auto"/>
              <w:left w:val="outset" w:sz="6" w:space="0" w:color="auto"/>
              <w:bottom w:val="outset" w:sz="6" w:space="0" w:color="auto"/>
              <w:right w:val="outset" w:sz="6" w:space="0" w:color="auto"/>
            </w:tcBorders>
            <w:vAlign w:val="center"/>
          </w:tcPr>
          <w:p w:rsidR="00FB232C" w:rsidRPr="00396A13" w:rsidRDefault="00FB232C" w:rsidP="00396A13">
            <w:pPr>
              <w:pStyle w:val="ae"/>
              <w:spacing w:before="0" w:beforeAutospacing="0" w:after="0" w:afterAutospacing="0"/>
              <w:jc w:val="both"/>
            </w:pPr>
            <w:r w:rsidRPr="00396A13">
              <w:t>Соответствуют</w:t>
            </w:r>
          </w:p>
          <w:p w:rsidR="00FB232C" w:rsidRPr="00396A13" w:rsidRDefault="00FB232C" w:rsidP="00396A13">
            <w:pPr>
              <w:pStyle w:val="ae"/>
              <w:spacing w:before="0" w:beforeAutospacing="0" w:after="0" w:afterAutospacing="0"/>
              <w:jc w:val="both"/>
            </w:pPr>
            <w:r w:rsidRPr="00396A13">
              <w:t>занимаемой должности (кол-во)</w:t>
            </w:r>
          </w:p>
        </w:tc>
        <w:tc>
          <w:tcPr>
            <w:tcW w:w="1980" w:type="dxa"/>
            <w:tcBorders>
              <w:top w:val="outset" w:sz="6" w:space="0" w:color="auto"/>
              <w:left w:val="outset" w:sz="6" w:space="0" w:color="auto"/>
              <w:bottom w:val="outset" w:sz="6" w:space="0" w:color="auto"/>
              <w:right w:val="outset" w:sz="6" w:space="0" w:color="auto"/>
            </w:tcBorders>
            <w:vAlign w:val="center"/>
          </w:tcPr>
          <w:p w:rsidR="00FB232C" w:rsidRPr="00396A13" w:rsidRDefault="00FB232C" w:rsidP="00396A13">
            <w:pPr>
              <w:pStyle w:val="ae"/>
              <w:spacing w:before="0" w:beforeAutospacing="0" w:after="0" w:afterAutospacing="0"/>
              <w:jc w:val="both"/>
            </w:pPr>
            <w:r w:rsidRPr="00396A13">
              <w:t>Высшая категория</w:t>
            </w:r>
          </w:p>
          <w:p w:rsidR="00FB232C" w:rsidRPr="00396A13" w:rsidRDefault="00FB232C" w:rsidP="00396A13">
            <w:pPr>
              <w:pStyle w:val="ae"/>
              <w:spacing w:before="0" w:beforeAutospacing="0" w:after="0" w:afterAutospacing="0"/>
              <w:jc w:val="both"/>
            </w:pPr>
            <w:r w:rsidRPr="00396A13">
              <w:t>(кол-во)</w:t>
            </w:r>
          </w:p>
        </w:tc>
        <w:tc>
          <w:tcPr>
            <w:tcW w:w="1980" w:type="dxa"/>
            <w:tcBorders>
              <w:top w:val="outset" w:sz="6" w:space="0" w:color="auto"/>
              <w:left w:val="outset" w:sz="6" w:space="0" w:color="auto"/>
              <w:bottom w:val="outset" w:sz="6" w:space="0" w:color="auto"/>
              <w:right w:val="outset" w:sz="6" w:space="0" w:color="auto"/>
            </w:tcBorders>
            <w:vAlign w:val="center"/>
          </w:tcPr>
          <w:p w:rsidR="00FB232C" w:rsidRPr="00396A13" w:rsidRDefault="00FB232C" w:rsidP="00396A13">
            <w:pPr>
              <w:pStyle w:val="ae"/>
              <w:spacing w:before="0" w:beforeAutospacing="0" w:after="0" w:afterAutospacing="0"/>
              <w:jc w:val="both"/>
            </w:pPr>
            <w:r w:rsidRPr="00396A13">
              <w:t>Первая категория</w:t>
            </w:r>
          </w:p>
          <w:p w:rsidR="00FB232C" w:rsidRPr="00396A13" w:rsidRDefault="00FB232C" w:rsidP="00396A13">
            <w:pPr>
              <w:pStyle w:val="ae"/>
              <w:spacing w:before="0" w:beforeAutospacing="0" w:after="0" w:afterAutospacing="0"/>
              <w:jc w:val="both"/>
            </w:pPr>
            <w:r w:rsidRPr="00396A13">
              <w:t>(кол-во)</w:t>
            </w:r>
          </w:p>
        </w:tc>
        <w:tc>
          <w:tcPr>
            <w:tcW w:w="2160" w:type="dxa"/>
            <w:tcBorders>
              <w:top w:val="outset" w:sz="6" w:space="0" w:color="auto"/>
              <w:left w:val="outset" w:sz="6" w:space="0" w:color="auto"/>
              <w:bottom w:val="outset" w:sz="6" w:space="0" w:color="auto"/>
            </w:tcBorders>
            <w:vAlign w:val="center"/>
          </w:tcPr>
          <w:p w:rsidR="00FB232C" w:rsidRPr="00396A13" w:rsidRDefault="00FB232C" w:rsidP="00396A13">
            <w:pPr>
              <w:pStyle w:val="ae"/>
              <w:spacing w:before="0" w:beforeAutospacing="0" w:after="0" w:afterAutospacing="0"/>
              <w:jc w:val="both"/>
            </w:pPr>
            <w:r w:rsidRPr="00396A13">
              <w:t>Без категории</w:t>
            </w:r>
          </w:p>
          <w:p w:rsidR="00FB232C" w:rsidRPr="00396A13" w:rsidRDefault="00FB232C" w:rsidP="00396A13">
            <w:pPr>
              <w:pStyle w:val="ae"/>
              <w:spacing w:before="0" w:beforeAutospacing="0" w:after="0" w:afterAutospacing="0"/>
              <w:jc w:val="both"/>
            </w:pPr>
            <w:r w:rsidRPr="00396A13">
              <w:t>(кол-во)</w:t>
            </w:r>
          </w:p>
        </w:tc>
      </w:tr>
      <w:tr w:rsidR="00FB232C" w:rsidRPr="00396A13" w:rsidTr="00B061D7">
        <w:trPr>
          <w:tblCellSpacing w:w="0" w:type="dxa"/>
        </w:trPr>
        <w:tc>
          <w:tcPr>
            <w:tcW w:w="1044" w:type="dxa"/>
            <w:tcBorders>
              <w:top w:val="outset" w:sz="6" w:space="0" w:color="auto"/>
              <w:bottom w:val="outset" w:sz="6" w:space="0" w:color="auto"/>
              <w:right w:val="outset" w:sz="6" w:space="0" w:color="auto"/>
            </w:tcBorders>
            <w:vAlign w:val="center"/>
          </w:tcPr>
          <w:p w:rsidR="00FB232C" w:rsidRPr="00396A13" w:rsidRDefault="00FB232C" w:rsidP="00396A13">
            <w:pPr>
              <w:pStyle w:val="ae"/>
              <w:spacing w:before="0" w:beforeAutospacing="0" w:after="0" w:afterAutospacing="0"/>
              <w:jc w:val="both"/>
            </w:pPr>
            <w:r w:rsidRPr="00396A13">
              <w:t>30</w:t>
            </w:r>
          </w:p>
        </w:tc>
        <w:tc>
          <w:tcPr>
            <w:tcW w:w="2571" w:type="dxa"/>
            <w:tcBorders>
              <w:top w:val="outset" w:sz="6" w:space="0" w:color="auto"/>
              <w:left w:val="outset" w:sz="6" w:space="0" w:color="auto"/>
              <w:bottom w:val="outset" w:sz="6" w:space="0" w:color="auto"/>
              <w:right w:val="outset" w:sz="6" w:space="0" w:color="auto"/>
            </w:tcBorders>
            <w:vAlign w:val="center"/>
          </w:tcPr>
          <w:p w:rsidR="00FB232C" w:rsidRPr="00396A13" w:rsidRDefault="00AB0D65" w:rsidP="00396A13">
            <w:pPr>
              <w:pStyle w:val="ae"/>
              <w:spacing w:before="0" w:beforeAutospacing="0" w:after="0" w:afterAutospacing="0"/>
              <w:jc w:val="both"/>
            </w:pPr>
            <w:r>
              <w:t>1</w:t>
            </w:r>
          </w:p>
        </w:tc>
        <w:tc>
          <w:tcPr>
            <w:tcW w:w="1980" w:type="dxa"/>
            <w:tcBorders>
              <w:top w:val="outset" w:sz="6" w:space="0" w:color="auto"/>
              <w:left w:val="outset" w:sz="6" w:space="0" w:color="auto"/>
              <w:bottom w:val="outset" w:sz="6" w:space="0" w:color="auto"/>
              <w:right w:val="outset" w:sz="6" w:space="0" w:color="auto"/>
            </w:tcBorders>
            <w:vAlign w:val="center"/>
          </w:tcPr>
          <w:p w:rsidR="00FB232C" w:rsidRPr="00396A13" w:rsidRDefault="00AB0D65" w:rsidP="00396A13">
            <w:pPr>
              <w:pStyle w:val="ae"/>
              <w:spacing w:before="0" w:beforeAutospacing="0" w:after="0" w:afterAutospacing="0"/>
              <w:jc w:val="both"/>
            </w:pPr>
            <w:r>
              <w:t>7</w:t>
            </w:r>
          </w:p>
        </w:tc>
        <w:tc>
          <w:tcPr>
            <w:tcW w:w="1980" w:type="dxa"/>
            <w:tcBorders>
              <w:top w:val="outset" w:sz="6" w:space="0" w:color="auto"/>
              <w:left w:val="outset" w:sz="6" w:space="0" w:color="auto"/>
              <w:bottom w:val="outset" w:sz="6" w:space="0" w:color="auto"/>
              <w:right w:val="outset" w:sz="6" w:space="0" w:color="auto"/>
            </w:tcBorders>
            <w:vAlign w:val="center"/>
          </w:tcPr>
          <w:p w:rsidR="00FB232C" w:rsidRPr="00396A13" w:rsidRDefault="00AB0D65" w:rsidP="00396A13">
            <w:pPr>
              <w:pStyle w:val="ae"/>
              <w:spacing w:before="0" w:beforeAutospacing="0" w:after="0" w:afterAutospacing="0"/>
              <w:jc w:val="both"/>
            </w:pPr>
            <w:r>
              <w:t>18</w:t>
            </w:r>
          </w:p>
        </w:tc>
        <w:tc>
          <w:tcPr>
            <w:tcW w:w="2160" w:type="dxa"/>
            <w:tcBorders>
              <w:top w:val="outset" w:sz="6" w:space="0" w:color="auto"/>
              <w:left w:val="outset" w:sz="6" w:space="0" w:color="auto"/>
              <w:bottom w:val="outset" w:sz="6" w:space="0" w:color="auto"/>
            </w:tcBorders>
            <w:vAlign w:val="center"/>
          </w:tcPr>
          <w:p w:rsidR="00FB232C" w:rsidRPr="00396A13" w:rsidRDefault="00AB0D65" w:rsidP="00396A13">
            <w:pPr>
              <w:pStyle w:val="ae"/>
              <w:spacing w:before="0" w:beforeAutospacing="0" w:after="0" w:afterAutospacing="0"/>
              <w:jc w:val="both"/>
            </w:pPr>
            <w:r>
              <w:t>4</w:t>
            </w:r>
          </w:p>
        </w:tc>
      </w:tr>
    </w:tbl>
    <w:p w:rsidR="00FB232C" w:rsidRPr="00396A13" w:rsidRDefault="00FB232C" w:rsidP="00396A13">
      <w:pPr>
        <w:pStyle w:val="ae"/>
        <w:spacing w:before="0" w:beforeAutospacing="0" w:after="0" w:afterAutospacing="0"/>
        <w:jc w:val="both"/>
      </w:pPr>
    </w:p>
    <w:p w:rsidR="00FB232C" w:rsidRPr="00396A13" w:rsidRDefault="00FB232C" w:rsidP="00396A13">
      <w:pPr>
        <w:pStyle w:val="ae"/>
        <w:spacing w:before="0" w:beforeAutospacing="0" w:after="0" w:afterAutospacing="0"/>
        <w:ind w:left="360"/>
        <w:jc w:val="both"/>
        <w:rPr>
          <w:b/>
          <w:bCs/>
          <w:i/>
          <w:iCs/>
        </w:rPr>
      </w:pPr>
    </w:p>
    <w:p w:rsidR="00FB232C" w:rsidRPr="00396A13" w:rsidRDefault="00FB232C" w:rsidP="00396A13">
      <w:pPr>
        <w:pStyle w:val="ae"/>
        <w:spacing w:before="0" w:beforeAutospacing="0" w:after="0" w:afterAutospacing="0"/>
        <w:ind w:left="360"/>
        <w:jc w:val="both"/>
        <w:rPr>
          <w:u w:val="single"/>
        </w:rPr>
      </w:pPr>
      <w:r w:rsidRPr="00396A13">
        <w:rPr>
          <w:b/>
          <w:bCs/>
          <w:i/>
          <w:iCs/>
        </w:rPr>
        <w:t>Характеристика педагогического состава по педагогическому стажу</w:t>
      </w:r>
    </w:p>
    <w:p w:rsidR="00FB232C" w:rsidRPr="00396A13" w:rsidRDefault="00FB232C" w:rsidP="00396A13">
      <w:pPr>
        <w:pStyle w:val="ae"/>
        <w:spacing w:before="0" w:beforeAutospacing="0" w:after="0" w:afterAutospacing="0"/>
        <w:ind w:left="360"/>
        <w:jc w:val="both"/>
        <w:rPr>
          <w:u w:val="single"/>
        </w:rPr>
      </w:pPr>
    </w:p>
    <w:tbl>
      <w:tblPr>
        <w:tblW w:w="7729" w:type="dxa"/>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45"/>
        <w:gridCol w:w="1546"/>
        <w:gridCol w:w="1546"/>
        <w:gridCol w:w="1546"/>
        <w:gridCol w:w="1546"/>
      </w:tblGrid>
      <w:tr w:rsidR="00FB232C" w:rsidRPr="00396A13" w:rsidTr="00B061D7">
        <w:trPr>
          <w:tblCellSpacing w:w="0" w:type="dxa"/>
        </w:trPr>
        <w:tc>
          <w:tcPr>
            <w:tcW w:w="1545" w:type="dxa"/>
            <w:tcBorders>
              <w:top w:val="single" w:sz="4" w:space="0" w:color="auto"/>
            </w:tcBorders>
            <w:vAlign w:val="center"/>
          </w:tcPr>
          <w:p w:rsidR="00FB232C" w:rsidRPr="00396A13" w:rsidRDefault="00FB232C" w:rsidP="00396A13">
            <w:pPr>
              <w:pStyle w:val="ae"/>
              <w:spacing w:before="0" w:beforeAutospacing="0" w:after="0" w:afterAutospacing="0"/>
              <w:jc w:val="both"/>
            </w:pPr>
            <w:r w:rsidRPr="00396A13">
              <w:t>До 5-ти лет</w:t>
            </w:r>
          </w:p>
        </w:tc>
        <w:tc>
          <w:tcPr>
            <w:tcW w:w="1546" w:type="dxa"/>
            <w:tcBorders>
              <w:top w:val="single" w:sz="4" w:space="0" w:color="auto"/>
            </w:tcBorders>
            <w:vAlign w:val="center"/>
          </w:tcPr>
          <w:p w:rsidR="00FB232C" w:rsidRPr="00396A13" w:rsidRDefault="00FB232C" w:rsidP="00396A13">
            <w:pPr>
              <w:pStyle w:val="ae"/>
              <w:spacing w:before="0" w:beforeAutospacing="0" w:after="0" w:afterAutospacing="0"/>
              <w:jc w:val="both"/>
            </w:pPr>
            <w:r w:rsidRPr="00396A13">
              <w:t>От 5 до 10-ти</w:t>
            </w:r>
          </w:p>
          <w:p w:rsidR="00FB232C" w:rsidRPr="00396A13" w:rsidRDefault="00FB232C" w:rsidP="00396A13">
            <w:pPr>
              <w:pStyle w:val="ae"/>
              <w:spacing w:before="0" w:beforeAutospacing="0" w:after="0" w:afterAutospacing="0"/>
              <w:jc w:val="both"/>
            </w:pPr>
            <w:r w:rsidRPr="00396A13">
              <w:t> </w:t>
            </w:r>
          </w:p>
        </w:tc>
        <w:tc>
          <w:tcPr>
            <w:tcW w:w="1546" w:type="dxa"/>
            <w:tcBorders>
              <w:top w:val="single" w:sz="4" w:space="0" w:color="auto"/>
            </w:tcBorders>
            <w:vAlign w:val="center"/>
          </w:tcPr>
          <w:p w:rsidR="00FB232C" w:rsidRPr="00396A13" w:rsidRDefault="00FB232C" w:rsidP="00396A13">
            <w:pPr>
              <w:pStyle w:val="ae"/>
              <w:spacing w:before="0" w:beforeAutospacing="0" w:after="0" w:afterAutospacing="0"/>
              <w:jc w:val="both"/>
            </w:pPr>
            <w:r w:rsidRPr="00396A13">
              <w:t>От 10 до 15-ти</w:t>
            </w:r>
          </w:p>
          <w:p w:rsidR="00FB232C" w:rsidRPr="00396A13" w:rsidRDefault="00FB232C" w:rsidP="00396A13">
            <w:pPr>
              <w:pStyle w:val="ae"/>
              <w:spacing w:before="0" w:beforeAutospacing="0" w:after="0" w:afterAutospacing="0"/>
              <w:jc w:val="both"/>
            </w:pPr>
            <w:r w:rsidRPr="00396A13">
              <w:t> </w:t>
            </w:r>
          </w:p>
        </w:tc>
        <w:tc>
          <w:tcPr>
            <w:tcW w:w="1546" w:type="dxa"/>
            <w:tcBorders>
              <w:top w:val="single" w:sz="4" w:space="0" w:color="auto"/>
            </w:tcBorders>
            <w:vAlign w:val="center"/>
          </w:tcPr>
          <w:p w:rsidR="00FB232C" w:rsidRPr="00396A13" w:rsidRDefault="00FB232C" w:rsidP="00396A13">
            <w:pPr>
              <w:pStyle w:val="ae"/>
              <w:spacing w:before="0" w:beforeAutospacing="0" w:after="0" w:afterAutospacing="0"/>
              <w:jc w:val="both"/>
            </w:pPr>
            <w:r w:rsidRPr="00396A13">
              <w:t>От 15 до 20-ти</w:t>
            </w:r>
          </w:p>
          <w:p w:rsidR="00FB232C" w:rsidRPr="00396A13" w:rsidRDefault="00FB232C" w:rsidP="00396A13">
            <w:pPr>
              <w:pStyle w:val="ae"/>
              <w:spacing w:before="0" w:beforeAutospacing="0" w:after="0" w:afterAutospacing="0"/>
              <w:jc w:val="both"/>
            </w:pPr>
            <w:r w:rsidRPr="00396A13">
              <w:t> </w:t>
            </w:r>
          </w:p>
        </w:tc>
        <w:tc>
          <w:tcPr>
            <w:tcW w:w="1546" w:type="dxa"/>
            <w:tcBorders>
              <w:top w:val="single" w:sz="4" w:space="0" w:color="auto"/>
            </w:tcBorders>
            <w:vAlign w:val="center"/>
          </w:tcPr>
          <w:p w:rsidR="00FB232C" w:rsidRPr="00396A13" w:rsidRDefault="00FB232C" w:rsidP="00396A13">
            <w:pPr>
              <w:pStyle w:val="ae"/>
              <w:spacing w:before="0" w:beforeAutospacing="0" w:after="0" w:afterAutospacing="0"/>
              <w:jc w:val="both"/>
            </w:pPr>
            <w:r w:rsidRPr="00396A13">
              <w:t xml:space="preserve">От 20 и выше </w:t>
            </w:r>
          </w:p>
          <w:p w:rsidR="00FB232C" w:rsidRPr="00396A13" w:rsidRDefault="00FB232C" w:rsidP="00396A13">
            <w:pPr>
              <w:pStyle w:val="ae"/>
              <w:spacing w:before="0" w:beforeAutospacing="0" w:after="0" w:afterAutospacing="0"/>
              <w:jc w:val="both"/>
            </w:pPr>
            <w:r w:rsidRPr="00396A13">
              <w:t> </w:t>
            </w:r>
          </w:p>
        </w:tc>
      </w:tr>
      <w:tr w:rsidR="00FB232C" w:rsidRPr="00396A13" w:rsidTr="00B061D7">
        <w:trPr>
          <w:tblCellSpacing w:w="0" w:type="dxa"/>
        </w:trPr>
        <w:tc>
          <w:tcPr>
            <w:tcW w:w="1545" w:type="dxa"/>
            <w:tcBorders>
              <w:bottom w:val="single" w:sz="4" w:space="0" w:color="auto"/>
            </w:tcBorders>
            <w:vAlign w:val="center"/>
          </w:tcPr>
          <w:p w:rsidR="00FB232C" w:rsidRPr="00396A13" w:rsidRDefault="00CC09C7" w:rsidP="00396A13">
            <w:pPr>
              <w:pStyle w:val="ae"/>
              <w:spacing w:before="0" w:beforeAutospacing="0" w:after="0" w:afterAutospacing="0"/>
              <w:jc w:val="both"/>
            </w:pPr>
            <w:r>
              <w:t>7</w:t>
            </w:r>
          </w:p>
        </w:tc>
        <w:tc>
          <w:tcPr>
            <w:tcW w:w="1546" w:type="dxa"/>
            <w:tcBorders>
              <w:bottom w:val="single" w:sz="4" w:space="0" w:color="auto"/>
            </w:tcBorders>
            <w:vAlign w:val="center"/>
          </w:tcPr>
          <w:p w:rsidR="00FB232C" w:rsidRPr="00396A13" w:rsidRDefault="00CC09C7" w:rsidP="00396A13">
            <w:pPr>
              <w:pStyle w:val="ae"/>
              <w:spacing w:before="0" w:beforeAutospacing="0" w:after="0" w:afterAutospacing="0"/>
              <w:jc w:val="both"/>
            </w:pPr>
            <w:r>
              <w:t>7</w:t>
            </w:r>
          </w:p>
        </w:tc>
        <w:tc>
          <w:tcPr>
            <w:tcW w:w="1546" w:type="dxa"/>
            <w:tcBorders>
              <w:bottom w:val="single" w:sz="4" w:space="0" w:color="auto"/>
            </w:tcBorders>
            <w:vAlign w:val="center"/>
          </w:tcPr>
          <w:p w:rsidR="00FB232C" w:rsidRPr="00396A13" w:rsidRDefault="00FB232C" w:rsidP="00396A13">
            <w:pPr>
              <w:pStyle w:val="ae"/>
              <w:spacing w:before="0" w:beforeAutospacing="0" w:after="0" w:afterAutospacing="0"/>
              <w:jc w:val="both"/>
            </w:pPr>
            <w:r w:rsidRPr="00396A13">
              <w:t>2</w:t>
            </w:r>
          </w:p>
        </w:tc>
        <w:tc>
          <w:tcPr>
            <w:tcW w:w="1546" w:type="dxa"/>
            <w:tcBorders>
              <w:bottom w:val="single" w:sz="4" w:space="0" w:color="auto"/>
            </w:tcBorders>
            <w:vAlign w:val="center"/>
          </w:tcPr>
          <w:p w:rsidR="00FB232C" w:rsidRPr="00396A13" w:rsidRDefault="00CC09C7" w:rsidP="00396A13">
            <w:pPr>
              <w:pStyle w:val="ae"/>
              <w:spacing w:before="0" w:beforeAutospacing="0" w:after="0" w:afterAutospacing="0"/>
              <w:jc w:val="both"/>
            </w:pPr>
            <w:r>
              <w:t>6</w:t>
            </w:r>
          </w:p>
        </w:tc>
        <w:tc>
          <w:tcPr>
            <w:tcW w:w="1546" w:type="dxa"/>
            <w:tcBorders>
              <w:bottom w:val="single" w:sz="4" w:space="0" w:color="auto"/>
            </w:tcBorders>
            <w:vAlign w:val="center"/>
          </w:tcPr>
          <w:p w:rsidR="00FB232C" w:rsidRPr="00396A13" w:rsidRDefault="00CC09C7" w:rsidP="00396A13">
            <w:pPr>
              <w:pStyle w:val="ae"/>
              <w:spacing w:before="0" w:beforeAutospacing="0" w:after="0" w:afterAutospacing="0"/>
              <w:jc w:val="both"/>
            </w:pPr>
            <w:r>
              <w:t>8</w:t>
            </w:r>
          </w:p>
        </w:tc>
      </w:tr>
    </w:tbl>
    <w:p w:rsidR="00FB232C" w:rsidRDefault="00FB232C" w:rsidP="00396A13">
      <w:pPr>
        <w:pStyle w:val="Default"/>
        <w:jc w:val="both"/>
      </w:pPr>
    </w:p>
    <w:p w:rsidR="00FB232C" w:rsidRDefault="00FB232C" w:rsidP="00B22BE9">
      <w:pPr>
        <w:suppressAutoHyphens w:val="0"/>
        <w:autoSpaceDE w:val="0"/>
        <w:autoSpaceDN w:val="0"/>
        <w:adjustRightInd w:val="0"/>
        <w:rPr>
          <w:lang w:eastAsia="ru-RU"/>
        </w:rPr>
      </w:pPr>
      <w:r>
        <w:rPr>
          <w:lang w:eastAsia="ru-RU"/>
        </w:rPr>
        <w:t>Уровень образования педагогов соответствует требованиям законодательства,</w:t>
      </w:r>
    </w:p>
    <w:p w:rsidR="00FB232C" w:rsidRDefault="00FB232C" w:rsidP="00B22BE9">
      <w:pPr>
        <w:suppressAutoHyphens w:val="0"/>
        <w:autoSpaceDE w:val="0"/>
        <w:autoSpaceDN w:val="0"/>
        <w:adjustRightInd w:val="0"/>
        <w:rPr>
          <w:lang w:eastAsia="ru-RU"/>
        </w:rPr>
      </w:pPr>
      <w:r>
        <w:rPr>
          <w:lang w:eastAsia="ru-RU"/>
        </w:rPr>
        <w:t>регулярно осуществляется повышение квалификации.</w:t>
      </w:r>
    </w:p>
    <w:p w:rsidR="00FB232C" w:rsidRDefault="00FB232C" w:rsidP="00B22BE9">
      <w:pPr>
        <w:pStyle w:val="Default"/>
        <w:jc w:val="both"/>
      </w:pPr>
      <w:r w:rsidRPr="00396A13">
        <w:t>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w:t>
      </w:r>
      <w:r w:rsidR="00CC09C7">
        <w:t xml:space="preserve">петентности, но и деятельности </w:t>
      </w:r>
      <w:r w:rsidRPr="00396A13">
        <w:t xml:space="preserve">ДОУ в целом. </w:t>
      </w:r>
      <w:r>
        <w:t>Уровень квалификационных категорий достаточен, однако имеется потенциал для увеличения количества педагогов первой и высшей квалификационной категории. Данная задача является одной из приоритетных в работе с кадрами.</w:t>
      </w:r>
    </w:p>
    <w:p w:rsidR="00FB232C" w:rsidRDefault="00FB232C" w:rsidP="00396A13">
      <w:pPr>
        <w:pStyle w:val="Default"/>
        <w:jc w:val="both"/>
      </w:pPr>
      <w:r w:rsidRPr="00396A13">
        <w:t xml:space="preserve">Образовательный уровень кадров детского сада не достаточно высок, так как в ДОУ работают молодые специалисты. Преобладают кадры со средним специальным педагогическим образованием. </w:t>
      </w:r>
    </w:p>
    <w:p w:rsidR="00FB232C" w:rsidRDefault="00FB232C" w:rsidP="00396A13">
      <w:pPr>
        <w:pStyle w:val="Default"/>
        <w:jc w:val="both"/>
      </w:pPr>
      <w:r w:rsidRPr="00396A13">
        <w:t>Вывод: Педагогический коллектив ДОУ пополнился молодыми специалистами, поэтому на перспективу ДОУ ставит задачу: повышение уровня образования педагогов дошкольного образовательного учреждения.</w:t>
      </w:r>
    </w:p>
    <w:p w:rsidR="00FB232C" w:rsidRDefault="00FB232C" w:rsidP="00A954AE">
      <w:pPr>
        <w:suppressAutoHyphens w:val="0"/>
        <w:autoSpaceDE w:val="0"/>
        <w:autoSpaceDN w:val="0"/>
        <w:adjustRightInd w:val="0"/>
        <w:rPr>
          <w:rFonts w:ascii="Times New Roman,Italic" w:hAnsi="Times New Roman,Italic" w:cs="Times New Roman,Italic"/>
          <w:i/>
          <w:iCs/>
          <w:sz w:val="26"/>
          <w:szCs w:val="26"/>
          <w:lang w:eastAsia="ru-RU"/>
        </w:rPr>
      </w:pPr>
    </w:p>
    <w:p w:rsidR="00FB232C" w:rsidRPr="00C64D09" w:rsidRDefault="00FB232C" w:rsidP="00A954AE">
      <w:pPr>
        <w:suppressAutoHyphens w:val="0"/>
        <w:autoSpaceDE w:val="0"/>
        <w:autoSpaceDN w:val="0"/>
        <w:adjustRightInd w:val="0"/>
        <w:rPr>
          <w:b/>
          <w:i/>
          <w:iCs/>
          <w:lang w:eastAsia="ru-RU"/>
        </w:rPr>
      </w:pPr>
      <w:r w:rsidRPr="00C64D09">
        <w:rPr>
          <w:b/>
          <w:i/>
          <w:iCs/>
          <w:lang w:eastAsia="ru-RU"/>
        </w:rPr>
        <w:t>Анализ контингента воспитанников</w:t>
      </w:r>
    </w:p>
    <w:p w:rsidR="00FB232C" w:rsidRPr="00C64D09" w:rsidRDefault="00FB232C" w:rsidP="00A954AE">
      <w:pPr>
        <w:pStyle w:val="Default"/>
        <w:jc w:val="both"/>
        <w:rPr>
          <w:color w:val="auto"/>
        </w:rPr>
      </w:pPr>
      <w:r w:rsidRPr="00C64D09">
        <w:rPr>
          <w:color w:val="auto"/>
        </w:rPr>
        <w:t>За период 20</w:t>
      </w:r>
      <w:r w:rsidR="00CC09C7" w:rsidRPr="00C64D09">
        <w:rPr>
          <w:color w:val="auto"/>
        </w:rPr>
        <w:t>2</w:t>
      </w:r>
      <w:r w:rsidR="000A25C9">
        <w:rPr>
          <w:color w:val="auto"/>
        </w:rPr>
        <w:t>1</w:t>
      </w:r>
      <w:r w:rsidRPr="00C64D09">
        <w:rPr>
          <w:color w:val="auto"/>
        </w:rPr>
        <w:t xml:space="preserve"> -20</w:t>
      </w:r>
      <w:r w:rsidR="00CC09C7" w:rsidRPr="00C64D09">
        <w:rPr>
          <w:color w:val="auto"/>
        </w:rPr>
        <w:t>2</w:t>
      </w:r>
      <w:r w:rsidR="000A25C9">
        <w:rPr>
          <w:color w:val="auto"/>
        </w:rPr>
        <w:t>2</w:t>
      </w:r>
      <w:r w:rsidRPr="00C64D09">
        <w:rPr>
          <w:color w:val="auto"/>
        </w:rPr>
        <w:t xml:space="preserve"> учебный год и 20</w:t>
      </w:r>
      <w:r w:rsidR="00CC09C7" w:rsidRPr="00C64D09">
        <w:rPr>
          <w:color w:val="auto"/>
        </w:rPr>
        <w:t>2</w:t>
      </w:r>
      <w:r w:rsidR="000A25C9">
        <w:rPr>
          <w:color w:val="auto"/>
        </w:rPr>
        <w:t>2</w:t>
      </w:r>
      <w:r w:rsidRPr="00C64D09">
        <w:rPr>
          <w:color w:val="auto"/>
        </w:rPr>
        <w:t>- 202</w:t>
      </w:r>
      <w:r w:rsidR="000A25C9">
        <w:rPr>
          <w:color w:val="auto"/>
        </w:rPr>
        <w:t>3</w:t>
      </w:r>
      <w:r w:rsidRPr="00C64D09">
        <w:rPr>
          <w:color w:val="auto"/>
        </w:rPr>
        <w:t xml:space="preserve"> учебный год, охват детей дошкольным образованием </w:t>
      </w:r>
      <w:r w:rsidR="00CC09C7" w:rsidRPr="00C64D09">
        <w:rPr>
          <w:color w:val="auto"/>
        </w:rPr>
        <w:t>значительно</w:t>
      </w:r>
      <w:r w:rsidRPr="00C64D09">
        <w:rPr>
          <w:color w:val="auto"/>
        </w:rPr>
        <w:t xml:space="preserve"> изменился.</w:t>
      </w:r>
    </w:p>
    <w:p w:rsidR="00FB232C" w:rsidRPr="00C64D09" w:rsidRDefault="00FB232C" w:rsidP="00A954AE">
      <w:pPr>
        <w:pStyle w:val="Default"/>
        <w:rPr>
          <w:b/>
          <w:color w:val="auto"/>
          <w:sz w:val="23"/>
          <w:szCs w:val="23"/>
        </w:rPr>
      </w:pPr>
      <w:r w:rsidRPr="00C64D09">
        <w:rPr>
          <w:b/>
          <w:color w:val="auto"/>
          <w:sz w:val="23"/>
          <w:szCs w:val="23"/>
        </w:rPr>
        <w:t>Комплектование групп  с  20</w:t>
      </w:r>
      <w:r w:rsidR="00DC3685" w:rsidRPr="00C64D09">
        <w:rPr>
          <w:b/>
          <w:color w:val="auto"/>
          <w:sz w:val="23"/>
          <w:szCs w:val="23"/>
        </w:rPr>
        <w:t>2</w:t>
      </w:r>
      <w:r w:rsidR="000A25C9">
        <w:rPr>
          <w:b/>
          <w:color w:val="auto"/>
          <w:sz w:val="23"/>
          <w:szCs w:val="23"/>
        </w:rPr>
        <w:t>1</w:t>
      </w:r>
      <w:r w:rsidRPr="00C64D09">
        <w:rPr>
          <w:b/>
          <w:color w:val="auto"/>
          <w:sz w:val="23"/>
          <w:szCs w:val="23"/>
        </w:rPr>
        <w:t xml:space="preserve"> -  20</w:t>
      </w:r>
      <w:r w:rsidR="00DC3685" w:rsidRPr="00C64D09">
        <w:rPr>
          <w:b/>
          <w:color w:val="auto"/>
          <w:sz w:val="23"/>
          <w:szCs w:val="23"/>
        </w:rPr>
        <w:t>2</w:t>
      </w:r>
      <w:r w:rsidR="000A25C9">
        <w:rPr>
          <w:b/>
          <w:color w:val="auto"/>
          <w:sz w:val="23"/>
          <w:szCs w:val="23"/>
        </w:rPr>
        <w:t>2</w:t>
      </w:r>
      <w:r w:rsidRPr="00C64D09">
        <w:rPr>
          <w:b/>
          <w:color w:val="auto"/>
          <w:sz w:val="23"/>
          <w:szCs w:val="23"/>
        </w:rPr>
        <w:t xml:space="preserve"> учебный год</w:t>
      </w:r>
    </w:p>
    <w:p w:rsidR="00FB232C" w:rsidRPr="00C64D09" w:rsidRDefault="00FB232C" w:rsidP="00A954AE">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Возрастная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возраст</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Количество групп</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Количество детей</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1 младшая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2-3 лет</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3</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49</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sz w:val="22"/>
                <w:szCs w:val="22"/>
              </w:rPr>
              <w:t>2 младшая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3-4 лет</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3</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31</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Средняя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4-5 лет</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54</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Старшая логопедическая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5 -6 лет</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1</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12</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Старшая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5-6 лет</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3</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42</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Подготовительная  к школе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6-7 лет</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3</w:t>
            </w:r>
          </w:p>
        </w:tc>
        <w:tc>
          <w:tcPr>
            <w:tcW w:w="2393" w:type="dxa"/>
          </w:tcPr>
          <w:p w:rsidR="00FB232C" w:rsidRPr="00C64D09" w:rsidRDefault="00DC3685" w:rsidP="00982C6B">
            <w:pPr>
              <w:pStyle w:val="ae"/>
              <w:spacing w:after="141" w:afterAutospacing="0" w:line="254" w:lineRule="atLeast"/>
              <w:jc w:val="both"/>
              <w:rPr>
                <w:rStyle w:val="a4"/>
                <w:b w:val="0"/>
              </w:rPr>
            </w:pPr>
            <w:r w:rsidRPr="00C64D09">
              <w:rPr>
                <w:rStyle w:val="a4"/>
                <w:b w:val="0"/>
                <w:sz w:val="22"/>
                <w:szCs w:val="22"/>
              </w:rPr>
              <w:t>46</w:t>
            </w:r>
          </w:p>
        </w:tc>
      </w:tr>
      <w:tr w:rsidR="00FB232C" w:rsidRPr="00C64D09" w:rsidTr="00982C6B">
        <w:tc>
          <w:tcPr>
            <w:tcW w:w="4785" w:type="dxa"/>
            <w:gridSpan w:val="2"/>
          </w:tcPr>
          <w:p w:rsidR="00FB232C" w:rsidRPr="00C64D09" w:rsidRDefault="00FB232C" w:rsidP="00982C6B">
            <w:pPr>
              <w:pStyle w:val="ae"/>
              <w:spacing w:after="141" w:afterAutospacing="0" w:line="254" w:lineRule="atLeast"/>
              <w:jc w:val="center"/>
              <w:rPr>
                <w:rStyle w:val="a4"/>
              </w:rPr>
            </w:pPr>
            <w:r w:rsidRPr="00C64D09">
              <w:rPr>
                <w:rStyle w:val="a4"/>
                <w:sz w:val="22"/>
                <w:szCs w:val="22"/>
              </w:rPr>
              <w:t>ИТОГО</w:t>
            </w:r>
          </w:p>
        </w:tc>
        <w:tc>
          <w:tcPr>
            <w:tcW w:w="2393" w:type="dxa"/>
          </w:tcPr>
          <w:p w:rsidR="00FB232C" w:rsidRPr="00C64D09" w:rsidRDefault="00DC3685" w:rsidP="00982C6B">
            <w:pPr>
              <w:pStyle w:val="ae"/>
              <w:spacing w:after="141" w:afterAutospacing="0" w:line="254" w:lineRule="atLeast"/>
              <w:jc w:val="both"/>
              <w:rPr>
                <w:rStyle w:val="a4"/>
              </w:rPr>
            </w:pPr>
            <w:r w:rsidRPr="00C64D09">
              <w:rPr>
                <w:rStyle w:val="a4"/>
                <w:sz w:val="22"/>
                <w:szCs w:val="22"/>
              </w:rPr>
              <w:t>15</w:t>
            </w:r>
          </w:p>
        </w:tc>
        <w:tc>
          <w:tcPr>
            <w:tcW w:w="2393" w:type="dxa"/>
          </w:tcPr>
          <w:p w:rsidR="00FB232C" w:rsidRPr="00C64D09" w:rsidRDefault="00DC3685" w:rsidP="00982C6B">
            <w:pPr>
              <w:pStyle w:val="ae"/>
              <w:spacing w:after="141" w:afterAutospacing="0" w:line="254" w:lineRule="atLeast"/>
              <w:jc w:val="both"/>
              <w:rPr>
                <w:rStyle w:val="a4"/>
              </w:rPr>
            </w:pPr>
            <w:r w:rsidRPr="00C64D09">
              <w:rPr>
                <w:rStyle w:val="a4"/>
                <w:sz w:val="22"/>
                <w:szCs w:val="22"/>
              </w:rPr>
              <w:t>234</w:t>
            </w:r>
          </w:p>
        </w:tc>
      </w:tr>
    </w:tbl>
    <w:p w:rsidR="00FB232C" w:rsidRPr="00C64D09" w:rsidRDefault="00FB232C" w:rsidP="00A954AE">
      <w:pPr>
        <w:pStyle w:val="Default"/>
        <w:rPr>
          <w:b/>
          <w:color w:val="auto"/>
          <w:sz w:val="23"/>
          <w:szCs w:val="23"/>
        </w:rPr>
      </w:pPr>
    </w:p>
    <w:p w:rsidR="00FB232C" w:rsidRPr="00C64D09" w:rsidRDefault="00FB232C" w:rsidP="00A954AE">
      <w:pPr>
        <w:pStyle w:val="Default"/>
        <w:rPr>
          <w:b/>
          <w:color w:val="auto"/>
          <w:sz w:val="23"/>
          <w:szCs w:val="23"/>
        </w:rPr>
      </w:pPr>
      <w:r w:rsidRPr="00C64D09">
        <w:rPr>
          <w:b/>
          <w:color w:val="auto"/>
          <w:sz w:val="23"/>
          <w:szCs w:val="23"/>
        </w:rPr>
        <w:t>Комплектование групп  20</w:t>
      </w:r>
      <w:r w:rsidR="00C64D09" w:rsidRPr="00C64D09">
        <w:rPr>
          <w:b/>
          <w:color w:val="auto"/>
          <w:sz w:val="23"/>
          <w:szCs w:val="23"/>
        </w:rPr>
        <w:t>2</w:t>
      </w:r>
      <w:r w:rsidR="000A25C9">
        <w:rPr>
          <w:b/>
          <w:color w:val="auto"/>
          <w:sz w:val="23"/>
          <w:szCs w:val="23"/>
        </w:rPr>
        <w:t>2</w:t>
      </w:r>
      <w:r w:rsidRPr="00C64D09">
        <w:rPr>
          <w:b/>
          <w:color w:val="auto"/>
          <w:sz w:val="23"/>
          <w:szCs w:val="23"/>
        </w:rPr>
        <w:t xml:space="preserve"> -202</w:t>
      </w:r>
      <w:r w:rsidR="000A25C9">
        <w:rPr>
          <w:b/>
          <w:color w:val="auto"/>
          <w:sz w:val="23"/>
          <w:szCs w:val="23"/>
        </w:rPr>
        <w:t>3</w:t>
      </w:r>
      <w:r w:rsidRPr="00C64D09">
        <w:rPr>
          <w:b/>
          <w:color w:val="auto"/>
          <w:sz w:val="23"/>
          <w:szCs w:val="23"/>
        </w:rPr>
        <w:t xml:space="preserve"> учебный год</w:t>
      </w:r>
    </w:p>
    <w:p w:rsidR="00FB232C" w:rsidRPr="00C64D09" w:rsidRDefault="00FB232C" w:rsidP="00A954AE">
      <w:pPr>
        <w:shd w:val="clear" w:color="auto" w:fill="FFFFFF"/>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Возрастная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возраст</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Количество групп</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Количество детей</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1 младшая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2-3 лет</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24</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sz w:val="22"/>
                <w:szCs w:val="22"/>
              </w:rPr>
              <w:t>2 младшая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3-4 лет</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3</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40</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Средняя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4-5 лет</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29</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Старшая логопедическая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5 -6 лет</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22</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Старшая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5-6 лет</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C64D09" w:rsidP="00C64D09">
            <w:pPr>
              <w:pStyle w:val="ae"/>
              <w:spacing w:after="141" w:afterAutospacing="0" w:line="254" w:lineRule="atLeast"/>
              <w:jc w:val="both"/>
              <w:rPr>
                <w:rStyle w:val="a4"/>
                <w:b w:val="0"/>
              </w:rPr>
            </w:pPr>
            <w:r w:rsidRPr="00C64D09">
              <w:rPr>
                <w:rStyle w:val="a4"/>
                <w:b w:val="0"/>
                <w:sz w:val="22"/>
                <w:szCs w:val="22"/>
              </w:rPr>
              <w:t>44</w:t>
            </w:r>
          </w:p>
        </w:tc>
      </w:tr>
      <w:tr w:rsidR="00FB232C" w:rsidRPr="00C64D09" w:rsidTr="00982C6B">
        <w:tc>
          <w:tcPr>
            <w:tcW w:w="2392"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Подготовительная  к школе группа</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6-7 лет</w:t>
            </w:r>
          </w:p>
        </w:tc>
        <w:tc>
          <w:tcPr>
            <w:tcW w:w="2393" w:type="dxa"/>
          </w:tcPr>
          <w:p w:rsidR="00FB232C" w:rsidRPr="00C64D09" w:rsidRDefault="00FB232C" w:rsidP="00982C6B">
            <w:pPr>
              <w:pStyle w:val="ae"/>
              <w:spacing w:after="141" w:afterAutospacing="0" w:line="254" w:lineRule="atLeast"/>
              <w:jc w:val="both"/>
              <w:rPr>
                <w:rStyle w:val="a4"/>
                <w:b w:val="0"/>
              </w:rPr>
            </w:pPr>
            <w:r w:rsidRPr="00C64D09">
              <w:rPr>
                <w:rStyle w:val="a4"/>
                <w:b w:val="0"/>
                <w:sz w:val="22"/>
                <w:szCs w:val="22"/>
              </w:rPr>
              <w:t>2</w:t>
            </w:r>
          </w:p>
        </w:tc>
        <w:tc>
          <w:tcPr>
            <w:tcW w:w="2393" w:type="dxa"/>
          </w:tcPr>
          <w:p w:rsidR="00FB232C" w:rsidRPr="00C64D09" w:rsidRDefault="00C64D09" w:rsidP="00982C6B">
            <w:pPr>
              <w:pStyle w:val="ae"/>
              <w:spacing w:after="141" w:afterAutospacing="0" w:line="254" w:lineRule="atLeast"/>
              <w:jc w:val="both"/>
              <w:rPr>
                <w:rStyle w:val="a4"/>
                <w:b w:val="0"/>
              </w:rPr>
            </w:pPr>
            <w:r w:rsidRPr="00C64D09">
              <w:rPr>
                <w:rStyle w:val="a4"/>
                <w:b w:val="0"/>
                <w:sz w:val="22"/>
                <w:szCs w:val="22"/>
              </w:rPr>
              <w:t>36</w:t>
            </w:r>
          </w:p>
        </w:tc>
      </w:tr>
      <w:tr w:rsidR="00FB232C" w:rsidRPr="00C64D09" w:rsidTr="00982C6B">
        <w:tc>
          <w:tcPr>
            <w:tcW w:w="4785" w:type="dxa"/>
            <w:gridSpan w:val="2"/>
          </w:tcPr>
          <w:p w:rsidR="00FB232C" w:rsidRPr="00C64D09" w:rsidRDefault="00FB232C" w:rsidP="00982C6B">
            <w:pPr>
              <w:pStyle w:val="ae"/>
              <w:spacing w:after="141" w:afterAutospacing="0" w:line="254" w:lineRule="atLeast"/>
              <w:jc w:val="center"/>
              <w:rPr>
                <w:rStyle w:val="a4"/>
              </w:rPr>
            </w:pPr>
            <w:r w:rsidRPr="00C64D09">
              <w:rPr>
                <w:rStyle w:val="a4"/>
                <w:sz w:val="22"/>
                <w:szCs w:val="22"/>
              </w:rPr>
              <w:t>ИТОГО</w:t>
            </w:r>
          </w:p>
        </w:tc>
        <w:tc>
          <w:tcPr>
            <w:tcW w:w="2393" w:type="dxa"/>
          </w:tcPr>
          <w:p w:rsidR="00FB232C" w:rsidRPr="00C64D09" w:rsidRDefault="00922ABE" w:rsidP="00982C6B">
            <w:pPr>
              <w:pStyle w:val="ae"/>
              <w:spacing w:after="141" w:afterAutospacing="0" w:line="254" w:lineRule="atLeast"/>
              <w:jc w:val="both"/>
              <w:rPr>
                <w:rStyle w:val="a4"/>
              </w:rPr>
            </w:pPr>
            <w:r>
              <w:rPr>
                <w:rStyle w:val="a4"/>
                <w:sz w:val="22"/>
                <w:szCs w:val="22"/>
              </w:rPr>
              <w:t>13</w:t>
            </w:r>
          </w:p>
        </w:tc>
        <w:tc>
          <w:tcPr>
            <w:tcW w:w="2393" w:type="dxa"/>
          </w:tcPr>
          <w:p w:rsidR="00FB232C" w:rsidRPr="00C64D09" w:rsidRDefault="00C64D09" w:rsidP="00982C6B">
            <w:pPr>
              <w:pStyle w:val="ae"/>
              <w:spacing w:after="141" w:afterAutospacing="0" w:line="254" w:lineRule="atLeast"/>
              <w:jc w:val="both"/>
              <w:rPr>
                <w:rStyle w:val="a4"/>
              </w:rPr>
            </w:pPr>
            <w:r w:rsidRPr="00C64D09">
              <w:rPr>
                <w:rStyle w:val="a4"/>
                <w:sz w:val="22"/>
                <w:szCs w:val="22"/>
              </w:rPr>
              <w:t>195</w:t>
            </w:r>
          </w:p>
        </w:tc>
      </w:tr>
    </w:tbl>
    <w:p w:rsidR="00FB232C" w:rsidRPr="00C64D09" w:rsidRDefault="00FB232C" w:rsidP="00A954AE">
      <w:pPr>
        <w:shd w:val="clear" w:color="auto" w:fill="FFFFFF"/>
        <w:rPr>
          <w:b/>
          <w:bCs/>
          <w:sz w:val="23"/>
          <w:szCs w:val="23"/>
        </w:rPr>
      </w:pPr>
    </w:p>
    <w:p w:rsidR="00FB232C" w:rsidRPr="00C64D09" w:rsidRDefault="00FB232C" w:rsidP="00A954AE">
      <w:pPr>
        <w:shd w:val="clear" w:color="auto" w:fill="FFFFFF"/>
        <w:rPr>
          <w:lang w:eastAsia="ru-RU"/>
        </w:rPr>
      </w:pPr>
      <w:r w:rsidRPr="00C64D09">
        <w:rPr>
          <w:b/>
          <w:bCs/>
          <w:sz w:val="23"/>
          <w:szCs w:val="23"/>
        </w:rPr>
        <w:t xml:space="preserve">Вывод: </w:t>
      </w:r>
      <w:r w:rsidRPr="00C64D09">
        <w:rPr>
          <w:lang w:eastAsia="ru-RU"/>
        </w:rPr>
        <w:t>Контингент воспитанников социально благополучный. Преобладают дети из полных семей.</w:t>
      </w:r>
    </w:p>
    <w:p w:rsidR="00922ABE" w:rsidRDefault="00922ABE" w:rsidP="005F3EC4">
      <w:pPr>
        <w:contextualSpacing/>
        <w:jc w:val="center"/>
        <w:rPr>
          <w:b/>
        </w:rPr>
      </w:pPr>
    </w:p>
    <w:p w:rsidR="00922ABE" w:rsidRDefault="00922ABE" w:rsidP="005F3EC4">
      <w:pPr>
        <w:contextualSpacing/>
        <w:jc w:val="center"/>
        <w:rPr>
          <w:b/>
        </w:rPr>
      </w:pPr>
    </w:p>
    <w:p w:rsidR="00922ABE" w:rsidRDefault="00922ABE" w:rsidP="005F3EC4">
      <w:pPr>
        <w:contextualSpacing/>
        <w:jc w:val="center"/>
        <w:rPr>
          <w:b/>
        </w:rPr>
      </w:pPr>
    </w:p>
    <w:p w:rsidR="00FB232C" w:rsidRPr="001D649B" w:rsidRDefault="00FB232C" w:rsidP="005F3EC4">
      <w:pPr>
        <w:contextualSpacing/>
        <w:jc w:val="center"/>
        <w:rPr>
          <w:i/>
          <w:sz w:val="28"/>
          <w:szCs w:val="28"/>
        </w:rPr>
      </w:pPr>
      <w:r w:rsidRPr="00BA6F58">
        <w:rPr>
          <w:b/>
        </w:rPr>
        <w:t xml:space="preserve">Основные показатели медицинского </w:t>
      </w:r>
      <w:r>
        <w:rPr>
          <w:b/>
        </w:rPr>
        <w:t>обследования</w:t>
      </w:r>
      <w:r w:rsidRPr="00BA6F58">
        <w:rPr>
          <w:b/>
        </w:rPr>
        <w:t xml:space="preserve"> детей в дошкольном образовательном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1808"/>
        <w:gridCol w:w="1976"/>
      </w:tblGrid>
      <w:tr w:rsidR="00FB232C" w:rsidRPr="00F8474C" w:rsidTr="005F3EC4">
        <w:tc>
          <w:tcPr>
            <w:tcW w:w="5508" w:type="dxa"/>
            <w:tcBorders>
              <w:right w:val="single" w:sz="4" w:space="0" w:color="auto"/>
            </w:tcBorders>
          </w:tcPr>
          <w:p w:rsidR="00FB232C" w:rsidRPr="00BA6F58" w:rsidRDefault="00FB232C" w:rsidP="00FD56EC">
            <w:pPr>
              <w:jc w:val="center"/>
            </w:pPr>
          </w:p>
        </w:tc>
        <w:tc>
          <w:tcPr>
            <w:tcW w:w="1808" w:type="dxa"/>
            <w:tcBorders>
              <w:right w:val="single" w:sz="4" w:space="0" w:color="auto"/>
            </w:tcBorders>
          </w:tcPr>
          <w:p w:rsidR="00FB232C" w:rsidRPr="00BA6F58" w:rsidRDefault="00FB232C" w:rsidP="00C64D09">
            <w:pPr>
              <w:jc w:val="center"/>
            </w:pPr>
            <w:r>
              <w:t>20</w:t>
            </w:r>
            <w:r w:rsidR="00C64D09">
              <w:t>20</w:t>
            </w:r>
            <w:r>
              <w:t xml:space="preserve"> -20</w:t>
            </w:r>
            <w:r w:rsidR="00C64D09">
              <w:t>21</w:t>
            </w:r>
            <w:r>
              <w:t>уч.г.</w:t>
            </w:r>
          </w:p>
        </w:tc>
        <w:tc>
          <w:tcPr>
            <w:tcW w:w="1976" w:type="dxa"/>
            <w:tcBorders>
              <w:left w:val="single" w:sz="4" w:space="0" w:color="auto"/>
            </w:tcBorders>
          </w:tcPr>
          <w:p w:rsidR="00FB232C" w:rsidRPr="00BA6F58" w:rsidRDefault="00C64D09" w:rsidP="005F3EC4">
            <w:pPr>
              <w:jc w:val="center"/>
            </w:pPr>
            <w:r>
              <w:t>2021 -2022</w:t>
            </w:r>
            <w:r w:rsidR="00FB232C">
              <w:t>год</w:t>
            </w:r>
          </w:p>
        </w:tc>
      </w:tr>
      <w:tr w:rsidR="00FB232C" w:rsidRPr="00F8474C" w:rsidTr="005F3EC4">
        <w:tc>
          <w:tcPr>
            <w:tcW w:w="5508" w:type="dxa"/>
          </w:tcPr>
          <w:p w:rsidR="00FB232C" w:rsidRPr="00BA6F58" w:rsidRDefault="00C64D09" w:rsidP="00FD56EC">
            <w:pPr>
              <w:jc w:val="center"/>
            </w:pPr>
            <w:r>
              <w:t>Дерматит, диатез</w:t>
            </w:r>
          </w:p>
        </w:tc>
        <w:tc>
          <w:tcPr>
            <w:tcW w:w="1808" w:type="dxa"/>
            <w:tcBorders>
              <w:right w:val="single" w:sz="4" w:space="0" w:color="auto"/>
            </w:tcBorders>
          </w:tcPr>
          <w:p w:rsidR="00FB232C" w:rsidRPr="00BA6F58" w:rsidRDefault="00C64D09" w:rsidP="00FD56EC">
            <w:pPr>
              <w:jc w:val="center"/>
              <w:rPr>
                <w:color w:val="000000"/>
              </w:rPr>
            </w:pPr>
            <w:r>
              <w:rPr>
                <w:color w:val="000000"/>
              </w:rPr>
              <w:t>4</w:t>
            </w:r>
          </w:p>
        </w:tc>
        <w:tc>
          <w:tcPr>
            <w:tcW w:w="1976" w:type="dxa"/>
            <w:tcBorders>
              <w:left w:val="single" w:sz="4" w:space="0" w:color="auto"/>
            </w:tcBorders>
          </w:tcPr>
          <w:p w:rsidR="00FB232C" w:rsidRPr="00BA6F58" w:rsidRDefault="00C64D09" w:rsidP="00FD56EC">
            <w:pPr>
              <w:jc w:val="center"/>
              <w:rPr>
                <w:color w:val="000000"/>
              </w:rPr>
            </w:pPr>
            <w:r>
              <w:rPr>
                <w:color w:val="000000"/>
              </w:rPr>
              <w:t>2</w:t>
            </w:r>
          </w:p>
        </w:tc>
      </w:tr>
      <w:tr w:rsidR="00FB232C" w:rsidRPr="00F8474C" w:rsidTr="005F3EC4">
        <w:tc>
          <w:tcPr>
            <w:tcW w:w="5508" w:type="dxa"/>
          </w:tcPr>
          <w:p w:rsidR="00FB232C" w:rsidRPr="00BA6F58" w:rsidRDefault="000A25C9" w:rsidP="00FD56EC">
            <w:pPr>
              <w:jc w:val="center"/>
            </w:pPr>
            <w:r>
              <w:t>Ожирение</w:t>
            </w:r>
          </w:p>
        </w:tc>
        <w:tc>
          <w:tcPr>
            <w:tcW w:w="1808" w:type="dxa"/>
            <w:tcBorders>
              <w:right w:val="single" w:sz="4" w:space="0" w:color="auto"/>
            </w:tcBorders>
          </w:tcPr>
          <w:p w:rsidR="00FB232C" w:rsidRPr="00BA6F58" w:rsidRDefault="00FB232C" w:rsidP="00FD56EC">
            <w:pPr>
              <w:jc w:val="center"/>
              <w:rPr>
                <w:color w:val="000000"/>
              </w:rPr>
            </w:pPr>
            <w:r>
              <w:rPr>
                <w:color w:val="000000"/>
              </w:rPr>
              <w:t>1</w:t>
            </w:r>
          </w:p>
        </w:tc>
        <w:tc>
          <w:tcPr>
            <w:tcW w:w="1976" w:type="dxa"/>
            <w:tcBorders>
              <w:left w:val="single" w:sz="4" w:space="0" w:color="auto"/>
            </w:tcBorders>
          </w:tcPr>
          <w:p w:rsidR="00FB232C" w:rsidRPr="00BA6F58" w:rsidRDefault="000A25C9" w:rsidP="00FD56EC">
            <w:pPr>
              <w:jc w:val="center"/>
              <w:rPr>
                <w:color w:val="000000"/>
              </w:rPr>
            </w:pPr>
            <w:r>
              <w:rPr>
                <w:color w:val="000000"/>
              </w:rPr>
              <w:t>3</w:t>
            </w:r>
          </w:p>
        </w:tc>
      </w:tr>
      <w:tr w:rsidR="00FB232C" w:rsidRPr="00F8474C" w:rsidTr="005F3EC4">
        <w:tc>
          <w:tcPr>
            <w:tcW w:w="5508" w:type="dxa"/>
          </w:tcPr>
          <w:p w:rsidR="00FB232C" w:rsidRPr="00BA6F58" w:rsidRDefault="00FB232C" w:rsidP="00FD56EC">
            <w:pPr>
              <w:jc w:val="center"/>
            </w:pPr>
            <w:r>
              <w:t>зрение</w:t>
            </w:r>
          </w:p>
        </w:tc>
        <w:tc>
          <w:tcPr>
            <w:tcW w:w="1808" w:type="dxa"/>
            <w:tcBorders>
              <w:right w:val="single" w:sz="4" w:space="0" w:color="auto"/>
            </w:tcBorders>
          </w:tcPr>
          <w:p w:rsidR="00FB232C" w:rsidRPr="00BA6F58" w:rsidRDefault="00C64D09" w:rsidP="00FD56EC">
            <w:pPr>
              <w:jc w:val="center"/>
              <w:rPr>
                <w:color w:val="000000"/>
              </w:rPr>
            </w:pPr>
            <w:r>
              <w:rPr>
                <w:color w:val="000000"/>
              </w:rPr>
              <w:t>34</w:t>
            </w:r>
          </w:p>
        </w:tc>
        <w:tc>
          <w:tcPr>
            <w:tcW w:w="1976" w:type="dxa"/>
            <w:tcBorders>
              <w:left w:val="single" w:sz="4" w:space="0" w:color="auto"/>
            </w:tcBorders>
          </w:tcPr>
          <w:p w:rsidR="00FB232C" w:rsidRPr="00BA6F58" w:rsidRDefault="00C64D09" w:rsidP="00FD56EC">
            <w:pPr>
              <w:jc w:val="center"/>
              <w:rPr>
                <w:color w:val="000000"/>
              </w:rPr>
            </w:pPr>
            <w:r>
              <w:rPr>
                <w:color w:val="000000"/>
              </w:rPr>
              <w:t>10</w:t>
            </w:r>
          </w:p>
        </w:tc>
      </w:tr>
      <w:tr w:rsidR="00FB232C" w:rsidRPr="00F8474C" w:rsidTr="005F3EC4">
        <w:tc>
          <w:tcPr>
            <w:tcW w:w="5508" w:type="dxa"/>
          </w:tcPr>
          <w:p w:rsidR="00FB232C" w:rsidRPr="00BA6F58" w:rsidRDefault="00FB232C" w:rsidP="00FD56EC">
            <w:pPr>
              <w:jc w:val="center"/>
            </w:pPr>
            <w:r w:rsidRPr="00BA6F58">
              <w:t>ветряная оспа</w:t>
            </w:r>
          </w:p>
        </w:tc>
        <w:tc>
          <w:tcPr>
            <w:tcW w:w="1808" w:type="dxa"/>
            <w:tcBorders>
              <w:right w:val="single" w:sz="4" w:space="0" w:color="auto"/>
            </w:tcBorders>
          </w:tcPr>
          <w:p w:rsidR="00FB232C" w:rsidRPr="00BA6F58" w:rsidRDefault="00C64D09" w:rsidP="00FD56EC">
            <w:pPr>
              <w:jc w:val="center"/>
              <w:rPr>
                <w:color w:val="000000"/>
              </w:rPr>
            </w:pPr>
            <w:r>
              <w:rPr>
                <w:color w:val="000000"/>
              </w:rPr>
              <w:t>3</w:t>
            </w:r>
          </w:p>
        </w:tc>
        <w:tc>
          <w:tcPr>
            <w:tcW w:w="1976" w:type="dxa"/>
            <w:tcBorders>
              <w:left w:val="single" w:sz="4" w:space="0" w:color="auto"/>
            </w:tcBorders>
          </w:tcPr>
          <w:p w:rsidR="00FB232C" w:rsidRPr="00BA6F58" w:rsidRDefault="00C64D09" w:rsidP="00FD56EC">
            <w:pPr>
              <w:jc w:val="center"/>
              <w:rPr>
                <w:color w:val="000000"/>
              </w:rPr>
            </w:pPr>
            <w:r>
              <w:rPr>
                <w:color w:val="000000"/>
              </w:rPr>
              <w:t>1</w:t>
            </w:r>
          </w:p>
        </w:tc>
      </w:tr>
      <w:tr w:rsidR="00FB232C" w:rsidRPr="00F8474C" w:rsidTr="005F3EC4">
        <w:tc>
          <w:tcPr>
            <w:tcW w:w="5508" w:type="dxa"/>
          </w:tcPr>
          <w:p w:rsidR="00FB232C" w:rsidRPr="00BA6F58" w:rsidRDefault="000A25C9" w:rsidP="00FD56EC">
            <w:pPr>
              <w:jc w:val="center"/>
            </w:pPr>
            <w:r>
              <w:t>Инфекция мочевыводящих путей</w:t>
            </w:r>
          </w:p>
        </w:tc>
        <w:tc>
          <w:tcPr>
            <w:tcW w:w="1808" w:type="dxa"/>
            <w:tcBorders>
              <w:right w:val="single" w:sz="4" w:space="0" w:color="auto"/>
            </w:tcBorders>
          </w:tcPr>
          <w:p w:rsidR="00FB232C" w:rsidRPr="00BA6F58" w:rsidRDefault="000A25C9" w:rsidP="00FD56EC">
            <w:pPr>
              <w:jc w:val="center"/>
              <w:rPr>
                <w:color w:val="000000"/>
              </w:rPr>
            </w:pPr>
            <w:r>
              <w:rPr>
                <w:color w:val="000000"/>
              </w:rPr>
              <w:t>2</w:t>
            </w:r>
          </w:p>
        </w:tc>
        <w:tc>
          <w:tcPr>
            <w:tcW w:w="1976" w:type="dxa"/>
            <w:tcBorders>
              <w:left w:val="single" w:sz="4" w:space="0" w:color="auto"/>
            </w:tcBorders>
          </w:tcPr>
          <w:p w:rsidR="00FB232C" w:rsidRPr="00BA6F58" w:rsidRDefault="000A25C9" w:rsidP="00FD56EC">
            <w:pPr>
              <w:jc w:val="center"/>
              <w:rPr>
                <w:color w:val="000000"/>
              </w:rPr>
            </w:pPr>
            <w:r>
              <w:rPr>
                <w:color w:val="000000"/>
              </w:rPr>
              <w:t>2</w:t>
            </w:r>
          </w:p>
        </w:tc>
      </w:tr>
      <w:tr w:rsidR="00FB232C" w:rsidRPr="00F8474C" w:rsidTr="005F3EC4">
        <w:tc>
          <w:tcPr>
            <w:tcW w:w="5508" w:type="dxa"/>
          </w:tcPr>
          <w:p w:rsidR="00FB232C" w:rsidRPr="00BA6F58" w:rsidRDefault="000A25C9" w:rsidP="000A25C9">
            <w:pPr>
              <w:jc w:val="center"/>
            </w:pPr>
            <w:r>
              <w:t>Ринит</w:t>
            </w:r>
          </w:p>
        </w:tc>
        <w:tc>
          <w:tcPr>
            <w:tcW w:w="1808" w:type="dxa"/>
            <w:tcBorders>
              <w:right w:val="single" w:sz="4" w:space="0" w:color="auto"/>
            </w:tcBorders>
          </w:tcPr>
          <w:p w:rsidR="00FB232C" w:rsidRPr="00BA6F58" w:rsidRDefault="000A25C9" w:rsidP="000A25C9">
            <w:pPr>
              <w:jc w:val="center"/>
              <w:rPr>
                <w:color w:val="000000"/>
              </w:rPr>
            </w:pPr>
            <w:r>
              <w:rPr>
                <w:color w:val="000000"/>
              </w:rPr>
              <w:t>0</w:t>
            </w:r>
          </w:p>
        </w:tc>
        <w:tc>
          <w:tcPr>
            <w:tcW w:w="1976" w:type="dxa"/>
            <w:tcBorders>
              <w:left w:val="single" w:sz="4" w:space="0" w:color="auto"/>
            </w:tcBorders>
          </w:tcPr>
          <w:p w:rsidR="00FB232C" w:rsidRPr="00BA6F58" w:rsidRDefault="000A25C9" w:rsidP="00FD56EC">
            <w:pPr>
              <w:jc w:val="center"/>
              <w:rPr>
                <w:color w:val="000000"/>
              </w:rPr>
            </w:pPr>
            <w:r>
              <w:rPr>
                <w:color w:val="000000"/>
              </w:rPr>
              <w:t>5</w:t>
            </w:r>
          </w:p>
        </w:tc>
      </w:tr>
      <w:tr w:rsidR="00FB232C" w:rsidRPr="00F8474C" w:rsidTr="005F3EC4">
        <w:tc>
          <w:tcPr>
            <w:tcW w:w="5508" w:type="dxa"/>
          </w:tcPr>
          <w:p w:rsidR="00FB232C" w:rsidRPr="00BA6F58" w:rsidRDefault="000A25C9" w:rsidP="00FD56EC">
            <w:pPr>
              <w:jc w:val="center"/>
            </w:pPr>
            <w:proofErr w:type="spellStart"/>
            <w:r>
              <w:t>Трахиит</w:t>
            </w:r>
            <w:proofErr w:type="spellEnd"/>
          </w:p>
        </w:tc>
        <w:tc>
          <w:tcPr>
            <w:tcW w:w="1808" w:type="dxa"/>
            <w:tcBorders>
              <w:right w:val="single" w:sz="4" w:space="0" w:color="auto"/>
            </w:tcBorders>
          </w:tcPr>
          <w:p w:rsidR="00FB232C" w:rsidRPr="00BA6F58" w:rsidRDefault="000A25C9" w:rsidP="00FD56EC">
            <w:pPr>
              <w:jc w:val="center"/>
              <w:rPr>
                <w:color w:val="000000"/>
              </w:rPr>
            </w:pPr>
            <w:r>
              <w:rPr>
                <w:color w:val="000000"/>
              </w:rPr>
              <w:t>0</w:t>
            </w:r>
          </w:p>
        </w:tc>
        <w:tc>
          <w:tcPr>
            <w:tcW w:w="1976" w:type="dxa"/>
            <w:tcBorders>
              <w:left w:val="single" w:sz="4" w:space="0" w:color="auto"/>
            </w:tcBorders>
          </w:tcPr>
          <w:p w:rsidR="00FB232C" w:rsidRPr="00BA6F58" w:rsidRDefault="000A25C9" w:rsidP="00FD56EC">
            <w:pPr>
              <w:jc w:val="center"/>
              <w:rPr>
                <w:color w:val="000000"/>
              </w:rPr>
            </w:pPr>
            <w:r>
              <w:rPr>
                <w:color w:val="000000"/>
              </w:rPr>
              <w:t>7</w:t>
            </w:r>
          </w:p>
        </w:tc>
      </w:tr>
      <w:tr w:rsidR="00FB232C" w:rsidRPr="00F8474C" w:rsidTr="005F3EC4">
        <w:tc>
          <w:tcPr>
            <w:tcW w:w="5508" w:type="dxa"/>
          </w:tcPr>
          <w:p w:rsidR="00FB232C" w:rsidRPr="00BA6F58" w:rsidRDefault="00FB232C" w:rsidP="00FD56EC">
            <w:pPr>
              <w:jc w:val="center"/>
            </w:pPr>
            <w:proofErr w:type="spellStart"/>
            <w:r w:rsidRPr="00BA6F58">
              <w:t>конъюктивит</w:t>
            </w:r>
            <w:proofErr w:type="spellEnd"/>
          </w:p>
        </w:tc>
        <w:tc>
          <w:tcPr>
            <w:tcW w:w="1808" w:type="dxa"/>
            <w:tcBorders>
              <w:right w:val="single" w:sz="4" w:space="0" w:color="auto"/>
            </w:tcBorders>
          </w:tcPr>
          <w:p w:rsidR="00FB232C" w:rsidRPr="00BA6F58" w:rsidRDefault="00C64D09" w:rsidP="00FD56EC">
            <w:pPr>
              <w:jc w:val="center"/>
              <w:rPr>
                <w:color w:val="000000"/>
              </w:rPr>
            </w:pPr>
            <w:r>
              <w:rPr>
                <w:color w:val="000000"/>
              </w:rPr>
              <w:t>0</w:t>
            </w:r>
          </w:p>
        </w:tc>
        <w:tc>
          <w:tcPr>
            <w:tcW w:w="1976" w:type="dxa"/>
            <w:tcBorders>
              <w:left w:val="single" w:sz="4" w:space="0" w:color="auto"/>
            </w:tcBorders>
          </w:tcPr>
          <w:p w:rsidR="00FB232C" w:rsidRPr="00BA6F58" w:rsidRDefault="00C64D09" w:rsidP="00FD56EC">
            <w:pPr>
              <w:jc w:val="center"/>
              <w:rPr>
                <w:color w:val="000000"/>
              </w:rPr>
            </w:pPr>
            <w:r>
              <w:rPr>
                <w:color w:val="000000"/>
              </w:rPr>
              <w:t>14</w:t>
            </w:r>
          </w:p>
        </w:tc>
      </w:tr>
      <w:tr w:rsidR="00FB232C" w:rsidRPr="00F8474C" w:rsidTr="005F3EC4">
        <w:tc>
          <w:tcPr>
            <w:tcW w:w="5508" w:type="dxa"/>
          </w:tcPr>
          <w:p w:rsidR="00FB232C" w:rsidRPr="00BA6F58" w:rsidRDefault="000A25C9" w:rsidP="00FD56EC">
            <w:pPr>
              <w:jc w:val="center"/>
            </w:pPr>
            <w:r>
              <w:t>Нарушение осанки</w:t>
            </w:r>
          </w:p>
        </w:tc>
        <w:tc>
          <w:tcPr>
            <w:tcW w:w="1808" w:type="dxa"/>
            <w:tcBorders>
              <w:right w:val="single" w:sz="4" w:space="0" w:color="auto"/>
            </w:tcBorders>
          </w:tcPr>
          <w:p w:rsidR="00FB232C" w:rsidRPr="00BA6F58" w:rsidRDefault="000A25C9" w:rsidP="00FD56EC">
            <w:pPr>
              <w:jc w:val="center"/>
              <w:rPr>
                <w:color w:val="000000"/>
              </w:rPr>
            </w:pPr>
            <w:r>
              <w:rPr>
                <w:color w:val="000000"/>
              </w:rPr>
              <w:t>3</w:t>
            </w:r>
          </w:p>
        </w:tc>
        <w:tc>
          <w:tcPr>
            <w:tcW w:w="1976" w:type="dxa"/>
            <w:tcBorders>
              <w:left w:val="single" w:sz="4" w:space="0" w:color="auto"/>
            </w:tcBorders>
          </w:tcPr>
          <w:p w:rsidR="00FB232C" w:rsidRPr="00BA6F58" w:rsidRDefault="000A25C9" w:rsidP="00FD56EC">
            <w:pPr>
              <w:jc w:val="center"/>
              <w:rPr>
                <w:color w:val="000000"/>
              </w:rPr>
            </w:pPr>
            <w:r>
              <w:rPr>
                <w:color w:val="000000"/>
              </w:rPr>
              <w:t>0</w:t>
            </w:r>
          </w:p>
        </w:tc>
      </w:tr>
      <w:tr w:rsidR="00FB232C" w:rsidRPr="00F8474C" w:rsidTr="005F3EC4">
        <w:tc>
          <w:tcPr>
            <w:tcW w:w="5508" w:type="dxa"/>
          </w:tcPr>
          <w:p w:rsidR="00FB232C" w:rsidRPr="00BA6F58" w:rsidRDefault="000A25C9" w:rsidP="00FD56EC">
            <w:pPr>
              <w:jc w:val="center"/>
            </w:pPr>
            <w:r>
              <w:t>Плоскостопие</w:t>
            </w:r>
          </w:p>
        </w:tc>
        <w:tc>
          <w:tcPr>
            <w:tcW w:w="1808" w:type="dxa"/>
            <w:tcBorders>
              <w:right w:val="single" w:sz="4" w:space="0" w:color="auto"/>
            </w:tcBorders>
          </w:tcPr>
          <w:p w:rsidR="00FB232C" w:rsidRPr="00BA6F58" w:rsidRDefault="000A25C9" w:rsidP="00FD56EC">
            <w:pPr>
              <w:jc w:val="center"/>
              <w:rPr>
                <w:color w:val="000000"/>
              </w:rPr>
            </w:pPr>
            <w:r>
              <w:rPr>
                <w:color w:val="000000"/>
              </w:rPr>
              <w:t>5</w:t>
            </w:r>
          </w:p>
        </w:tc>
        <w:tc>
          <w:tcPr>
            <w:tcW w:w="1976" w:type="dxa"/>
            <w:tcBorders>
              <w:left w:val="single" w:sz="4" w:space="0" w:color="auto"/>
            </w:tcBorders>
          </w:tcPr>
          <w:p w:rsidR="00FB232C" w:rsidRPr="00BA6F58" w:rsidRDefault="000A25C9" w:rsidP="00FD56EC">
            <w:pPr>
              <w:jc w:val="center"/>
              <w:rPr>
                <w:color w:val="000000"/>
              </w:rPr>
            </w:pPr>
            <w:r>
              <w:rPr>
                <w:color w:val="000000"/>
              </w:rPr>
              <w:t>4</w:t>
            </w:r>
          </w:p>
        </w:tc>
      </w:tr>
    </w:tbl>
    <w:p w:rsidR="00FB232C" w:rsidRPr="00E51413" w:rsidRDefault="00FB232C" w:rsidP="00E51413">
      <w:pPr>
        <w:suppressAutoHyphens w:val="0"/>
        <w:autoSpaceDE w:val="0"/>
        <w:autoSpaceDN w:val="0"/>
        <w:adjustRightInd w:val="0"/>
      </w:pPr>
      <w:r w:rsidRPr="00E51413">
        <w:rPr>
          <w:lang w:eastAsia="ru-RU"/>
        </w:rPr>
        <w:t>Из сравнительной таблицы видно, что общее число случаев заболеваемости</w:t>
      </w:r>
      <w:r w:rsidR="00E51413">
        <w:rPr>
          <w:lang w:eastAsia="ru-RU"/>
        </w:rPr>
        <w:t xml:space="preserve"> </w:t>
      </w:r>
      <w:r w:rsidRPr="00E51413">
        <w:t>колеблется.</w:t>
      </w:r>
      <w:r w:rsidR="000A25C9" w:rsidRPr="00E51413">
        <w:t xml:space="preserve"> Если уменьшился показатель по снижению зрения, то добавились дети с повышенной массой тела и добавились показатели по другим заболеваниям</w:t>
      </w:r>
      <w:r w:rsidR="00E51413" w:rsidRPr="00E51413">
        <w:t>.</w:t>
      </w:r>
    </w:p>
    <w:p w:rsidR="00FB232C" w:rsidRPr="00E51413" w:rsidRDefault="00FB232C" w:rsidP="00FD56EC">
      <w:pPr>
        <w:suppressAutoHyphens w:val="0"/>
        <w:autoSpaceDE w:val="0"/>
        <w:autoSpaceDN w:val="0"/>
        <w:adjustRightInd w:val="0"/>
        <w:jc w:val="both"/>
      </w:pPr>
      <w:proofErr w:type="gramStart"/>
      <w:r w:rsidRPr="00E51413">
        <w:t>Возможные причины повышения заболеваемости</w:t>
      </w:r>
      <w:r w:rsidRPr="00E51413">
        <w:rPr>
          <w:b/>
          <w:bCs/>
        </w:rPr>
        <w:t xml:space="preserve">: </w:t>
      </w:r>
      <w:r w:rsidRPr="00E51413">
        <w:t>ухудшение экологии; повышенная предрасположенность к наследственным заболеваниям; у детей не сформирована привычка к здоровому образу жизни; отсутствие у родителей необходимых знаний о воспитании здорового ребенка и некомпетентность родителей в вопросах психолого-педагогического развития детей; родители не проявляют интерес к физическому развитию детей; отказ родителей /законных представителей/ от профилактических прививок.</w:t>
      </w:r>
      <w:proofErr w:type="gramEnd"/>
    </w:p>
    <w:p w:rsidR="00FB232C" w:rsidRPr="00FD56EC" w:rsidRDefault="00FB232C" w:rsidP="00FD56EC">
      <w:pPr>
        <w:suppressAutoHyphens w:val="0"/>
        <w:autoSpaceDE w:val="0"/>
        <w:autoSpaceDN w:val="0"/>
        <w:adjustRightInd w:val="0"/>
        <w:jc w:val="both"/>
        <w:rPr>
          <w:lang w:eastAsia="ru-RU"/>
        </w:rPr>
      </w:pPr>
      <w:r w:rsidRPr="00E51413">
        <w:rPr>
          <w:lang w:eastAsia="ru-RU"/>
        </w:rPr>
        <w:t>Именно поэтому в ДОУ уделяется особое внимание здоровью</w:t>
      </w:r>
      <w:r w:rsidRPr="00FD56EC">
        <w:rPr>
          <w:lang w:eastAsia="ru-RU"/>
        </w:rPr>
        <w:t xml:space="preserve"> детей, их</w:t>
      </w:r>
      <w:r>
        <w:rPr>
          <w:lang w:eastAsia="ru-RU"/>
        </w:rPr>
        <w:t xml:space="preserve"> </w:t>
      </w:r>
      <w:r w:rsidRPr="00FD56EC">
        <w:rPr>
          <w:lang w:eastAsia="ru-RU"/>
        </w:rPr>
        <w:t>физическому и психическому развитию. Перед педагогами одной из главных задач</w:t>
      </w:r>
      <w:r>
        <w:rPr>
          <w:lang w:eastAsia="ru-RU"/>
        </w:rPr>
        <w:t xml:space="preserve"> </w:t>
      </w:r>
      <w:r w:rsidRPr="00FD56EC">
        <w:rPr>
          <w:lang w:eastAsia="ru-RU"/>
        </w:rPr>
        <w:t>остается формирование навыков здорового образа жизни и безопасного поведения,</w:t>
      </w:r>
      <w:r>
        <w:rPr>
          <w:lang w:eastAsia="ru-RU"/>
        </w:rPr>
        <w:t xml:space="preserve"> </w:t>
      </w:r>
      <w:r w:rsidRPr="00FD56EC">
        <w:rPr>
          <w:lang w:eastAsia="ru-RU"/>
        </w:rPr>
        <w:t>а также ясна необходимость содействовать полноценному физическому и</w:t>
      </w:r>
      <w:r>
        <w:rPr>
          <w:lang w:eastAsia="ru-RU"/>
        </w:rPr>
        <w:t xml:space="preserve"> </w:t>
      </w:r>
      <w:r w:rsidRPr="00FD56EC">
        <w:rPr>
          <w:lang w:eastAsia="ru-RU"/>
        </w:rPr>
        <w:t>психическому развитию детей, обогащать их двигательный опыт, развивать</w:t>
      </w:r>
      <w:r>
        <w:rPr>
          <w:lang w:eastAsia="ru-RU"/>
        </w:rPr>
        <w:t xml:space="preserve"> </w:t>
      </w:r>
      <w:r w:rsidRPr="00FD56EC">
        <w:rPr>
          <w:lang w:eastAsia="ru-RU"/>
        </w:rPr>
        <w:t>физические качества.</w:t>
      </w:r>
    </w:p>
    <w:p w:rsidR="00FB232C" w:rsidRPr="00FD56EC" w:rsidRDefault="00FB232C" w:rsidP="00FD56EC">
      <w:pPr>
        <w:suppressAutoHyphens w:val="0"/>
        <w:autoSpaceDE w:val="0"/>
        <w:autoSpaceDN w:val="0"/>
        <w:adjustRightInd w:val="0"/>
        <w:jc w:val="both"/>
        <w:rPr>
          <w:lang w:eastAsia="ru-RU"/>
        </w:rPr>
      </w:pPr>
      <w:r w:rsidRPr="009E40E5">
        <w:rPr>
          <w:b/>
          <w:i/>
          <w:iCs/>
          <w:lang w:eastAsia="ru-RU"/>
        </w:rPr>
        <w:t>Анализ внешней среды.</w:t>
      </w:r>
      <w:r w:rsidRPr="00FD56EC">
        <w:rPr>
          <w:i/>
          <w:iCs/>
          <w:lang w:eastAsia="ru-RU"/>
        </w:rPr>
        <w:t xml:space="preserve"> </w:t>
      </w:r>
      <w:r w:rsidRPr="00FD56EC">
        <w:rPr>
          <w:lang w:eastAsia="ru-RU"/>
        </w:rPr>
        <w:t>Актуальность Программы обусловлена реализацией</w:t>
      </w:r>
      <w:r>
        <w:rPr>
          <w:lang w:eastAsia="ru-RU"/>
        </w:rPr>
        <w:t xml:space="preserve"> </w:t>
      </w:r>
      <w:r w:rsidRPr="00FD56EC">
        <w:rPr>
          <w:lang w:eastAsia="ru-RU"/>
        </w:rPr>
        <w:t>Федерального государственного образовательного стандарта дошкольного</w:t>
      </w:r>
      <w:r>
        <w:rPr>
          <w:lang w:eastAsia="ru-RU"/>
        </w:rPr>
        <w:t xml:space="preserve"> </w:t>
      </w:r>
      <w:r w:rsidRPr="00FD56EC">
        <w:rPr>
          <w:lang w:eastAsia="ru-RU"/>
        </w:rPr>
        <w:t>образования и пересмотром в связи с этим содержания образования в ДОУ,</w:t>
      </w:r>
      <w:r>
        <w:rPr>
          <w:lang w:eastAsia="ru-RU"/>
        </w:rPr>
        <w:t xml:space="preserve"> </w:t>
      </w:r>
      <w:r w:rsidRPr="00FD56EC">
        <w:rPr>
          <w:lang w:eastAsia="ru-RU"/>
        </w:rPr>
        <w:t>разработкой и внедрением новых подходов и педагогических технологий.</w:t>
      </w:r>
      <w:r>
        <w:rPr>
          <w:lang w:eastAsia="ru-RU"/>
        </w:rPr>
        <w:t xml:space="preserve"> </w:t>
      </w:r>
      <w:r w:rsidRPr="00FD56EC">
        <w:rPr>
          <w:lang w:eastAsia="ru-RU"/>
        </w:rPr>
        <w:t>Современные нормативные акты федерального, регионального и</w:t>
      </w:r>
    </w:p>
    <w:p w:rsidR="00FB232C" w:rsidRPr="00FD56EC" w:rsidRDefault="00FB232C" w:rsidP="00FD56EC">
      <w:pPr>
        <w:suppressAutoHyphens w:val="0"/>
        <w:autoSpaceDE w:val="0"/>
        <w:autoSpaceDN w:val="0"/>
        <w:adjustRightInd w:val="0"/>
        <w:jc w:val="both"/>
        <w:rPr>
          <w:lang w:eastAsia="ru-RU"/>
        </w:rPr>
      </w:pPr>
      <w:r w:rsidRPr="00FD56EC">
        <w:rPr>
          <w:lang w:eastAsia="ru-RU"/>
        </w:rPr>
        <w:t>муниципального уровней диктуют кардинальные изменения как в содержании</w:t>
      </w:r>
      <w:r>
        <w:rPr>
          <w:lang w:eastAsia="ru-RU"/>
        </w:rPr>
        <w:t xml:space="preserve"> </w:t>
      </w:r>
      <w:r w:rsidRPr="00FD56EC">
        <w:rPr>
          <w:lang w:eastAsia="ru-RU"/>
        </w:rPr>
        <w:t>образовательной деятельности, так и в выстраивании взаимоотношений всех</w:t>
      </w:r>
      <w:r>
        <w:rPr>
          <w:lang w:eastAsia="ru-RU"/>
        </w:rPr>
        <w:t xml:space="preserve"> </w:t>
      </w:r>
      <w:r w:rsidRPr="00FD56EC">
        <w:rPr>
          <w:lang w:eastAsia="ru-RU"/>
        </w:rPr>
        <w:t>участников образовательного процесса.</w:t>
      </w:r>
    </w:p>
    <w:p w:rsidR="00FB232C" w:rsidRDefault="00FB232C" w:rsidP="00FD56EC">
      <w:pPr>
        <w:suppressAutoHyphens w:val="0"/>
        <w:autoSpaceDE w:val="0"/>
        <w:autoSpaceDN w:val="0"/>
        <w:adjustRightInd w:val="0"/>
        <w:jc w:val="both"/>
      </w:pPr>
      <w:r w:rsidRPr="00FD56EC">
        <w:t>Вместе с тем и социум предъявляет к дошкольному образованию новые</w:t>
      </w:r>
      <w:r>
        <w:t xml:space="preserve"> </w:t>
      </w:r>
      <w:r w:rsidRPr="00FD56EC">
        <w:t>требования, относящиеся к формированию личности воспитанника.</w:t>
      </w:r>
    </w:p>
    <w:p w:rsidR="00FB232C" w:rsidRPr="00396A13" w:rsidRDefault="00FB232C" w:rsidP="00FD56EC">
      <w:pPr>
        <w:jc w:val="both"/>
        <w:rPr>
          <w:lang w:eastAsia="ru-RU"/>
        </w:rPr>
      </w:pPr>
      <w:r w:rsidRPr="00396A13">
        <w:rPr>
          <w:lang w:eastAsia="ru-RU"/>
        </w:rPr>
        <w:t>- преемственность с М</w:t>
      </w:r>
      <w:r w:rsidR="00922ABE">
        <w:rPr>
          <w:lang w:eastAsia="ru-RU"/>
        </w:rPr>
        <w:t>К</w:t>
      </w:r>
      <w:r w:rsidRPr="00396A13">
        <w:rPr>
          <w:lang w:eastAsia="ru-RU"/>
        </w:rPr>
        <w:t>ОУ Чухломская СОШ им. А.А. Яковлева.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FB232C" w:rsidRPr="00396A13" w:rsidRDefault="00FB232C" w:rsidP="00FD56EC">
      <w:pPr>
        <w:numPr>
          <w:ilvl w:val="0"/>
          <w:numId w:val="41"/>
        </w:numPr>
        <w:suppressAutoHyphens w:val="0"/>
        <w:jc w:val="both"/>
        <w:rPr>
          <w:lang w:eastAsia="ru-RU"/>
        </w:rPr>
      </w:pPr>
      <w:r w:rsidRPr="00396A13">
        <w:rPr>
          <w:lang w:eastAsia="ru-RU"/>
        </w:rPr>
        <w:t>отслеживалась адаптация выпускников детского сада;</w:t>
      </w:r>
    </w:p>
    <w:p w:rsidR="00FB232C" w:rsidRPr="00396A13" w:rsidRDefault="00FB232C" w:rsidP="00FD56EC">
      <w:pPr>
        <w:numPr>
          <w:ilvl w:val="0"/>
          <w:numId w:val="41"/>
        </w:numPr>
        <w:suppressAutoHyphens w:val="0"/>
        <w:jc w:val="both"/>
        <w:rPr>
          <w:lang w:eastAsia="ru-RU"/>
        </w:rPr>
      </w:pPr>
      <w:r w:rsidRPr="00396A13">
        <w:rPr>
          <w:lang w:eastAsia="ru-RU"/>
        </w:rPr>
        <w:t>проводилась диагностика  готовности детей к школе;</w:t>
      </w:r>
    </w:p>
    <w:p w:rsidR="00FB232C" w:rsidRPr="00396A13" w:rsidRDefault="00FB232C" w:rsidP="00FD56EC">
      <w:pPr>
        <w:numPr>
          <w:ilvl w:val="0"/>
          <w:numId w:val="41"/>
        </w:numPr>
        <w:suppressAutoHyphens w:val="0"/>
        <w:jc w:val="both"/>
        <w:rPr>
          <w:lang w:eastAsia="ru-RU"/>
        </w:rPr>
      </w:pPr>
      <w:r w:rsidRPr="00396A13">
        <w:rPr>
          <w:lang w:eastAsia="ru-RU"/>
        </w:rPr>
        <w:t>проводились экскурсии;</w:t>
      </w:r>
    </w:p>
    <w:p w:rsidR="00FB232C" w:rsidRPr="00396A13" w:rsidRDefault="00FB232C" w:rsidP="00FD56EC">
      <w:pPr>
        <w:numPr>
          <w:ilvl w:val="0"/>
          <w:numId w:val="41"/>
        </w:numPr>
        <w:suppressAutoHyphens w:val="0"/>
        <w:jc w:val="both"/>
        <w:rPr>
          <w:lang w:eastAsia="ru-RU"/>
        </w:rPr>
      </w:pPr>
      <w:r w:rsidRPr="00396A13">
        <w:rPr>
          <w:lang w:eastAsia="ru-RU"/>
        </w:rPr>
        <w:t>посещение педагогами ДОУ уроков в школе;</w:t>
      </w:r>
    </w:p>
    <w:p w:rsidR="00FB232C" w:rsidRPr="00396A13" w:rsidRDefault="00FB232C" w:rsidP="00FD56EC">
      <w:pPr>
        <w:numPr>
          <w:ilvl w:val="0"/>
          <w:numId w:val="41"/>
        </w:numPr>
        <w:suppressAutoHyphens w:val="0"/>
        <w:jc w:val="both"/>
        <w:rPr>
          <w:lang w:eastAsia="ru-RU"/>
        </w:rPr>
      </w:pPr>
      <w:r w:rsidRPr="00396A13">
        <w:rPr>
          <w:lang w:eastAsia="ru-RU"/>
        </w:rPr>
        <w:t>выступление учителей начальных классов на родительском собрании в ДОУ.</w:t>
      </w:r>
    </w:p>
    <w:p w:rsidR="00FB232C" w:rsidRPr="00396A13" w:rsidRDefault="00FB232C" w:rsidP="00FD56EC">
      <w:pPr>
        <w:ind w:left="720"/>
        <w:jc w:val="both"/>
        <w:rPr>
          <w:lang w:eastAsia="ru-RU"/>
        </w:rPr>
      </w:pPr>
    </w:p>
    <w:p w:rsidR="00FB232C" w:rsidRPr="00396A13" w:rsidRDefault="00FB232C" w:rsidP="00FD56EC">
      <w:pPr>
        <w:jc w:val="both"/>
        <w:rPr>
          <w:lang w:eastAsia="ru-RU"/>
        </w:rPr>
      </w:pPr>
      <w:r w:rsidRPr="00396A13">
        <w:rPr>
          <w:lang w:eastAsia="ru-RU"/>
        </w:rPr>
        <w:t xml:space="preserve">-  МКУ ДОД детская музыкальная школа им. В.Н. </w:t>
      </w:r>
      <w:proofErr w:type="spellStart"/>
      <w:r w:rsidRPr="00396A13">
        <w:rPr>
          <w:lang w:eastAsia="ru-RU"/>
        </w:rPr>
        <w:t>Бахвалова</w:t>
      </w:r>
      <w:proofErr w:type="spellEnd"/>
      <w:r w:rsidRPr="00396A13">
        <w:rPr>
          <w:lang w:eastAsia="ru-RU"/>
        </w:rPr>
        <w:t xml:space="preserve">; </w:t>
      </w:r>
    </w:p>
    <w:p w:rsidR="00FB232C" w:rsidRPr="00396A13" w:rsidRDefault="00FB232C" w:rsidP="00FD56EC">
      <w:pPr>
        <w:jc w:val="both"/>
        <w:rPr>
          <w:lang w:eastAsia="ru-RU"/>
        </w:rPr>
      </w:pPr>
      <w:r w:rsidRPr="00396A13">
        <w:rPr>
          <w:lang w:eastAsia="ru-RU"/>
        </w:rPr>
        <w:t>-  М</w:t>
      </w:r>
      <w:r w:rsidR="00922ABE">
        <w:rPr>
          <w:lang w:eastAsia="ru-RU"/>
        </w:rPr>
        <w:t>Б</w:t>
      </w:r>
      <w:r w:rsidRPr="00396A13">
        <w:rPr>
          <w:lang w:eastAsia="ru-RU"/>
        </w:rPr>
        <w:t xml:space="preserve">У ДО ДДЮ « Дар»; </w:t>
      </w:r>
    </w:p>
    <w:p w:rsidR="00FB232C" w:rsidRPr="00396A13" w:rsidRDefault="00FB232C" w:rsidP="00FD56EC">
      <w:pPr>
        <w:pStyle w:val="Default"/>
        <w:jc w:val="both"/>
      </w:pPr>
      <w:r w:rsidRPr="00396A13">
        <w:t xml:space="preserve">- МКУК </w:t>
      </w:r>
      <w:proofErr w:type="spellStart"/>
      <w:r w:rsidRPr="00396A13">
        <w:t>межпоселенческая</w:t>
      </w:r>
      <w:proofErr w:type="spellEnd"/>
      <w:r w:rsidRPr="00396A13">
        <w:t xml:space="preserve"> библиотека Чухломского муниципального района.</w:t>
      </w:r>
    </w:p>
    <w:p w:rsidR="00FB232C" w:rsidRPr="00396A13" w:rsidRDefault="00FB232C" w:rsidP="00FD56EC">
      <w:pPr>
        <w:pStyle w:val="Default"/>
        <w:jc w:val="both"/>
      </w:pPr>
      <w:r w:rsidRPr="00396A13">
        <w:t>-  кинотеатр им. М. Пуговкина</w:t>
      </w:r>
    </w:p>
    <w:p w:rsidR="00FB232C" w:rsidRPr="00396A13" w:rsidRDefault="00FB232C" w:rsidP="00FD56EC">
      <w:pPr>
        <w:pStyle w:val="Default"/>
        <w:jc w:val="both"/>
      </w:pPr>
      <w:r w:rsidRPr="00396A13">
        <w:rPr>
          <w:b/>
          <w:bCs/>
        </w:rPr>
        <w:t xml:space="preserve">Вывод: </w:t>
      </w:r>
      <w:r w:rsidRPr="00396A13">
        <w:t>взаимодействие с социумом помогает ДОУ реализовывать поставленные задачи и осуществлять комплексное непрерывное развитие ребенка.</w:t>
      </w:r>
    </w:p>
    <w:p w:rsidR="00FB232C" w:rsidRPr="00640606" w:rsidRDefault="00FB232C" w:rsidP="00640606">
      <w:pPr>
        <w:suppressAutoHyphens w:val="0"/>
        <w:autoSpaceDE w:val="0"/>
        <w:autoSpaceDN w:val="0"/>
        <w:adjustRightInd w:val="0"/>
        <w:jc w:val="both"/>
      </w:pPr>
    </w:p>
    <w:p w:rsidR="00922ABE" w:rsidRDefault="00922ABE" w:rsidP="00640606">
      <w:pPr>
        <w:suppressAutoHyphens w:val="0"/>
        <w:autoSpaceDE w:val="0"/>
        <w:autoSpaceDN w:val="0"/>
        <w:adjustRightInd w:val="0"/>
        <w:jc w:val="both"/>
        <w:rPr>
          <w:b/>
          <w:i/>
          <w:iCs/>
          <w:lang w:eastAsia="ru-RU"/>
        </w:rPr>
      </w:pPr>
    </w:p>
    <w:p w:rsidR="00922ABE" w:rsidRDefault="00922ABE" w:rsidP="00640606">
      <w:pPr>
        <w:suppressAutoHyphens w:val="0"/>
        <w:autoSpaceDE w:val="0"/>
        <w:autoSpaceDN w:val="0"/>
        <w:adjustRightInd w:val="0"/>
        <w:jc w:val="both"/>
        <w:rPr>
          <w:b/>
          <w:i/>
          <w:iCs/>
          <w:lang w:eastAsia="ru-RU"/>
        </w:rPr>
      </w:pPr>
    </w:p>
    <w:p w:rsidR="00FB232C" w:rsidRDefault="00FB232C" w:rsidP="00640606">
      <w:pPr>
        <w:suppressAutoHyphens w:val="0"/>
        <w:autoSpaceDE w:val="0"/>
        <w:autoSpaceDN w:val="0"/>
        <w:adjustRightInd w:val="0"/>
        <w:jc w:val="both"/>
        <w:rPr>
          <w:lang w:eastAsia="ru-RU"/>
        </w:rPr>
      </w:pPr>
      <w:r w:rsidRPr="00640606">
        <w:rPr>
          <w:b/>
          <w:i/>
          <w:iCs/>
          <w:lang w:eastAsia="ru-RU"/>
        </w:rPr>
        <w:t>Анализ состояния взаимодействия с семьями воспитанников.</w:t>
      </w:r>
      <w:r w:rsidRPr="00640606">
        <w:rPr>
          <w:i/>
          <w:iCs/>
          <w:lang w:eastAsia="ru-RU"/>
        </w:rPr>
        <w:t xml:space="preserve"> </w:t>
      </w:r>
    </w:p>
    <w:p w:rsidR="00FB232C" w:rsidRPr="00640606" w:rsidRDefault="00FB232C" w:rsidP="00640606">
      <w:pPr>
        <w:suppressAutoHyphens w:val="0"/>
        <w:autoSpaceDE w:val="0"/>
        <w:autoSpaceDN w:val="0"/>
        <w:adjustRightInd w:val="0"/>
        <w:jc w:val="both"/>
        <w:rPr>
          <w:lang w:eastAsia="ru-RU"/>
        </w:rPr>
      </w:pPr>
      <w:r w:rsidRPr="00640606">
        <w:rPr>
          <w:lang w:eastAsia="ru-RU"/>
        </w:rPr>
        <w:t>По данным</w:t>
      </w:r>
      <w:r>
        <w:rPr>
          <w:lang w:eastAsia="ru-RU"/>
        </w:rPr>
        <w:t xml:space="preserve"> </w:t>
      </w:r>
      <w:r w:rsidRPr="00640606">
        <w:rPr>
          <w:lang w:eastAsia="ru-RU"/>
        </w:rPr>
        <w:t>социального паспорта учреждения, контингент воспитанников в целом социально</w:t>
      </w:r>
      <w:r>
        <w:rPr>
          <w:lang w:eastAsia="ru-RU"/>
        </w:rPr>
        <w:t xml:space="preserve"> </w:t>
      </w:r>
      <w:r w:rsidRPr="00640606">
        <w:rPr>
          <w:lang w:eastAsia="ru-RU"/>
        </w:rPr>
        <w:t>благополучный. Преобладают дети из русскоязычных, полных семей. Достаточно</w:t>
      </w:r>
      <w:r>
        <w:rPr>
          <w:lang w:eastAsia="ru-RU"/>
        </w:rPr>
        <w:t xml:space="preserve"> </w:t>
      </w:r>
      <w:r w:rsidRPr="00640606">
        <w:rPr>
          <w:lang w:eastAsia="ru-RU"/>
        </w:rPr>
        <w:t>широко представлены и многодетные семьи. Многие родителей имеют высшее образование и занимают активную жизненную позицию, в том числе и в вопросах воспитания и образования детей. Родители заинтересованы в эффективной деятельности детского сада, готовы активно взаимодействовать с педагогами.</w:t>
      </w:r>
    </w:p>
    <w:p w:rsidR="00FB232C" w:rsidRPr="00640606" w:rsidRDefault="00FB232C" w:rsidP="00640606">
      <w:pPr>
        <w:suppressAutoHyphens w:val="0"/>
        <w:autoSpaceDE w:val="0"/>
        <w:autoSpaceDN w:val="0"/>
        <w:adjustRightInd w:val="0"/>
        <w:jc w:val="both"/>
        <w:rPr>
          <w:lang w:eastAsia="ru-RU"/>
        </w:rPr>
      </w:pPr>
      <w:r w:rsidRPr="00640606">
        <w:rPr>
          <w:lang w:eastAsia="ru-RU"/>
        </w:rPr>
        <w:t>В Учреждении функционирует также родительский комитет, представители</w:t>
      </w:r>
      <w:r>
        <w:rPr>
          <w:lang w:eastAsia="ru-RU"/>
        </w:rPr>
        <w:t xml:space="preserve"> </w:t>
      </w:r>
      <w:r w:rsidRPr="00640606">
        <w:rPr>
          <w:lang w:eastAsia="ru-RU"/>
        </w:rPr>
        <w:t>которого принимают активное участие в обсуждении вопросов организации</w:t>
      </w:r>
      <w:r>
        <w:rPr>
          <w:lang w:eastAsia="ru-RU"/>
        </w:rPr>
        <w:t xml:space="preserve"> </w:t>
      </w:r>
      <w:r w:rsidRPr="00640606">
        <w:rPr>
          <w:lang w:eastAsia="ru-RU"/>
        </w:rPr>
        <w:t>деятельности, в мероприятиях ДОУ, проводят работу по обогащению развивающей</w:t>
      </w:r>
      <w:r>
        <w:rPr>
          <w:lang w:eastAsia="ru-RU"/>
        </w:rPr>
        <w:t xml:space="preserve"> </w:t>
      </w:r>
      <w:r w:rsidRPr="00640606">
        <w:rPr>
          <w:lang w:eastAsia="ru-RU"/>
        </w:rPr>
        <w:t>предметно-пространственной среды.</w:t>
      </w:r>
    </w:p>
    <w:p w:rsidR="00FB232C" w:rsidRPr="00640606" w:rsidRDefault="00FB232C" w:rsidP="00640606">
      <w:pPr>
        <w:suppressAutoHyphens w:val="0"/>
        <w:autoSpaceDE w:val="0"/>
        <w:autoSpaceDN w:val="0"/>
        <w:adjustRightInd w:val="0"/>
        <w:jc w:val="both"/>
        <w:rPr>
          <w:b/>
          <w:i/>
          <w:iCs/>
          <w:lang w:eastAsia="ru-RU"/>
        </w:rPr>
      </w:pPr>
      <w:r w:rsidRPr="00640606">
        <w:rPr>
          <w:b/>
          <w:i/>
          <w:iCs/>
          <w:lang w:eastAsia="ru-RU"/>
        </w:rPr>
        <w:t>Анализ адресуемых ДОУ образовательных потребностей, социального заказа.</w:t>
      </w:r>
    </w:p>
    <w:p w:rsidR="00FB232C" w:rsidRPr="00640606" w:rsidRDefault="00FB232C" w:rsidP="00640606">
      <w:pPr>
        <w:suppressAutoHyphens w:val="0"/>
        <w:autoSpaceDE w:val="0"/>
        <w:autoSpaceDN w:val="0"/>
        <w:adjustRightInd w:val="0"/>
        <w:jc w:val="both"/>
        <w:rPr>
          <w:lang w:eastAsia="ru-RU"/>
        </w:rPr>
      </w:pPr>
      <w:r w:rsidRPr="00640606">
        <w:rPr>
          <w:lang w:eastAsia="ru-RU"/>
        </w:rPr>
        <w:t>Ведущим направлением в данном случае является приемлемый уровень готовности выпускников к переходу на следующий уровень обучения – школьный.</w:t>
      </w:r>
    </w:p>
    <w:p w:rsidR="00FB232C" w:rsidRPr="00640606" w:rsidRDefault="00FB232C" w:rsidP="00640606">
      <w:pPr>
        <w:suppressAutoHyphens w:val="0"/>
        <w:autoSpaceDE w:val="0"/>
        <w:autoSpaceDN w:val="0"/>
        <w:adjustRightInd w:val="0"/>
        <w:jc w:val="both"/>
        <w:rPr>
          <w:b/>
          <w:bCs/>
          <w:i/>
          <w:iCs/>
        </w:rPr>
      </w:pPr>
      <w:r w:rsidRPr="00640606">
        <w:rPr>
          <w:lang w:eastAsia="ru-RU"/>
        </w:rPr>
        <w:t>Наряду с этим существуют и потребности родителей (законных представителей) воспитанников, заинтересованных в сохранении и укреплении здоровья детей, в качественном развитии личности ребенка, учете его индивидуальных особенностей и потребностей. Родители являются не только активными участниками мероприятий, но зачастую и их инициаторами. С целью анализа состояния и прогнозирования тенденций социального заказа родителей осуществляется проведение опросов, анкетирование, функционирование механизма «обратной связи» на официальном сайте учреждения в сети Интернет.</w:t>
      </w:r>
    </w:p>
    <w:p w:rsidR="00774084" w:rsidRDefault="00774084" w:rsidP="003617B2">
      <w:pPr>
        <w:suppressAutoHyphens w:val="0"/>
        <w:autoSpaceDE w:val="0"/>
        <w:autoSpaceDN w:val="0"/>
        <w:adjustRightInd w:val="0"/>
        <w:rPr>
          <w:rFonts w:eastAsia="Calibri"/>
          <w:b/>
          <w:bCs/>
          <w:color w:val="000000"/>
          <w:sz w:val="23"/>
          <w:szCs w:val="23"/>
          <w:lang w:eastAsia="ru-RU"/>
        </w:rPr>
      </w:pPr>
    </w:p>
    <w:p w:rsidR="003617B2" w:rsidRDefault="00774084" w:rsidP="003617B2">
      <w:pPr>
        <w:suppressAutoHyphens w:val="0"/>
        <w:autoSpaceDE w:val="0"/>
        <w:autoSpaceDN w:val="0"/>
        <w:adjustRightInd w:val="0"/>
        <w:rPr>
          <w:rFonts w:eastAsia="Calibri"/>
          <w:b/>
          <w:bCs/>
          <w:color w:val="000000"/>
          <w:sz w:val="23"/>
          <w:szCs w:val="23"/>
          <w:lang w:eastAsia="ru-RU"/>
        </w:rPr>
      </w:pPr>
      <w:r>
        <w:rPr>
          <w:rFonts w:eastAsia="Calibri"/>
          <w:b/>
          <w:bCs/>
          <w:color w:val="000000"/>
          <w:sz w:val="23"/>
          <w:szCs w:val="23"/>
          <w:lang w:eastAsia="ru-RU"/>
        </w:rPr>
        <w:t xml:space="preserve">1. </w:t>
      </w:r>
      <w:r w:rsidR="003617B2" w:rsidRPr="003617B2">
        <w:rPr>
          <w:rFonts w:eastAsia="Calibri"/>
          <w:b/>
          <w:bCs/>
          <w:color w:val="000000"/>
          <w:sz w:val="23"/>
          <w:szCs w:val="23"/>
          <w:lang w:eastAsia="ru-RU"/>
        </w:rPr>
        <w:t>2</w:t>
      </w:r>
      <w:r>
        <w:rPr>
          <w:rFonts w:eastAsia="Calibri"/>
          <w:b/>
          <w:bCs/>
          <w:color w:val="000000"/>
          <w:sz w:val="23"/>
          <w:szCs w:val="23"/>
          <w:lang w:eastAsia="ru-RU"/>
        </w:rPr>
        <w:t>.</w:t>
      </w:r>
      <w:r w:rsidR="003617B2" w:rsidRPr="003617B2">
        <w:rPr>
          <w:rFonts w:eastAsia="Calibri"/>
          <w:b/>
          <w:bCs/>
          <w:color w:val="000000"/>
          <w:sz w:val="23"/>
          <w:szCs w:val="23"/>
          <w:lang w:eastAsia="ru-RU"/>
        </w:rPr>
        <w:t xml:space="preserve"> Результаты SWOT–анализа потенциала развития ДОУ</w:t>
      </w:r>
    </w:p>
    <w:p w:rsidR="00774084" w:rsidRDefault="00774084" w:rsidP="003617B2">
      <w:pPr>
        <w:suppressAutoHyphens w:val="0"/>
        <w:autoSpaceDE w:val="0"/>
        <w:autoSpaceDN w:val="0"/>
        <w:adjustRightInd w:val="0"/>
        <w:rPr>
          <w:rFonts w:eastAsia="Calibri"/>
          <w:b/>
          <w:bCs/>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8"/>
        <w:gridCol w:w="3222"/>
        <w:gridCol w:w="30"/>
      </w:tblGrid>
      <w:tr w:rsidR="003617B2" w:rsidRPr="003617B2" w:rsidTr="003617B2">
        <w:trPr>
          <w:gridAfter w:val="1"/>
          <w:wAfter w:w="30" w:type="dxa"/>
          <w:trHeight w:val="245"/>
        </w:trPr>
        <w:tc>
          <w:tcPr>
            <w:tcW w:w="2802" w:type="dxa"/>
            <w:vMerge w:val="restart"/>
          </w:tcPr>
          <w:p w:rsidR="003617B2" w:rsidRDefault="003617B2" w:rsidP="003617B2">
            <w:pPr>
              <w:suppressAutoHyphens w:val="0"/>
              <w:autoSpaceDE w:val="0"/>
              <w:autoSpaceDN w:val="0"/>
              <w:adjustRightInd w:val="0"/>
              <w:rPr>
                <w:rFonts w:eastAsia="Calibri"/>
                <w:b/>
                <w:bCs/>
                <w:color w:val="000000"/>
                <w:sz w:val="23"/>
                <w:szCs w:val="23"/>
                <w:lang w:eastAsia="ru-RU"/>
              </w:rPr>
            </w:pPr>
          </w:p>
          <w:p w:rsidR="003617B2" w:rsidRPr="00922ABE" w:rsidRDefault="003617B2" w:rsidP="003617B2">
            <w:pPr>
              <w:suppressAutoHyphens w:val="0"/>
              <w:autoSpaceDE w:val="0"/>
              <w:autoSpaceDN w:val="0"/>
              <w:adjustRightInd w:val="0"/>
              <w:rPr>
                <w:rFonts w:eastAsia="Calibri"/>
                <w:b/>
                <w:color w:val="000000"/>
                <w:sz w:val="23"/>
                <w:szCs w:val="23"/>
                <w:lang w:eastAsia="ru-RU"/>
              </w:rPr>
            </w:pPr>
            <w:r w:rsidRPr="003617B2">
              <w:rPr>
                <w:rFonts w:eastAsia="Calibri"/>
                <w:b/>
                <w:bCs/>
                <w:color w:val="000000"/>
                <w:sz w:val="23"/>
                <w:szCs w:val="23"/>
                <w:lang w:eastAsia="ru-RU"/>
              </w:rPr>
              <w:t xml:space="preserve"> </w:t>
            </w:r>
            <w:r w:rsidRPr="00922ABE">
              <w:rPr>
                <w:rFonts w:eastAsia="Calibri"/>
                <w:b/>
                <w:color w:val="000000"/>
                <w:sz w:val="23"/>
                <w:szCs w:val="23"/>
                <w:lang w:eastAsia="ru-RU"/>
              </w:rPr>
              <w:t xml:space="preserve">Факторы, обеспечивающие развитие ДОУ </w:t>
            </w:r>
          </w:p>
          <w:p w:rsidR="003617B2" w:rsidRPr="003617B2" w:rsidRDefault="003617B2" w:rsidP="003617B2">
            <w:pPr>
              <w:autoSpaceDE w:val="0"/>
              <w:autoSpaceDN w:val="0"/>
              <w:adjustRightInd w:val="0"/>
              <w:rPr>
                <w:rFonts w:eastAsia="Calibri"/>
                <w:color w:val="000000"/>
                <w:sz w:val="23"/>
                <w:szCs w:val="23"/>
                <w:lang w:eastAsia="ru-RU"/>
              </w:rPr>
            </w:pPr>
            <w:r>
              <w:rPr>
                <w:rFonts w:eastAsia="Calibri"/>
                <w:b/>
                <w:bCs/>
                <w:color w:val="000000"/>
                <w:sz w:val="23"/>
                <w:szCs w:val="23"/>
                <w:lang w:eastAsia="ru-RU"/>
              </w:rPr>
              <w:t xml:space="preserve">                                            </w:t>
            </w:r>
          </w:p>
        </w:tc>
        <w:tc>
          <w:tcPr>
            <w:tcW w:w="6490" w:type="dxa"/>
            <w:gridSpan w:val="3"/>
          </w:tcPr>
          <w:p w:rsidR="003617B2" w:rsidRDefault="003617B2">
            <w:pPr>
              <w:suppressAutoHyphens w:val="0"/>
              <w:rPr>
                <w:rFonts w:eastAsia="Calibri"/>
                <w:color w:val="000000"/>
                <w:sz w:val="23"/>
                <w:szCs w:val="23"/>
                <w:lang w:eastAsia="ru-RU"/>
              </w:rPr>
            </w:pPr>
          </w:p>
          <w:p w:rsidR="003617B2" w:rsidRPr="00922ABE" w:rsidRDefault="003617B2" w:rsidP="003617B2">
            <w:pPr>
              <w:suppressAutoHyphens w:val="0"/>
              <w:autoSpaceDE w:val="0"/>
              <w:autoSpaceDN w:val="0"/>
              <w:adjustRightInd w:val="0"/>
              <w:jc w:val="center"/>
              <w:rPr>
                <w:rFonts w:eastAsia="Calibri"/>
                <w:b/>
                <w:color w:val="000000"/>
                <w:sz w:val="23"/>
                <w:szCs w:val="23"/>
                <w:lang w:eastAsia="ru-RU"/>
              </w:rPr>
            </w:pPr>
            <w:r w:rsidRPr="00922ABE">
              <w:rPr>
                <w:rFonts w:eastAsia="Calibri"/>
                <w:b/>
                <w:color w:val="000000"/>
                <w:sz w:val="23"/>
                <w:szCs w:val="23"/>
                <w:lang w:eastAsia="ru-RU"/>
              </w:rPr>
              <w:t>Оценка актуального состояния внутреннего потенциала ДОУ</w:t>
            </w:r>
          </w:p>
        </w:tc>
      </w:tr>
      <w:tr w:rsidR="003617B2" w:rsidRPr="003617B2" w:rsidTr="003617B2">
        <w:trPr>
          <w:gridAfter w:val="1"/>
          <w:wAfter w:w="30" w:type="dxa"/>
          <w:trHeight w:val="107"/>
        </w:trPr>
        <w:tc>
          <w:tcPr>
            <w:tcW w:w="2802" w:type="dxa"/>
            <w:vMerge/>
          </w:tcPr>
          <w:p w:rsidR="003617B2" w:rsidRPr="003617B2" w:rsidRDefault="003617B2" w:rsidP="003617B2">
            <w:pPr>
              <w:suppressAutoHyphens w:val="0"/>
              <w:autoSpaceDE w:val="0"/>
              <w:autoSpaceDN w:val="0"/>
              <w:adjustRightInd w:val="0"/>
              <w:rPr>
                <w:rFonts w:eastAsia="Calibri"/>
                <w:color w:val="000000"/>
                <w:sz w:val="23"/>
                <w:szCs w:val="23"/>
                <w:lang w:eastAsia="ru-RU"/>
              </w:rPr>
            </w:pPr>
          </w:p>
        </w:tc>
        <w:tc>
          <w:tcPr>
            <w:tcW w:w="3260" w:type="dxa"/>
          </w:tcPr>
          <w:p w:rsidR="003617B2" w:rsidRDefault="003617B2" w:rsidP="003617B2">
            <w:pPr>
              <w:suppressAutoHyphens w:val="0"/>
              <w:jc w:val="center"/>
              <w:rPr>
                <w:rFonts w:eastAsia="Calibri"/>
                <w:color w:val="000000"/>
                <w:sz w:val="23"/>
                <w:szCs w:val="23"/>
                <w:lang w:eastAsia="ru-RU"/>
              </w:rPr>
            </w:pPr>
            <w:r w:rsidRPr="003617B2">
              <w:rPr>
                <w:rFonts w:eastAsia="Calibri"/>
                <w:b/>
                <w:bCs/>
                <w:color w:val="000000"/>
                <w:sz w:val="23"/>
                <w:szCs w:val="23"/>
                <w:lang w:eastAsia="ru-RU"/>
              </w:rPr>
              <w:t>Сильная сторона</w:t>
            </w:r>
          </w:p>
          <w:p w:rsidR="003617B2" w:rsidRPr="003617B2" w:rsidRDefault="003617B2" w:rsidP="003617B2">
            <w:pPr>
              <w:suppressAutoHyphens w:val="0"/>
              <w:autoSpaceDE w:val="0"/>
              <w:autoSpaceDN w:val="0"/>
              <w:adjustRightInd w:val="0"/>
              <w:rPr>
                <w:rFonts w:eastAsia="Calibri"/>
                <w:color w:val="000000"/>
                <w:sz w:val="23"/>
                <w:szCs w:val="23"/>
                <w:lang w:eastAsia="ru-RU"/>
              </w:rPr>
            </w:pPr>
            <w:r>
              <w:rPr>
                <w:rFonts w:eastAsia="Calibri"/>
                <w:b/>
                <w:bCs/>
                <w:color w:val="000000"/>
                <w:sz w:val="23"/>
                <w:szCs w:val="23"/>
                <w:lang w:eastAsia="ru-RU"/>
              </w:rPr>
              <w:t xml:space="preserve">                           </w:t>
            </w:r>
          </w:p>
        </w:tc>
        <w:tc>
          <w:tcPr>
            <w:tcW w:w="3230" w:type="dxa"/>
            <w:gridSpan w:val="2"/>
          </w:tcPr>
          <w:p w:rsidR="003617B2" w:rsidRPr="003617B2" w:rsidRDefault="003617B2" w:rsidP="003617B2">
            <w:pPr>
              <w:suppressAutoHyphens w:val="0"/>
              <w:autoSpaceDE w:val="0"/>
              <w:autoSpaceDN w:val="0"/>
              <w:adjustRightInd w:val="0"/>
              <w:jc w:val="center"/>
              <w:rPr>
                <w:rFonts w:eastAsia="Calibri"/>
                <w:color w:val="000000"/>
                <w:sz w:val="23"/>
                <w:szCs w:val="23"/>
                <w:lang w:eastAsia="ru-RU"/>
              </w:rPr>
            </w:pPr>
            <w:r w:rsidRPr="003617B2">
              <w:rPr>
                <w:rFonts w:eastAsia="Calibri"/>
                <w:b/>
                <w:bCs/>
                <w:color w:val="000000"/>
                <w:sz w:val="23"/>
                <w:szCs w:val="23"/>
                <w:lang w:eastAsia="ru-RU"/>
              </w:rPr>
              <w:t>Слабая сторона</w:t>
            </w:r>
          </w:p>
        </w:tc>
      </w:tr>
      <w:tr w:rsidR="003617B2" w:rsidRPr="003617B2" w:rsidTr="003617B2">
        <w:trPr>
          <w:trHeight w:val="1765"/>
        </w:trPr>
        <w:tc>
          <w:tcPr>
            <w:tcW w:w="2802" w:type="dxa"/>
          </w:tcPr>
          <w:p w:rsidR="003617B2" w:rsidRPr="003617B2" w:rsidRDefault="003617B2" w:rsidP="003617B2">
            <w:pPr>
              <w:suppressAutoHyphens w:val="0"/>
              <w:autoSpaceDE w:val="0"/>
              <w:autoSpaceDN w:val="0"/>
              <w:adjustRightInd w:val="0"/>
              <w:rPr>
                <w:rFonts w:eastAsia="Calibri"/>
                <w:color w:val="000000"/>
                <w:sz w:val="23"/>
                <w:szCs w:val="23"/>
                <w:lang w:eastAsia="ru-RU"/>
              </w:rPr>
            </w:pPr>
            <w:r w:rsidRPr="003617B2">
              <w:rPr>
                <w:rFonts w:eastAsia="Calibri"/>
                <w:color w:val="000000"/>
                <w:sz w:val="23"/>
                <w:szCs w:val="23"/>
                <w:lang w:eastAsia="ru-RU"/>
              </w:rPr>
              <w:t xml:space="preserve">Качество образования </w:t>
            </w:r>
          </w:p>
          <w:p w:rsidR="003617B2" w:rsidRPr="003617B2" w:rsidRDefault="003617B2" w:rsidP="003617B2">
            <w:pPr>
              <w:suppressAutoHyphens w:val="0"/>
              <w:autoSpaceDE w:val="0"/>
              <w:autoSpaceDN w:val="0"/>
              <w:adjustRightInd w:val="0"/>
              <w:rPr>
                <w:rFonts w:eastAsia="Calibri"/>
                <w:color w:val="000000"/>
                <w:sz w:val="23"/>
                <w:szCs w:val="23"/>
                <w:lang w:eastAsia="ru-RU"/>
              </w:rPr>
            </w:pPr>
            <w:r w:rsidRPr="003617B2">
              <w:rPr>
                <w:rFonts w:eastAsia="Calibri"/>
                <w:color w:val="000000"/>
                <w:sz w:val="23"/>
                <w:szCs w:val="23"/>
                <w:lang w:eastAsia="ru-RU"/>
              </w:rPr>
              <w:t xml:space="preserve">(результативность образования, мониторинг динамики развития воспитанников, включенность их в конкурсное движение, удовлетворенность качеством образования) </w:t>
            </w:r>
          </w:p>
        </w:tc>
        <w:tc>
          <w:tcPr>
            <w:tcW w:w="3268" w:type="dxa"/>
            <w:gridSpan w:val="2"/>
          </w:tcPr>
          <w:p w:rsidR="003617B2" w:rsidRPr="003617B2" w:rsidRDefault="003617B2" w:rsidP="003617B2">
            <w:pPr>
              <w:suppressAutoHyphens w:val="0"/>
              <w:autoSpaceDE w:val="0"/>
              <w:autoSpaceDN w:val="0"/>
              <w:adjustRightInd w:val="0"/>
              <w:rPr>
                <w:rFonts w:eastAsia="Calibri"/>
                <w:color w:val="000000"/>
                <w:sz w:val="23"/>
                <w:szCs w:val="23"/>
                <w:lang w:eastAsia="ru-RU"/>
              </w:rPr>
            </w:pPr>
            <w:r w:rsidRPr="003617B2">
              <w:rPr>
                <w:rFonts w:eastAsia="Calibri"/>
                <w:color w:val="000000"/>
                <w:sz w:val="23"/>
                <w:szCs w:val="23"/>
                <w:lang w:eastAsia="ru-RU"/>
              </w:rPr>
              <w:t xml:space="preserve">Наличие основной образовательной программы ДОУ, в том числе рабочей программы по воспитанию и адаптированной основной образовательной программы, разработанной в соответствии с требованиями ФГОС </w:t>
            </w:r>
            <w:proofErr w:type="gramStart"/>
            <w:r w:rsidRPr="003617B2">
              <w:rPr>
                <w:rFonts w:eastAsia="Calibri"/>
                <w:color w:val="000000"/>
                <w:sz w:val="23"/>
                <w:szCs w:val="23"/>
                <w:lang w:eastAsia="ru-RU"/>
              </w:rPr>
              <w:t>ДО</w:t>
            </w:r>
            <w:proofErr w:type="gramEnd"/>
            <w:r w:rsidRPr="003617B2">
              <w:rPr>
                <w:rFonts w:eastAsia="Calibri"/>
                <w:color w:val="000000"/>
                <w:sz w:val="23"/>
                <w:szCs w:val="23"/>
                <w:lang w:eastAsia="ru-RU"/>
              </w:rPr>
              <w:t xml:space="preserve">. </w:t>
            </w:r>
          </w:p>
          <w:p w:rsidR="003617B2" w:rsidRDefault="003617B2" w:rsidP="003617B2">
            <w:pPr>
              <w:suppressAutoHyphens w:val="0"/>
              <w:autoSpaceDE w:val="0"/>
              <w:autoSpaceDN w:val="0"/>
              <w:adjustRightInd w:val="0"/>
              <w:rPr>
                <w:sz w:val="23"/>
                <w:szCs w:val="23"/>
              </w:rPr>
            </w:pPr>
            <w:r w:rsidRPr="003617B2">
              <w:rPr>
                <w:rFonts w:eastAsia="Calibri"/>
                <w:color w:val="000000"/>
                <w:sz w:val="23"/>
                <w:szCs w:val="23"/>
                <w:lang w:eastAsia="ru-RU"/>
              </w:rPr>
              <w:t xml:space="preserve">Высокая результативность образования воспитанников по реализуемым программам, </w:t>
            </w:r>
            <w:r>
              <w:rPr>
                <w:sz w:val="23"/>
                <w:szCs w:val="23"/>
              </w:rPr>
              <w:t xml:space="preserve">подтвержденная мониторингом, внешними оценками и наградными материалами. Применений инновационных технологий в работе с детьми. </w:t>
            </w:r>
          </w:p>
          <w:p w:rsidR="003617B2" w:rsidRPr="003617B2" w:rsidRDefault="003617B2" w:rsidP="003617B2">
            <w:pPr>
              <w:suppressAutoHyphens w:val="0"/>
              <w:autoSpaceDE w:val="0"/>
              <w:autoSpaceDN w:val="0"/>
              <w:adjustRightInd w:val="0"/>
              <w:rPr>
                <w:rFonts w:eastAsia="Calibri"/>
                <w:color w:val="000000"/>
                <w:sz w:val="23"/>
                <w:szCs w:val="23"/>
                <w:lang w:eastAsia="ru-RU"/>
              </w:rPr>
            </w:pPr>
            <w:r>
              <w:rPr>
                <w:sz w:val="23"/>
                <w:szCs w:val="23"/>
              </w:rPr>
              <w:t xml:space="preserve">Отсутствие обоснованных жалоб со стороны родителей обучающихся. </w:t>
            </w:r>
          </w:p>
        </w:tc>
        <w:tc>
          <w:tcPr>
            <w:tcW w:w="3252" w:type="dxa"/>
            <w:gridSpan w:val="2"/>
          </w:tcPr>
          <w:p w:rsidR="003617B2" w:rsidRPr="003617B2" w:rsidRDefault="003617B2" w:rsidP="003617B2">
            <w:pPr>
              <w:suppressAutoHyphens w:val="0"/>
              <w:autoSpaceDE w:val="0"/>
              <w:autoSpaceDN w:val="0"/>
              <w:adjustRightInd w:val="0"/>
              <w:rPr>
                <w:rFonts w:eastAsia="Calibri"/>
                <w:color w:val="000000"/>
                <w:sz w:val="23"/>
                <w:szCs w:val="23"/>
                <w:lang w:eastAsia="ru-RU"/>
              </w:rPr>
            </w:pPr>
            <w:r w:rsidRPr="003617B2">
              <w:rPr>
                <w:rFonts w:eastAsia="Calibri"/>
                <w:color w:val="000000"/>
                <w:sz w:val="23"/>
                <w:szCs w:val="23"/>
                <w:lang w:eastAsia="ru-RU"/>
              </w:rPr>
              <w:t xml:space="preserve">Наряду с активными педагогами-мастерами в коллективе имеются педагоги с недостаточным уровнем мотивации и начинающие педагоги с низким уровнем профессиональных компетенций. </w:t>
            </w:r>
          </w:p>
        </w:tc>
      </w:tr>
      <w:tr w:rsidR="00BD56D0" w:rsidRPr="003617B2" w:rsidTr="00BD56D0">
        <w:trPr>
          <w:trHeight w:val="1121"/>
        </w:trPr>
        <w:tc>
          <w:tcPr>
            <w:tcW w:w="2802" w:type="dxa"/>
          </w:tcPr>
          <w:p w:rsidR="00BD56D0" w:rsidRDefault="00BD56D0" w:rsidP="00BD56D0">
            <w:pPr>
              <w:pStyle w:val="Default"/>
              <w:rPr>
                <w:sz w:val="23"/>
                <w:szCs w:val="23"/>
              </w:rPr>
            </w:pPr>
            <w:r>
              <w:rPr>
                <w:sz w:val="23"/>
                <w:szCs w:val="23"/>
              </w:rPr>
              <w:t xml:space="preserve">Материально-техническое обеспечение деятельности образовательной </w:t>
            </w:r>
            <w:r>
              <w:rPr>
                <w:sz w:val="23"/>
                <w:szCs w:val="23"/>
              </w:rPr>
              <w:lastRenderedPageBreak/>
              <w:t xml:space="preserve">организации </w:t>
            </w:r>
          </w:p>
          <w:p w:rsidR="00BD56D0" w:rsidRPr="003617B2" w:rsidRDefault="00BD56D0" w:rsidP="00BD56D0">
            <w:pPr>
              <w:suppressAutoHyphens w:val="0"/>
              <w:autoSpaceDE w:val="0"/>
              <w:autoSpaceDN w:val="0"/>
              <w:adjustRightInd w:val="0"/>
              <w:rPr>
                <w:rFonts w:eastAsia="Calibri"/>
                <w:color w:val="000000"/>
                <w:sz w:val="23"/>
                <w:szCs w:val="23"/>
                <w:lang w:eastAsia="ru-RU"/>
              </w:rPr>
            </w:pPr>
            <w:r>
              <w:rPr>
                <w:sz w:val="23"/>
                <w:szCs w:val="23"/>
              </w:rPr>
              <w:t xml:space="preserve">(помещения, ремонт, современное компьютерное оборудование, интерактивные столы и доски, связь Интернет) </w:t>
            </w:r>
          </w:p>
        </w:tc>
        <w:tc>
          <w:tcPr>
            <w:tcW w:w="3268" w:type="dxa"/>
            <w:gridSpan w:val="2"/>
          </w:tcPr>
          <w:p w:rsidR="00BD56D0" w:rsidRDefault="00BD56D0" w:rsidP="00BD56D0">
            <w:pPr>
              <w:pStyle w:val="Default"/>
              <w:rPr>
                <w:sz w:val="23"/>
                <w:szCs w:val="23"/>
              </w:rPr>
            </w:pPr>
            <w:r>
              <w:rPr>
                <w:sz w:val="23"/>
                <w:szCs w:val="23"/>
              </w:rPr>
              <w:lastRenderedPageBreak/>
              <w:t xml:space="preserve">Создана развивающая предметно-пространственная среда для комфортного пребывания детей в детском </w:t>
            </w:r>
            <w:r>
              <w:rPr>
                <w:sz w:val="23"/>
                <w:szCs w:val="23"/>
              </w:rPr>
              <w:lastRenderedPageBreak/>
              <w:t xml:space="preserve">саду,  частично соответствующая  требованиям ФГОС </w:t>
            </w:r>
            <w:proofErr w:type="gramStart"/>
            <w:r>
              <w:rPr>
                <w:sz w:val="23"/>
                <w:szCs w:val="23"/>
              </w:rPr>
              <w:t>ДО</w:t>
            </w:r>
            <w:proofErr w:type="gramEnd"/>
            <w:r>
              <w:rPr>
                <w:sz w:val="23"/>
                <w:szCs w:val="23"/>
              </w:rPr>
              <w:t xml:space="preserve">. Помещения ДОУ соответствуют требованиям СанПиН и безопасности. </w:t>
            </w:r>
          </w:p>
          <w:p w:rsidR="00BD56D0" w:rsidRDefault="00BD56D0" w:rsidP="00BD56D0">
            <w:pPr>
              <w:suppressAutoHyphens w:val="0"/>
              <w:autoSpaceDE w:val="0"/>
              <w:autoSpaceDN w:val="0"/>
              <w:adjustRightInd w:val="0"/>
              <w:rPr>
                <w:sz w:val="23"/>
                <w:szCs w:val="23"/>
              </w:rPr>
            </w:pPr>
            <w:r>
              <w:rPr>
                <w:sz w:val="23"/>
                <w:szCs w:val="23"/>
              </w:rPr>
              <w:t xml:space="preserve">Проводился выборочный косметический ремонт помещений в течение предыдущих 5 лет. Имеется Интернет. </w:t>
            </w:r>
          </w:p>
          <w:p w:rsidR="00BD56D0" w:rsidRPr="003617B2" w:rsidRDefault="00BD56D0" w:rsidP="00BD56D0">
            <w:pPr>
              <w:suppressAutoHyphens w:val="0"/>
              <w:autoSpaceDE w:val="0"/>
              <w:autoSpaceDN w:val="0"/>
              <w:adjustRightInd w:val="0"/>
              <w:rPr>
                <w:rFonts w:eastAsia="Calibri"/>
                <w:color w:val="000000"/>
                <w:sz w:val="23"/>
                <w:szCs w:val="23"/>
                <w:lang w:eastAsia="ru-RU"/>
              </w:rPr>
            </w:pPr>
          </w:p>
        </w:tc>
        <w:tc>
          <w:tcPr>
            <w:tcW w:w="3252" w:type="dxa"/>
            <w:gridSpan w:val="2"/>
          </w:tcPr>
          <w:p w:rsidR="00BD56D0" w:rsidRPr="003617B2" w:rsidRDefault="00BD56D0" w:rsidP="00BD56D0">
            <w:pPr>
              <w:pStyle w:val="Default"/>
              <w:rPr>
                <w:sz w:val="23"/>
                <w:szCs w:val="23"/>
              </w:rPr>
            </w:pPr>
            <w:r>
              <w:rPr>
                <w:sz w:val="23"/>
                <w:szCs w:val="23"/>
              </w:rPr>
              <w:lastRenderedPageBreak/>
              <w:t xml:space="preserve">Недостаток цифровой образовательной среды: электронных образовательных ресурсов (компьютерных </w:t>
            </w:r>
            <w:r>
              <w:rPr>
                <w:sz w:val="23"/>
                <w:szCs w:val="23"/>
              </w:rPr>
              <w:lastRenderedPageBreak/>
              <w:t>обучающих программ) и интерактивного оборудования.</w:t>
            </w:r>
          </w:p>
        </w:tc>
      </w:tr>
      <w:tr w:rsidR="003617B2" w:rsidRPr="003617B2" w:rsidTr="003617B2">
        <w:trPr>
          <w:trHeight w:val="1765"/>
        </w:trPr>
        <w:tc>
          <w:tcPr>
            <w:tcW w:w="2802" w:type="dxa"/>
          </w:tcPr>
          <w:p w:rsidR="003617B2" w:rsidRDefault="003617B2" w:rsidP="003617B2">
            <w:pPr>
              <w:pStyle w:val="Default"/>
              <w:rPr>
                <w:sz w:val="23"/>
                <w:szCs w:val="23"/>
              </w:rPr>
            </w:pPr>
            <w:r>
              <w:rPr>
                <w:sz w:val="23"/>
                <w:szCs w:val="23"/>
              </w:rPr>
              <w:lastRenderedPageBreak/>
              <w:t xml:space="preserve">Кадровое обеспечение деятельности образовательной организации </w:t>
            </w:r>
          </w:p>
          <w:p w:rsidR="003617B2" w:rsidRPr="003617B2" w:rsidRDefault="003617B2" w:rsidP="003617B2">
            <w:pPr>
              <w:suppressAutoHyphens w:val="0"/>
              <w:autoSpaceDE w:val="0"/>
              <w:autoSpaceDN w:val="0"/>
              <w:adjustRightInd w:val="0"/>
              <w:rPr>
                <w:rFonts w:eastAsia="Calibri"/>
                <w:color w:val="000000"/>
                <w:sz w:val="23"/>
                <w:szCs w:val="23"/>
                <w:lang w:eastAsia="ru-RU"/>
              </w:rPr>
            </w:pPr>
          </w:p>
        </w:tc>
        <w:tc>
          <w:tcPr>
            <w:tcW w:w="3268" w:type="dxa"/>
            <w:gridSpan w:val="2"/>
          </w:tcPr>
          <w:p w:rsidR="00E51413" w:rsidRDefault="003617B2" w:rsidP="003617B2">
            <w:pPr>
              <w:pStyle w:val="Default"/>
              <w:rPr>
                <w:sz w:val="23"/>
                <w:szCs w:val="23"/>
              </w:rPr>
            </w:pPr>
            <w:r>
              <w:rPr>
                <w:sz w:val="23"/>
                <w:szCs w:val="23"/>
              </w:rPr>
              <w:t>Полная укомплектованность кадрами.</w:t>
            </w:r>
          </w:p>
          <w:p w:rsidR="00E51413" w:rsidRDefault="00E51413" w:rsidP="003617B2">
            <w:pPr>
              <w:pStyle w:val="Default"/>
              <w:rPr>
                <w:sz w:val="23"/>
                <w:szCs w:val="23"/>
              </w:rPr>
            </w:pPr>
            <w:r>
              <w:rPr>
                <w:sz w:val="23"/>
                <w:szCs w:val="23"/>
              </w:rPr>
              <w:t>13</w:t>
            </w:r>
            <w:r w:rsidR="003617B2">
              <w:rPr>
                <w:sz w:val="23"/>
                <w:szCs w:val="23"/>
              </w:rPr>
              <w:t xml:space="preserve">% педагогов имеют высшее образование, </w:t>
            </w:r>
          </w:p>
          <w:p w:rsidR="003617B2" w:rsidRDefault="00E51413" w:rsidP="003617B2">
            <w:pPr>
              <w:pStyle w:val="Default"/>
              <w:rPr>
                <w:sz w:val="23"/>
                <w:szCs w:val="23"/>
              </w:rPr>
            </w:pPr>
            <w:r>
              <w:rPr>
                <w:sz w:val="23"/>
                <w:szCs w:val="23"/>
              </w:rPr>
              <w:t>86</w:t>
            </w:r>
            <w:r w:rsidR="003617B2">
              <w:rPr>
                <w:sz w:val="23"/>
                <w:szCs w:val="23"/>
              </w:rPr>
              <w:t xml:space="preserve"> % - среднее специальное</w:t>
            </w:r>
            <w:r>
              <w:rPr>
                <w:sz w:val="23"/>
                <w:szCs w:val="23"/>
              </w:rPr>
              <w:t>.</w:t>
            </w:r>
            <w:r w:rsidR="003617B2">
              <w:rPr>
                <w:sz w:val="23"/>
                <w:szCs w:val="23"/>
              </w:rPr>
              <w:t xml:space="preserve"> </w:t>
            </w:r>
          </w:p>
          <w:p w:rsidR="00E51413" w:rsidRDefault="003617B2" w:rsidP="003617B2">
            <w:pPr>
              <w:pStyle w:val="Default"/>
              <w:rPr>
                <w:sz w:val="23"/>
                <w:szCs w:val="23"/>
              </w:rPr>
            </w:pPr>
            <w:r>
              <w:rPr>
                <w:sz w:val="23"/>
                <w:szCs w:val="23"/>
              </w:rPr>
              <w:t xml:space="preserve"> </w:t>
            </w:r>
            <w:r w:rsidR="00E51413">
              <w:rPr>
                <w:sz w:val="23"/>
                <w:szCs w:val="23"/>
              </w:rPr>
              <w:t>23</w:t>
            </w:r>
            <w:r>
              <w:rPr>
                <w:sz w:val="23"/>
                <w:szCs w:val="23"/>
              </w:rPr>
              <w:t>% педагогов имеют стаж работы до 5 лет,</w:t>
            </w:r>
          </w:p>
          <w:p w:rsidR="00E51413" w:rsidRDefault="003617B2" w:rsidP="003617B2">
            <w:pPr>
              <w:pStyle w:val="Default"/>
              <w:rPr>
                <w:sz w:val="23"/>
                <w:szCs w:val="23"/>
              </w:rPr>
            </w:pPr>
            <w:r>
              <w:rPr>
                <w:sz w:val="23"/>
                <w:szCs w:val="23"/>
              </w:rPr>
              <w:t xml:space="preserve"> 13%</w:t>
            </w:r>
            <w:r w:rsidR="00E51413">
              <w:rPr>
                <w:sz w:val="23"/>
                <w:szCs w:val="23"/>
              </w:rPr>
              <w:t xml:space="preserve"> до 10 лет</w:t>
            </w:r>
            <w:r>
              <w:rPr>
                <w:sz w:val="23"/>
                <w:szCs w:val="23"/>
              </w:rPr>
              <w:t>,</w:t>
            </w:r>
          </w:p>
          <w:p w:rsidR="00E51413" w:rsidRDefault="003617B2" w:rsidP="003617B2">
            <w:pPr>
              <w:pStyle w:val="Default"/>
              <w:rPr>
                <w:sz w:val="23"/>
                <w:szCs w:val="23"/>
              </w:rPr>
            </w:pPr>
            <w:r>
              <w:rPr>
                <w:sz w:val="23"/>
                <w:szCs w:val="23"/>
              </w:rPr>
              <w:t xml:space="preserve"> </w:t>
            </w:r>
            <w:r w:rsidR="00E51413">
              <w:rPr>
                <w:sz w:val="23"/>
                <w:szCs w:val="23"/>
              </w:rPr>
              <w:t>6</w:t>
            </w:r>
            <w:r>
              <w:rPr>
                <w:sz w:val="23"/>
                <w:szCs w:val="23"/>
              </w:rPr>
              <w:t xml:space="preserve">% до </w:t>
            </w:r>
            <w:r w:rsidR="00E51413">
              <w:rPr>
                <w:sz w:val="23"/>
                <w:szCs w:val="23"/>
              </w:rPr>
              <w:t>15 лет,</w:t>
            </w:r>
          </w:p>
          <w:p w:rsidR="00E51413" w:rsidRDefault="00E51413" w:rsidP="003617B2">
            <w:pPr>
              <w:pStyle w:val="Default"/>
              <w:rPr>
                <w:sz w:val="23"/>
                <w:szCs w:val="23"/>
              </w:rPr>
            </w:pPr>
            <w:r>
              <w:rPr>
                <w:sz w:val="23"/>
                <w:szCs w:val="23"/>
              </w:rPr>
              <w:t xml:space="preserve"> 20</w:t>
            </w:r>
            <w:r w:rsidR="003617B2">
              <w:rPr>
                <w:sz w:val="23"/>
                <w:szCs w:val="23"/>
              </w:rPr>
              <w:t xml:space="preserve"> % до 20 лет,</w:t>
            </w:r>
          </w:p>
          <w:p w:rsidR="00E51413" w:rsidRDefault="003617B2" w:rsidP="003617B2">
            <w:pPr>
              <w:pStyle w:val="Default"/>
              <w:rPr>
                <w:sz w:val="23"/>
                <w:szCs w:val="23"/>
              </w:rPr>
            </w:pPr>
            <w:r>
              <w:rPr>
                <w:sz w:val="23"/>
                <w:szCs w:val="23"/>
              </w:rPr>
              <w:t xml:space="preserve"> </w:t>
            </w:r>
            <w:r w:rsidR="00E51413">
              <w:rPr>
                <w:sz w:val="23"/>
                <w:szCs w:val="23"/>
              </w:rPr>
              <w:t>26</w:t>
            </w:r>
            <w:r>
              <w:rPr>
                <w:sz w:val="23"/>
                <w:szCs w:val="23"/>
              </w:rPr>
              <w:t xml:space="preserve">% свыше </w:t>
            </w:r>
            <w:r w:rsidR="00E51413">
              <w:rPr>
                <w:sz w:val="23"/>
                <w:szCs w:val="23"/>
              </w:rPr>
              <w:t>20</w:t>
            </w:r>
            <w:r>
              <w:rPr>
                <w:sz w:val="23"/>
                <w:szCs w:val="23"/>
              </w:rPr>
              <w:t xml:space="preserve"> лет. </w:t>
            </w:r>
          </w:p>
          <w:p w:rsidR="00E51413" w:rsidRDefault="00E51413" w:rsidP="003617B2">
            <w:pPr>
              <w:pStyle w:val="Default"/>
              <w:rPr>
                <w:sz w:val="23"/>
                <w:szCs w:val="23"/>
              </w:rPr>
            </w:pPr>
            <w:r>
              <w:rPr>
                <w:sz w:val="23"/>
                <w:szCs w:val="23"/>
              </w:rPr>
              <w:t>23</w:t>
            </w:r>
            <w:r w:rsidR="003617B2">
              <w:rPr>
                <w:sz w:val="23"/>
                <w:szCs w:val="23"/>
              </w:rPr>
              <w:t xml:space="preserve"> % имеют высшую квалификационную категорию, что обеспечивает их готовность работать по новым образовательным программам и технологиям. </w:t>
            </w:r>
            <w:r>
              <w:rPr>
                <w:sz w:val="23"/>
                <w:szCs w:val="23"/>
              </w:rPr>
              <w:t>60</w:t>
            </w:r>
            <w:r w:rsidR="003617B2">
              <w:rPr>
                <w:sz w:val="23"/>
                <w:szCs w:val="23"/>
              </w:rPr>
              <w:t>% имеют первую квалификационную категорию.</w:t>
            </w:r>
          </w:p>
          <w:p w:rsidR="00E51413" w:rsidRDefault="003617B2" w:rsidP="003617B2">
            <w:pPr>
              <w:pStyle w:val="Default"/>
              <w:rPr>
                <w:sz w:val="23"/>
                <w:szCs w:val="23"/>
              </w:rPr>
            </w:pPr>
            <w:r>
              <w:rPr>
                <w:sz w:val="23"/>
                <w:szCs w:val="23"/>
              </w:rPr>
              <w:t xml:space="preserve"> </w:t>
            </w:r>
            <w:r w:rsidR="00E51413">
              <w:rPr>
                <w:sz w:val="23"/>
                <w:szCs w:val="23"/>
              </w:rPr>
              <w:t>3</w:t>
            </w:r>
            <w:r>
              <w:rPr>
                <w:sz w:val="23"/>
                <w:szCs w:val="23"/>
              </w:rPr>
              <w:t>% - СЗД</w:t>
            </w:r>
            <w:r w:rsidR="00E51413">
              <w:rPr>
                <w:sz w:val="23"/>
                <w:szCs w:val="23"/>
              </w:rPr>
              <w:t>,</w:t>
            </w:r>
          </w:p>
          <w:p w:rsidR="003617B2" w:rsidRDefault="003617B2" w:rsidP="003617B2">
            <w:pPr>
              <w:pStyle w:val="Default"/>
              <w:rPr>
                <w:sz w:val="23"/>
                <w:szCs w:val="23"/>
              </w:rPr>
            </w:pPr>
            <w:r>
              <w:rPr>
                <w:sz w:val="23"/>
                <w:szCs w:val="23"/>
              </w:rPr>
              <w:t>1</w:t>
            </w:r>
            <w:r w:rsidR="00E51413">
              <w:rPr>
                <w:sz w:val="23"/>
                <w:szCs w:val="23"/>
              </w:rPr>
              <w:t>3</w:t>
            </w:r>
            <w:r>
              <w:rPr>
                <w:sz w:val="23"/>
                <w:szCs w:val="23"/>
              </w:rPr>
              <w:t xml:space="preserve">% - не </w:t>
            </w:r>
            <w:r w:rsidR="00E51413">
              <w:rPr>
                <w:sz w:val="23"/>
                <w:szCs w:val="23"/>
              </w:rPr>
              <w:t>имеют аттестационной категории</w:t>
            </w:r>
            <w:r>
              <w:rPr>
                <w:sz w:val="23"/>
                <w:szCs w:val="23"/>
              </w:rPr>
              <w:t xml:space="preserve">. </w:t>
            </w:r>
          </w:p>
          <w:p w:rsidR="003617B2" w:rsidRPr="003617B2" w:rsidRDefault="003617B2" w:rsidP="003617B2">
            <w:pPr>
              <w:suppressAutoHyphens w:val="0"/>
              <w:autoSpaceDE w:val="0"/>
              <w:autoSpaceDN w:val="0"/>
              <w:adjustRightInd w:val="0"/>
              <w:rPr>
                <w:rFonts w:eastAsia="Calibri"/>
                <w:color w:val="000000"/>
                <w:sz w:val="23"/>
                <w:szCs w:val="23"/>
                <w:lang w:eastAsia="ru-RU"/>
              </w:rPr>
            </w:pPr>
            <w:r>
              <w:rPr>
                <w:sz w:val="23"/>
                <w:szCs w:val="23"/>
              </w:rPr>
              <w:t xml:space="preserve">Все педагоги проходят курсовую подготовку и аттестацию по графику. </w:t>
            </w:r>
          </w:p>
        </w:tc>
        <w:tc>
          <w:tcPr>
            <w:tcW w:w="3252" w:type="dxa"/>
            <w:gridSpan w:val="2"/>
          </w:tcPr>
          <w:p w:rsidR="003617B2" w:rsidRDefault="003617B2" w:rsidP="003617B2">
            <w:pPr>
              <w:pStyle w:val="Default"/>
              <w:rPr>
                <w:sz w:val="23"/>
                <w:szCs w:val="23"/>
              </w:rPr>
            </w:pPr>
            <w:r>
              <w:rPr>
                <w:sz w:val="23"/>
                <w:szCs w:val="23"/>
              </w:rPr>
              <w:t>Наряду с педагогами</w:t>
            </w:r>
            <w:r w:rsidR="00E51413">
              <w:rPr>
                <w:sz w:val="23"/>
                <w:szCs w:val="23"/>
              </w:rPr>
              <w:t xml:space="preserve"> </w:t>
            </w:r>
            <w:r>
              <w:rPr>
                <w:sz w:val="23"/>
                <w:szCs w:val="23"/>
              </w:rPr>
              <w:t xml:space="preserve">- </w:t>
            </w:r>
            <w:proofErr w:type="spellStart"/>
            <w:r>
              <w:rPr>
                <w:sz w:val="23"/>
                <w:szCs w:val="23"/>
              </w:rPr>
              <w:t>стажистами</w:t>
            </w:r>
            <w:proofErr w:type="spellEnd"/>
            <w:r>
              <w:rPr>
                <w:sz w:val="23"/>
                <w:szCs w:val="23"/>
              </w:rPr>
              <w:t xml:space="preserve"> в коллективе </w:t>
            </w:r>
          </w:p>
          <w:p w:rsidR="003617B2" w:rsidRPr="003617B2" w:rsidRDefault="003617B2" w:rsidP="003617B2">
            <w:pPr>
              <w:suppressAutoHyphens w:val="0"/>
              <w:autoSpaceDE w:val="0"/>
              <w:autoSpaceDN w:val="0"/>
              <w:adjustRightInd w:val="0"/>
              <w:rPr>
                <w:rFonts w:eastAsia="Calibri"/>
                <w:color w:val="000000"/>
                <w:sz w:val="23"/>
                <w:szCs w:val="23"/>
                <w:lang w:eastAsia="ru-RU"/>
              </w:rPr>
            </w:pPr>
            <w:r>
              <w:rPr>
                <w:sz w:val="23"/>
                <w:szCs w:val="23"/>
              </w:rPr>
              <w:t xml:space="preserve">22 % педагогов с небольшим маленьким опытом работы (до 5 лет). </w:t>
            </w:r>
          </w:p>
        </w:tc>
      </w:tr>
      <w:tr w:rsidR="00BD56D0" w:rsidRPr="003617B2" w:rsidTr="003617B2">
        <w:trPr>
          <w:trHeight w:val="1765"/>
        </w:trPr>
        <w:tc>
          <w:tcPr>
            <w:tcW w:w="2802" w:type="dxa"/>
          </w:tcPr>
          <w:tbl>
            <w:tblPr>
              <w:tblW w:w="9255" w:type="dxa"/>
              <w:tblBorders>
                <w:top w:val="nil"/>
                <w:left w:val="nil"/>
                <w:bottom w:val="nil"/>
                <w:right w:val="nil"/>
              </w:tblBorders>
              <w:tblLayout w:type="fixed"/>
              <w:tblLook w:val="0000" w:firstRow="0" w:lastRow="0" w:firstColumn="0" w:lastColumn="0" w:noHBand="0" w:noVBand="0"/>
            </w:tblPr>
            <w:tblGrid>
              <w:gridCol w:w="3085"/>
              <w:gridCol w:w="3085"/>
              <w:gridCol w:w="3085"/>
            </w:tblGrid>
            <w:tr w:rsidR="00BD56D0" w:rsidRPr="00BD56D0" w:rsidTr="00BD56D0">
              <w:trPr>
                <w:trHeight w:val="385"/>
              </w:trPr>
              <w:tc>
                <w:tcPr>
                  <w:tcW w:w="3085" w:type="dxa"/>
                </w:tcPr>
                <w:p w:rsidR="00BD56D0" w:rsidRDefault="00BD56D0" w:rsidP="00BD56D0">
                  <w:pPr>
                    <w:suppressAutoHyphens w:val="0"/>
                    <w:autoSpaceDE w:val="0"/>
                    <w:autoSpaceDN w:val="0"/>
                    <w:adjustRightInd w:val="0"/>
                    <w:ind w:left="-108"/>
                    <w:rPr>
                      <w:rFonts w:eastAsia="Calibri"/>
                      <w:color w:val="000000"/>
                      <w:sz w:val="23"/>
                      <w:szCs w:val="23"/>
                      <w:lang w:eastAsia="ru-RU"/>
                    </w:rPr>
                  </w:pPr>
                  <w:r w:rsidRPr="00BD56D0">
                    <w:rPr>
                      <w:rFonts w:eastAsia="Calibri"/>
                      <w:color w:val="000000"/>
                      <w:sz w:val="23"/>
                      <w:szCs w:val="23"/>
                      <w:lang w:eastAsia="ru-RU"/>
                    </w:rPr>
                    <w:t xml:space="preserve">Психолого-педагогические и медицинские особенности контингента </w:t>
                  </w:r>
                </w:p>
                <w:p w:rsidR="00BD56D0" w:rsidRPr="00BD56D0" w:rsidRDefault="00BD56D0" w:rsidP="00BD56D0">
                  <w:pPr>
                    <w:suppressAutoHyphens w:val="0"/>
                    <w:autoSpaceDE w:val="0"/>
                    <w:autoSpaceDN w:val="0"/>
                    <w:adjustRightInd w:val="0"/>
                    <w:ind w:left="-108"/>
                    <w:rPr>
                      <w:rFonts w:eastAsia="Calibri"/>
                      <w:color w:val="000000"/>
                      <w:sz w:val="23"/>
                      <w:szCs w:val="23"/>
                      <w:lang w:eastAsia="ru-RU"/>
                    </w:rPr>
                  </w:pPr>
                  <w:r w:rsidRPr="00BD56D0">
                    <w:rPr>
                      <w:rFonts w:eastAsia="Calibri"/>
                      <w:color w:val="000000"/>
                      <w:sz w:val="23"/>
                      <w:szCs w:val="23"/>
                      <w:lang w:eastAsia="ru-RU"/>
                    </w:rPr>
                    <w:t xml:space="preserve">воспитанников, </w:t>
                  </w:r>
                </w:p>
              </w:tc>
              <w:tc>
                <w:tcPr>
                  <w:tcW w:w="3085" w:type="dxa"/>
                </w:tcPr>
                <w:p w:rsidR="00BD56D0" w:rsidRPr="00BD56D0" w:rsidRDefault="00BD56D0" w:rsidP="00BD56D0">
                  <w:pPr>
                    <w:suppressAutoHyphens w:val="0"/>
                    <w:autoSpaceDE w:val="0"/>
                    <w:autoSpaceDN w:val="0"/>
                    <w:adjustRightInd w:val="0"/>
                    <w:rPr>
                      <w:rFonts w:eastAsia="Calibri"/>
                      <w:color w:val="000000"/>
                      <w:sz w:val="23"/>
                      <w:szCs w:val="23"/>
                      <w:lang w:eastAsia="ru-RU"/>
                    </w:rPr>
                  </w:pPr>
                  <w:r w:rsidRPr="00BD56D0">
                    <w:rPr>
                      <w:rFonts w:eastAsia="Calibri"/>
                      <w:color w:val="000000"/>
                      <w:sz w:val="23"/>
                      <w:szCs w:val="23"/>
                      <w:lang w:eastAsia="ru-RU"/>
                    </w:rPr>
                    <w:t xml:space="preserve">Снижение уровня заболеваемости воспитанников. </w:t>
                  </w:r>
                </w:p>
              </w:tc>
              <w:tc>
                <w:tcPr>
                  <w:tcW w:w="3085" w:type="dxa"/>
                </w:tcPr>
                <w:p w:rsidR="00BD56D0" w:rsidRPr="00BD56D0" w:rsidRDefault="00BD56D0" w:rsidP="00BD56D0">
                  <w:pPr>
                    <w:suppressAutoHyphens w:val="0"/>
                    <w:autoSpaceDE w:val="0"/>
                    <w:autoSpaceDN w:val="0"/>
                    <w:adjustRightInd w:val="0"/>
                    <w:rPr>
                      <w:rFonts w:eastAsia="Calibri"/>
                      <w:color w:val="000000"/>
                      <w:sz w:val="23"/>
                      <w:szCs w:val="23"/>
                      <w:lang w:eastAsia="ru-RU"/>
                    </w:rPr>
                  </w:pPr>
                  <w:r w:rsidRPr="00BD56D0">
                    <w:rPr>
                      <w:rFonts w:eastAsia="Calibri"/>
                      <w:color w:val="000000"/>
                      <w:sz w:val="23"/>
                      <w:szCs w:val="23"/>
                      <w:lang w:eastAsia="ru-RU"/>
                    </w:rPr>
                    <w:t xml:space="preserve">Увеличение количества детей, имеющих 2 группу здоровья и наблюдающихся </w:t>
                  </w:r>
                </w:p>
              </w:tc>
            </w:tr>
          </w:tbl>
          <w:p w:rsidR="00BD56D0" w:rsidRDefault="00BD56D0" w:rsidP="00BD56D0">
            <w:pPr>
              <w:pStyle w:val="Default"/>
              <w:rPr>
                <w:sz w:val="23"/>
                <w:szCs w:val="23"/>
              </w:rPr>
            </w:pPr>
            <w:r>
              <w:rPr>
                <w:sz w:val="23"/>
                <w:szCs w:val="23"/>
              </w:rPr>
              <w:t xml:space="preserve">динамика его изменения </w:t>
            </w:r>
          </w:p>
          <w:p w:rsidR="00BD56D0" w:rsidRDefault="00BD56D0" w:rsidP="003617B2">
            <w:pPr>
              <w:pStyle w:val="Default"/>
              <w:rPr>
                <w:sz w:val="23"/>
                <w:szCs w:val="23"/>
              </w:rPr>
            </w:pPr>
          </w:p>
        </w:tc>
        <w:tc>
          <w:tcPr>
            <w:tcW w:w="3268" w:type="dxa"/>
            <w:gridSpan w:val="2"/>
          </w:tcPr>
          <w:p w:rsidR="00BD56D0" w:rsidRDefault="00BD56D0" w:rsidP="00BD56D0">
            <w:pPr>
              <w:pStyle w:val="Default"/>
              <w:rPr>
                <w:sz w:val="23"/>
                <w:szCs w:val="23"/>
              </w:rPr>
            </w:pPr>
            <w:r>
              <w:rPr>
                <w:sz w:val="23"/>
                <w:szCs w:val="23"/>
              </w:rPr>
              <w:t xml:space="preserve">Снижение уровня заболеваемости воспитанников. </w:t>
            </w:r>
          </w:p>
          <w:p w:rsidR="00BD56D0" w:rsidRDefault="00BD56D0" w:rsidP="00BD56D0">
            <w:pPr>
              <w:pStyle w:val="Default"/>
              <w:rPr>
                <w:sz w:val="23"/>
                <w:szCs w:val="23"/>
              </w:rPr>
            </w:pPr>
            <w:r>
              <w:rPr>
                <w:sz w:val="23"/>
                <w:szCs w:val="23"/>
              </w:rPr>
              <w:t xml:space="preserve">Создана система физкультурно-оздоровительной работы с детьми. Организована коррекционная помощь детям с ОВЗ. </w:t>
            </w:r>
          </w:p>
          <w:p w:rsidR="00BD56D0" w:rsidRDefault="00BD56D0" w:rsidP="00BD56D0">
            <w:pPr>
              <w:pStyle w:val="Default"/>
              <w:rPr>
                <w:sz w:val="23"/>
                <w:szCs w:val="23"/>
              </w:rPr>
            </w:pPr>
            <w:r>
              <w:rPr>
                <w:sz w:val="23"/>
                <w:szCs w:val="23"/>
              </w:rPr>
              <w:t xml:space="preserve">Созданы условия для полноценного питания. </w:t>
            </w:r>
          </w:p>
        </w:tc>
        <w:tc>
          <w:tcPr>
            <w:tcW w:w="3252" w:type="dxa"/>
            <w:gridSpan w:val="2"/>
          </w:tcPr>
          <w:p w:rsidR="00BD56D0" w:rsidRDefault="00BD56D0" w:rsidP="00BD56D0">
            <w:pPr>
              <w:pStyle w:val="Default"/>
              <w:rPr>
                <w:sz w:val="23"/>
                <w:szCs w:val="23"/>
              </w:rPr>
            </w:pPr>
            <w:r>
              <w:rPr>
                <w:sz w:val="23"/>
                <w:szCs w:val="23"/>
              </w:rPr>
              <w:t>Увеличение количества детей, имеющих 2 группу здоровья и наблюдающихся у врачей.</w:t>
            </w:r>
          </w:p>
          <w:p w:rsidR="00BD56D0" w:rsidRDefault="00BD56D0" w:rsidP="003617B2">
            <w:pPr>
              <w:pStyle w:val="Default"/>
              <w:rPr>
                <w:sz w:val="23"/>
                <w:szCs w:val="23"/>
              </w:rPr>
            </w:pPr>
          </w:p>
        </w:tc>
      </w:tr>
      <w:tr w:rsidR="00BD56D0" w:rsidRPr="003617B2" w:rsidTr="003617B2">
        <w:trPr>
          <w:trHeight w:val="1765"/>
        </w:trPr>
        <w:tc>
          <w:tcPr>
            <w:tcW w:w="2802" w:type="dxa"/>
          </w:tcPr>
          <w:tbl>
            <w:tblPr>
              <w:tblW w:w="9237" w:type="dxa"/>
              <w:tblBorders>
                <w:top w:val="nil"/>
                <w:left w:val="nil"/>
                <w:bottom w:val="nil"/>
                <w:right w:val="nil"/>
              </w:tblBorders>
              <w:tblLayout w:type="fixed"/>
              <w:tblLook w:val="0000" w:firstRow="0" w:lastRow="0" w:firstColumn="0" w:lastColumn="0" w:noHBand="0" w:noVBand="0"/>
            </w:tblPr>
            <w:tblGrid>
              <w:gridCol w:w="3079"/>
              <w:gridCol w:w="3079"/>
              <w:gridCol w:w="3079"/>
            </w:tblGrid>
            <w:tr w:rsidR="00BD56D0" w:rsidRPr="00BD56D0" w:rsidTr="00BD56D0">
              <w:trPr>
                <w:trHeight w:val="1213"/>
              </w:trPr>
              <w:tc>
                <w:tcPr>
                  <w:tcW w:w="3079" w:type="dxa"/>
                </w:tcPr>
                <w:p w:rsidR="00BD56D0" w:rsidRDefault="00BD56D0" w:rsidP="00BD56D0">
                  <w:pPr>
                    <w:pStyle w:val="Default"/>
                    <w:rPr>
                      <w:sz w:val="23"/>
                      <w:szCs w:val="23"/>
                    </w:rPr>
                  </w:pPr>
                  <w:r>
                    <w:rPr>
                      <w:sz w:val="23"/>
                      <w:szCs w:val="23"/>
                    </w:rPr>
                    <w:t>Социально-педагогический портрет родителей воспитанников как участников</w:t>
                  </w:r>
                </w:p>
                <w:p w:rsidR="00BD56D0" w:rsidRDefault="00BD56D0" w:rsidP="00BD56D0">
                  <w:pPr>
                    <w:pStyle w:val="Default"/>
                    <w:rPr>
                      <w:sz w:val="23"/>
                      <w:szCs w:val="23"/>
                    </w:rPr>
                  </w:pPr>
                  <w:r>
                    <w:rPr>
                      <w:sz w:val="23"/>
                      <w:szCs w:val="23"/>
                    </w:rPr>
                    <w:t xml:space="preserve"> образовательных отношений </w:t>
                  </w:r>
                </w:p>
                <w:p w:rsidR="00BD56D0" w:rsidRPr="00BD56D0" w:rsidRDefault="00BD56D0" w:rsidP="00BD56D0">
                  <w:pPr>
                    <w:suppressAutoHyphens w:val="0"/>
                    <w:autoSpaceDE w:val="0"/>
                    <w:autoSpaceDN w:val="0"/>
                    <w:adjustRightInd w:val="0"/>
                    <w:rPr>
                      <w:rFonts w:eastAsia="Calibri"/>
                      <w:color w:val="000000"/>
                      <w:sz w:val="23"/>
                      <w:szCs w:val="23"/>
                      <w:lang w:eastAsia="ru-RU"/>
                    </w:rPr>
                  </w:pPr>
                </w:p>
              </w:tc>
              <w:tc>
                <w:tcPr>
                  <w:tcW w:w="3079" w:type="dxa"/>
                </w:tcPr>
                <w:p w:rsidR="00BD56D0" w:rsidRPr="00BD56D0" w:rsidRDefault="00BD56D0" w:rsidP="00BD56D0">
                  <w:pPr>
                    <w:suppressAutoHyphens w:val="0"/>
                    <w:autoSpaceDE w:val="0"/>
                    <w:autoSpaceDN w:val="0"/>
                    <w:adjustRightInd w:val="0"/>
                    <w:rPr>
                      <w:rFonts w:eastAsia="Calibri"/>
                      <w:color w:val="000000"/>
                      <w:sz w:val="23"/>
                      <w:szCs w:val="23"/>
                      <w:lang w:eastAsia="ru-RU"/>
                    </w:rPr>
                  </w:pPr>
                </w:p>
              </w:tc>
              <w:tc>
                <w:tcPr>
                  <w:tcW w:w="3079" w:type="dxa"/>
                </w:tcPr>
                <w:p w:rsidR="00BD56D0" w:rsidRPr="00BD56D0" w:rsidRDefault="00BD56D0" w:rsidP="00BD56D0">
                  <w:pPr>
                    <w:suppressAutoHyphens w:val="0"/>
                    <w:autoSpaceDE w:val="0"/>
                    <w:autoSpaceDN w:val="0"/>
                    <w:adjustRightInd w:val="0"/>
                    <w:rPr>
                      <w:rFonts w:eastAsia="Calibri"/>
                      <w:color w:val="000000"/>
                      <w:sz w:val="23"/>
                      <w:szCs w:val="23"/>
                      <w:lang w:eastAsia="ru-RU"/>
                    </w:rPr>
                  </w:pPr>
                </w:p>
              </w:tc>
            </w:tr>
          </w:tbl>
          <w:p w:rsidR="00BD56D0" w:rsidRPr="00BD56D0" w:rsidRDefault="00BD56D0" w:rsidP="00BD56D0">
            <w:pPr>
              <w:suppressAutoHyphens w:val="0"/>
              <w:autoSpaceDE w:val="0"/>
              <w:autoSpaceDN w:val="0"/>
              <w:adjustRightInd w:val="0"/>
              <w:ind w:left="-108"/>
              <w:rPr>
                <w:rFonts w:eastAsia="Calibri"/>
                <w:color w:val="000000"/>
                <w:sz w:val="23"/>
                <w:szCs w:val="23"/>
                <w:lang w:eastAsia="ru-RU"/>
              </w:rPr>
            </w:pPr>
          </w:p>
        </w:tc>
        <w:tc>
          <w:tcPr>
            <w:tcW w:w="3268" w:type="dxa"/>
            <w:gridSpan w:val="2"/>
          </w:tcPr>
          <w:p w:rsidR="00BD56D0" w:rsidRDefault="00BD56D0" w:rsidP="00BD56D0">
            <w:pPr>
              <w:pStyle w:val="Default"/>
              <w:rPr>
                <w:sz w:val="23"/>
                <w:szCs w:val="23"/>
              </w:rPr>
            </w:pPr>
            <w:r>
              <w:rPr>
                <w:sz w:val="23"/>
                <w:szCs w:val="23"/>
              </w:rPr>
              <w:t xml:space="preserve">Родители являются активными участниками детско-родительских проектов, совместных конкурсов, акций, проводимых в ДОУ. Наличие системы просветительской работы с родителями. </w:t>
            </w:r>
          </w:p>
          <w:p w:rsidR="00BD56D0" w:rsidRDefault="00BD56D0" w:rsidP="00BD56D0">
            <w:pPr>
              <w:pStyle w:val="Default"/>
              <w:rPr>
                <w:sz w:val="23"/>
                <w:szCs w:val="23"/>
              </w:rPr>
            </w:pPr>
          </w:p>
        </w:tc>
        <w:tc>
          <w:tcPr>
            <w:tcW w:w="3252" w:type="dxa"/>
            <w:gridSpan w:val="2"/>
          </w:tcPr>
          <w:p w:rsidR="00BD56D0" w:rsidRDefault="00BD56D0" w:rsidP="00BD56D0">
            <w:pPr>
              <w:pStyle w:val="Default"/>
              <w:rPr>
                <w:sz w:val="23"/>
                <w:szCs w:val="23"/>
              </w:rPr>
            </w:pPr>
            <w:r>
              <w:rPr>
                <w:sz w:val="23"/>
                <w:szCs w:val="23"/>
              </w:rPr>
              <w:t xml:space="preserve">Недостаточная профессиональная компетентность начинающих педагогов в работе с семьями при проведении активных форм взаимодействия </w:t>
            </w:r>
          </w:p>
          <w:p w:rsidR="00BD56D0" w:rsidRDefault="00BD56D0" w:rsidP="00BD56D0">
            <w:pPr>
              <w:pStyle w:val="Default"/>
              <w:rPr>
                <w:sz w:val="23"/>
                <w:szCs w:val="23"/>
              </w:rPr>
            </w:pPr>
          </w:p>
        </w:tc>
      </w:tr>
      <w:tr w:rsidR="00BD56D0" w:rsidRPr="003617B2" w:rsidTr="003617B2">
        <w:trPr>
          <w:trHeight w:val="1765"/>
        </w:trPr>
        <w:tc>
          <w:tcPr>
            <w:tcW w:w="2802" w:type="dxa"/>
          </w:tcPr>
          <w:p w:rsidR="00BD56D0" w:rsidRDefault="00BD56D0" w:rsidP="00BD56D0">
            <w:pPr>
              <w:pStyle w:val="Default"/>
              <w:rPr>
                <w:sz w:val="23"/>
                <w:szCs w:val="23"/>
              </w:rPr>
            </w:pPr>
            <w:r>
              <w:rPr>
                <w:sz w:val="23"/>
                <w:szCs w:val="23"/>
              </w:rPr>
              <w:lastRenderedPageBreak/>
              <w:t xml:space="preserve">Информационное обеспечение деятельности образовательной организации </w:t>
            </w:r>
          </w:p>
          <w:p w:rsidR="00BD56D0" w:rsidRDefault="00BD56D0" w:rsidP="00BD56D0">
            <w:pPr>
              <w:pStyle w:val="Default"/>
              <w:rPr>
                <w:sz w:val="23"/>
                <w:szCs w:val="23"/>
              </w:rPr>
            </w:pPr>
          </w:p>
        </w:tc>
        <w:tc>
          <w:tcPr>
            <w:tcW w:w="3268" w:type="dxa"/>
            <w:gridSpan w:val="2"/>
          </w:tcPr>
          <w:p w:rsidR="00BD56D0" w:rsidRDefault="00BD56D0" w:rsidP="00BD56D0">
            <w:pPr>
              <w:pStyle w:val="Default"/>
              <w:rPr>
                <w:sz w:val="23"/>
                <w:szCs w:val="23"/>
              </w:rPr>
            </w:pPr>
            <w:r>
              <w:rPr>
                <w:sz w:val="23"/>
                <w:szCs w:val="23"/>
              </w:rPr>
              <w:t xml:space="preserve">Создан официальный сайт учреждения. </w:t>
            </w:r>
          </w:p>
          <w:p w:rsidR="00BD56D0" w:rsidRDefault="00BD56D0" w:rsidP="00BD56D0">
            <w:pPr>
              <w:pStyle w:val="Default"/>
              <w:rPr>
                <w:sz w:val="23"/>
                <w:szCs w:val="23"/>
              </w:rPr>
            </w:pPr>
            <w:r>
              <w:rPr>
                <w:sz w:val="23"/>
                <w:szCs w:val="23"/>
              </w:rPr>
              <w:t>Создана группа в социальной сети «</w:t>
            </w:r>
            <w:proofErr w:type="spellStart"/>
            <w:r>
              <w:rPr>
                <w:sz w:val="23"/>
                <w:szCs w:val="23"/>
              </w:rPr>
              <w:t>ВКонтакте</w:t>
            </w:r>
            <w:proofErr w:type="spellEnd"/>
            <w:r>
              <w:rPr>
                <w:sz w:val="23"/>
                <w:szCs w:val="23"/>
              </w:rPr>
              <w:t xml:space="preserve">». </w:t>
            </w:r>
          </w:p>
        </w:tc>
        <w:tc>
          <w:tcPr>
            <w:tcW w:w="3252" w:type="dxa"/>
            <w:gridSpan w:val="2"/>
          </w:tcPr>
          <w:p w:rsidR="00BD56D0" w:rsidRDefault="00BD56D0" w:rsidP="00BD56D0">
            <w:pPr>
              <w:pStyle w:val="Default"/>
              <w:rPr>
                <w:sz w:val="23"/>
                <w:szCs w:val="23"/>
              </w:rPr>
            </w:pPr>
            <w:r>
              <w:rPr>
                <w:sz w:val="23"/>
                <w:szCs w:val="23"/>
              </w:rPr>
              <w:t xml:space="preserve">Загруженность педагогов не всегда позволяет оперативно отражать информацию. </w:t>
            </w:r>
          </w:p>
          <w:p w:rsidR="00BD56D0" w:rsidRDefault="00BD56D0" w:rsidP="00BD56D0">
            <w:pPr>
              <w:pStyle w:val="Default"/>
              <w:rPr>
                <w:sz w:val="23"/>
                <w:szCs w:val="23"/>
              </w:rPr>
            </w:pPr>
            <w:r>
              <w:rPr>
                <w:sz w:val="23"/>
                <w:szCs w:val="23"/>
              </w:rPr>
              <w:t xml:space="preserve">Отсутствие в штате ДОУ ставки системного администратора </w:t>
            </w:r>
          </w:p>
        </w:tc>
      </w:tr>
      <w:tr w:rsidR="00BD56D0" w:rsidRPr="003617B2" w:rsidTr="003617B2">
        <w:trPr>
          <w:trHeight w:val="1765"/>
        </w:trPr>
        <w:tc>
          <w:tcPr>
            <w:tcW w:w="2802" w:type="dxa"/>
          </w:tcPr>
          <w:p w:rsidR="006E443A" w:rsidRDefault="006E443A" w:rsidP="006E443A">
            <w:pPr>
              <w:pStyle w:val="Default"/>
              <w:rPr>
                <w:sz w:val="23"/>
                <w:szCs w:val="23"/>
              </w:rPr>
            </w:pPr>
            <w:r>
              <w:rPr>
                <w:sz w:val="23"/>
                <w:szCs w:val="23"/>
              </w:rPr>
              <w:t xml:space="preserve">Инновационная деятельность </w:t>
            </w:r>
          </w:p>
          <w:p w:rsidR="00BD56D0" w:rsidRDefault="00BD56D0" w:rsidP="00BD56D0">
            <w:pPr>
              <w:pStyle w:val="Default"/>
              <w:rPr>
                <w:sz w:val="23"/>
                <w:szCs w:val="23"/>
              </w:rPr>
            </w:pPr>
          </w:p>
        </w:tc>
        <w:tc>
          <w:tcPr>
            <w:tcW w:w="3268" w:type="dxa"/>
            <w:gridSpan w:val="2"/>
          </w:tcPr>
          <w:p w:rsidR="006E443A" w:rsidRDefault="006E443A" w:rsidP="006E443A">
            <w:pPr>
              <w:pStyle w:val="Default"/>
              <w:rPr>
                <w:sz w:val="23"/>
                <w:szCs w:val="23"/>
              </w:rPr>
            </w:pPr>
            <w:r>
              <w:rPr>
                <w:sz w:val="23"/>
                <w:szCs w:val="23"/>
              </w:rPr>
              <w:t xml:space="preserve">Внедрение инновационных форм работы в образовательный процесс ДОУ повышает качество образования. </w:t>
            </w:r>
          </w:p>
          <w:p w:rsidR="00BD56D0" w:rsidRDefault="00BD56D0" w:rsidP="00BD56D0">
            <w:pPr>
              <w:pStyle w:val="Default"/>
              <w:rPr>
                <w:sz w:val="23"/>
                <w:szCs w:val="23"/>
              </w:rPr>
            </w:pPr>
          </w:p>
        </w:tc>
        <w:tc>
          <w:tcPr>
            <w:tcW w:w="3252" w:type="dxa"/>
            <w:gridSpan w:val="2"/>
          </w:tcPr>
          <w:p w:rsidR="006E443A" w:rsidRDefault="006E443A" w:rsidP="006E443A">
            <w:pPr>
              <w:pStyle w:val="Default"/>
              <w:rPr>
                <w:sz w:val="23"/>
                <w:szCs w:val="23"/>
              </w:rPr>
            </w:pPr>
            <w:r>
              <w:rPr>
                <w:sz w:val="23"/>
                <w:szCs w:val="23"/>
              </w:rPr>
              <w:t xml:space="preserve">Недостаточность профессиональной инициативы и компетентности у отдельных педагогов. </w:t>
            </w:r>
          </w:p>
          <w:p w:rsidR="00BD56D0" w:rsidRDefault="00BD56D0" w:rsidP="00BD56D0">
            <w:pPr>
              <w:pStyle w:val="Default"/>
              <w:rPr>
                <w:sz w:val="23"/>
                <w:szCs w:val="23"/>
              </w:rPr>
            </w:pPr>
          </w:p>
        </w:tc>
      </w:tr>
    </w:tbl>
    <w:p w:rsidR="006E443A" w:rsidRPr="006E443A" w:rsidRDefault="006E443A" w:rsidP="006E443A">
      <w:pPr>
        <w:suppressAutoHyphens w:val="0"/>
        <w:autoSpaceDE w:val="0"/>
        <w:autoSpaceDN w:val="0"/>
        <w:adjustRightInd w:val="0"/>
        <w:rPr>
          <w:rFonts w:eastAsia="Calibri"/>
          <w:color w:val="000000"/>
          <w:sz w:val="23"/>
          <w:szCs w:val="23"/>
          <w:lang w:eastAsia="ru-RU"/>
        </w:rPr>
      </w:pPr>
      <w:r w:rsidRPr="006E443A">
        <w:rPr>
          <w:rFonts w:eastAsia="Calibri"/>
          <w:b/>
          <w:bCs/>
          <w:color w:val="000000"/>
          <w:sz w:val="23"/>
          <w:szCs w:val="23"/>
          <w:lang w:eastAsia="ru-RU"/>
        </w:rPr>
        <w:t xml:space="preserve">Выводы: </w:t>
      </w:r>
      <w:proofErr w:type="gramStart"/>
      <w:r w:rsidRPr="006E443A">
        <w:rPr>
          <w:rFonts w:eastAsia="Calibri"/>
          <w:color w:val="000000"/>
          <w:sz w:val="23"/>
          <w:szCs w:val="23"/>
          <w:lang w:eastAsia="ru-RU"/>
        </w:rPr>
        <w:t>Проведенный</w:t>
      </w:r>
      <w:proofErr w:type="gramEnd"/>
      <w:r w:rsidRPr="006E443A">
        <w:rPr>
          <w:rFonts w:eastAsia="Calibri"/>
          <w:color w:val="000000"/>
          <w:sz w:val="23"/>
          <w:szCs w:val="23"/>
          <w:lang w:eastAsia="ru-RU"/>
        </w:rPr>
        <w:t xml:space="preserve"> SWOT-анализ позволяет определить, что в ДОУ созданы условия для работы в соответствии с требованиями ФГОС ДО. </w:t>
      </w:r>
    </w:p>
    <w:p w:rsidR="006E443A" w:rsidRPr="006E443A" w:rsidRDefault="006E443A" w:rsidP="006E443A">
      <w:pPr>
        <w:suppressAutoHyphens w:val="0"/>
        <w:autoSpaceDE w:val="0"/>
        <w:autoSpaceDN w:val="0"/>
        <w:adjustRightInd w:val="0"/>
        <w:rPr>
          <w:rFonts w:eastAsia="Calibri"/>
          <w:color w:val="000000"/>
          <w:sz w:val="23"/>
          <w:szCs w:val="23"/>
          <w:lang w:eastAsia="ru-RU"/>
        </w:rPr>
      </w:pPr>
      <w:r w:rsidRPr="006E443A">
        <w:rPr>
          <w:rFonts w:eastAsia="Calibri"/>
          <w:color w:val="000000"/>
          <w:sz w:val="23"/>
          <w:szCs w:val="23"/>
          <w:lang w:eastAsia="ru-RU"/>
        </w:rPr>
        <w:t xml:space="preserve">SWOT-анализ дает возможность выделить следующие стратегические направления в развитии образовательной организации: </w:t>
      </w:r>
    </w:p>
    <w:p w:rsidR="006E443A" w:rsidRPr="006E443A" w:rsidRDefault="006E443A" w:rsidP="006E443A">
      <w:pPr>
        <w:suppressAutoHyphens w:val="0"/>
        <w:autoSpaceDE w:val="0"/>
        <w:autoSpaceDN w:val="0"/>
        <w:adjustRightInd w:val="0"/>
        <w:rPr>
          <w:rFonts w:eastAsia="Calibri"/>
          <w:color w:val="000000"/>
          <w:sz w:val="23"/>
          <w:szCs w:val="23"/>
          <w:lang w:eastAsia="ru-RU"/>
        </w:rPr>
      </w:pPr>
      <w:r w:rsidRPr="006E443A">
        <w:rPr>
          <w:rFonts w:eastAsia="Calibri"/>
          <w:color w:val="000000"/>
          <w:sz w:val="23"/>
          <w:szCs w:val="23"/>
          <w:lang w:eastAsia="ru-RU"/>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rsidR="006E443A" w:rsidRPr="006E443A" w:rsidRDefault="006E443A" w:rsidP="006E443A">
      <w:pPr>
        <w:suppressAutoHyphens w:val="0"/>
        <w:autoSpaceDE w:val="0"/>
        <w:autoSpaceDN w:val="0"/>
        <w:adjustRightInd w:val="0"/>
        <w:rPr>
          <w:rFonts w:eastAsia="Calibri"/>
          <w:color w:val="000000"/>
          <w:sz w:val="23"/>
          <w:szCs w:val="23"/>
          <w:lang w:eastAsia="ru-RU"/>
        </w:rPr>
      </w:pPr>
      <w:r w:rsidRPr="006E443A">
        <w:rPr>
          <w:rFonts w:eastAsia="Calibri"/>
          <w:color w:val="000000"/>
          <w:sz w:val="23"/>
          <w:szCs w:val="23"/>
          <w:lang w:eastAsia="ru-RU"/>
        </w:rPr>
        <w:t xml:space="preserve">-привлечение родителей к участию в образовательной деятельности, используя разнообразные формы работы; </w:t>
      </w:r>
    </w:p>
    <w:p w:rsidR="006E443A" w:rsidRPr="006E443A" w:rsidRDefault="006E443A" w:rsidP="006E443A">
      <w:pPr>
        <w:suppressAutoHyphens w:val="0"/>
        <w:autoSpaceDE w:val="0"/>
        <w:autoSpaceDN w:val="0"/>
        <w:adjustRightInd w:val="0"/>
        <w:rPr>
          <w:rFonts w:eastAsia="Calibri"/>
          <w:color w:val="000000"/>
          <w:sz w:val="23"/>
          <w:szCs w:val="23"/>
          <w:lang w:eastAsia="ru-RU"/>
        </w:rPr>
      </w:pPr>
      <w:r w:rsidRPr="006E443A">
        <w:rPr>
          <w:rFonts w:eastAsia="Calibri"/>
          <w:color w:val="000000"/>
          <w:sz w:val="23"/>
          <w:szCs w:val="23"/>
          <w:lang w:eastAsia="ru-RU"/>
        </w:rPr>
        <w:t xml:space="preserve">-модернизация материально-технической базы ДОУ; </w:t>
      </w:r>
    </w:p>
    <w:p w:rsidR="006E443A" w:rsidRPr="008046FA" w:rsidRDefault="006E443A" w:rsidP="006E443A">
      <w:pPr>
        <w:suppressAutoHyphens w:val="0"/>
        <w:autoSpaceDE w:val="0"/>
        <w:autoSpaceDN w:val="0"/>
        <w:adjustRightInd w:val="0"/>
        <w:rPr>
          <w:lang w:eastAsia="ru-RU"/>
        </w:rPr>
      </w:pPr>
      <w:r w:rsidRPr="008046FA">
        <w:rPr>
          <w:lang w:eastAsia="ru-RU"/>
        </w:rPr>
        <w:t>- возможность повышения квалификации</w:t>
      </w:r>
      <w:r>
        <w:rPr>
          <w:lang w:eastAsia="ru-RU"/>
        </w:rPr>
        <w:t xml:space="preserve"> </w:t>
      </w:r>
      <w:r w:rsidRPr="008046FA">
        <w:rPr>
          <w:lang w:eastAsia="ru-RU"/>
        </w:rPr>
        <w:t>кадров, транслирование опыта работы и</w:t>
      </w:r>
    </w:p>
    <w:p w:rsidR="006E443A" w:rsidRPr="008046FA" w:rsidRDefault="006E443A" w:rsidP="006E443A">
      <w:pPr>
        <w:suppressAutoHyphens w:val="0"/>
        <w:autoSpaceDE w:val="0"/>
        <w:autoSpaceDN w:val="0"/>
        <w:adjustRightInd w:val="0"/>
        <w:rPr>
          <w:lang w:eastAsia="ru-RU"/>
        </w:rPr>
      </w:pPr>
      <w:r w:rsidRPr="008046FA">
        <w:rPr>
          <w:lang w:eastAsia="ru-RU"/>
        </w:rPr>
        <w:t>достижения в конкурсном движении</w:t>
      </w:r>
      <w:r>
        <w:rPr>
          <w:lang w:eastAsia="ru-RU"/>
        </w:rPr>
        <w:t xml:space="preserve"> </w:t>
      </w:r>
      <w:r w:rsidRPr="008046FA">
        <w:rPr>
          <w:lang w:eastAsia="ru-RU"/>
        </w:rPr>
        <w:t>разного уровня в заочной форме</w:t>
      </w:r>
      <w:r>
        <w:rPr>
          <w:lang w:eastAsia="ru-RU"/>
        </w:rPr>
        <w:t xml:space="preserve"> </w:t>
      </w:r>
      <w:r w:rsidRPr="008046FA">
        <w:rPr>
          <w:lang w:eastAsia="ru-RU"/>
        </w:rPr>
        <w:t>(дистанционно, в том числе через сеть</w:t>
      </w:r>
      <w:r>
        <w:rPr>
          <w:lang w:eastAsia="ru-RU"/>
        </w:rPr>
        <w:t xml:space="preserve"> </w:t>
      </w:r>
      <w:r w:rsidRPr="008046FA">
        <w:rPr>
          <w:lang w:eastAsia="ru-RU"/>
        </w:rPr>
        <w:t>Интернет)</w:t>
      </w:r>
      <w:r>
        <w:rPr>
          <w:lang w:eastAsia="ru-RU"/>
        </w:rPr>
        <w:t>;</w:t>
      </w:r>
    </w:p>
    <w:p w:rsidR="006E443A" w:rsidRPr="008046FA" w:rsidRDefault="006E443A" w:rsidP="006E443A">
      <w:pPr>
        <w:suppressAutoHyphens w:val="0"/>
        <w:autoSpaceDE w:val="0"/>
        <w:autoSpaceDN w:val="0"/>
        <w:adjustRightInd w:val="0"/>
        <w:rPr>
          <w:lang w:eastAsia="ru-RU"/>
        </w:rPr>
      </w:pPr>
      <w:r w:rsidRPr="008046FA">
        <w:rPr>
          <w:lang w:eastAsia="ru-RU"/>
        </w:rPr>
        <w:t>- возможность осуществления</w:t>
      </w:r>
      <w:r>
        <w:rPr>
          <w:lang w:eastAsia="ru-RU"/>
        </w:rPr>
        <w:t xml:space="preserve"> </w:t>
      </w:r>
      <w:r w:rsidRPr="008046FA">
        <w:rPr>
          <w:lang w:eastAsia="ru-RU"/>
        </w:rPr>
        <w:t>дополнительных образовательных</w:t>
      </w:r>
      <w:r>
        <w:rPr>
          <w:lang w:eastAsia="ru-RU"/>
        </w:rPr>
        <w:t xml:space="preserve"> </w:t>
      </w:r>
      <w:r w:rsidRPr="008046FA">
        <w:rPr>
          <w:lang w:eastAsia="ru-RU"/>
        </w:rPr>
        <w:t xml:space="preserve">услуг за </w:t>
      </w:r>
      <w:proofErr w:type="spellStart"/>
      <w:r w:rsidRPr="008046FA">
        <w:rPr>
          <w:lang w:eastAsia="ru-RU"/>
        </w:rPr>
        <w:t>сч</w:t>
      </w:r>
      <w:r w:rsidRPr="00982C6B">
        <w:rPr>
          <w:rFonts w:ascii="Tahoma" w:hAnsi="Tahoma"/>
          <w:lang w:eastAsia="ru-RU"/>
        </w:rPr>
        <w:t>ѐ</w:t>
      </w:r>
      <w:r w:rsidRPr="008046FA">
        <w:rPr>
          <w:lang w:eastAsia="ru-RU"/>
        </w:rPr>
        <w:t>т</w:t>
      </w:r>
      <w:proofErr w:type="spellEnd"/>
      <w:r w:rsidRPr="008046FA">
        <w:rPr>
          <w:lang w:eastAsia="ru-RU"/>
        </w:rPr>
        <w:t xml:space="preserve"> собственных</w:t>
      </w:r>
    </w:p>
    <w:p w:rsidR="006E443A" w:rsidRDefault="006E443A" w:rsidP="006E443A">
      <w:pPr>
        <w:suppressAutoHyphens w:val="0"/>
        <w:autoSpaceDE w:val="0"/>
        <w:autoSpaceDN w:val="0"/>
        <w:adjustRightInd w:val="0"/>
        <w:rPr>
          <w:lang w:eastAsia="ru-RU"/>
        </w:rPr>
      </w:pPr>
      <w:r w:rsidRPr="008046FA">
        <w:rPr>
          <w:lang w:eastAsia="ru-RU"/>
        </w:rPr>
        <w:t>квалифицированных педагогических кадров</w:t>
      </w:r>
      <w:r>
        <w:rPr>
          <w:lang w:eastAsia="ru-RU"/>
        </w:rPr>
        <w:t xml:space="preserve"> и </w:t>
      </w:r>
      <w:r w:rsidRPr="008046FA">
        <w:rPr>
          <w:lang w:eastAsia="ru-RU"/>
        </w:rPr>
        <w:t>функциональных помещений</w:t>
      </w:r>
    </w:p>
    <w:p w:rsidR="00123990" w:rsidRDefault="00123990" w:rsidP="006E443A">
      <w:pPr>
        <w:suppressAutoHyphens w:val="0"/>
        <w:autoSpaceDE w:val="0"/>
        <w:autoSpaceDN w:val="0"/>
        <w:adjustRightInd w:val="0"/>
        <w:rPr>
          <w:lang w:eastAsia="ru-RU"/>
        </w:rPr>
      </w:pPr>
    </w:p>
    <w:p w:rsidR="006E443A" w:rsidRPr="008046FA" w:rsidRDefault="006E443A" w:rsidP="006E443A">
      <w:pPr>
        <w:suppressAutoHyphens w:val="0"/>
        <w:autoSpaceDE w:val="0"/>
        <w:autoSpaceDN w:val="0"/>
        <w:adjustRightInd w:val="0"/>
        <w:rPr>
          <w:lang w:eastAsia="ru-RU"/>
        </w:rPr>
      </w:pPr>
    </w:p>
    <w:p w:rsidR="00244395" w:rsidRDefault="00774084" w:rsidP="00244395">
      <w:pPr>
        <w:pStyle w:val="Default"/>
        <w:jc w:val="center"/>
        <w:rPr>
          <w:b/>
          <w:bCs/>
          <w:sz w:val="28"/>
          <w:szCs w:val="28"/>
        </w:rPr>
      </w:pPr>
      <w:r w:rsidRPr="009E40E5">
        <w:rPr>
          <w:b/>
          <w:bCs/>
        </w:rPr>
        <w:t>Раздел II.</w:t>
      </w:r>
    </w:p>
    <w:p w:rsidR="00244395" w:rsidRDefault="00123990" w:rsidP="00244395">
      <w:pPr>
        <w:pStyle w:val="Default"/>
        <w:jc w:val="center"/>
        <w:rPr>
          <w:b/>
          <w:bCs/>
        </w:rPr>
      </w:pPr>
      <w:r w:rsidRPr="00123990">
        <w:rPr>
          <w:b/>
          <w:bCs/>
        </w:rPr>
        <w:t xml:space="preserve">Основная идея инновационного развития </w:t>
      </w:r>
      <w:proofErr w:type="gramStart"/>
      <w:r w:rsidRPr="00123990">
        <w:rPr>
          <w:b/>
          <w:bCs/>
        </w:rPr>
        <w:t>дошкольной</w:t>
      </w:r>
      <w:proofErr w:type="gramEnd"/>
      <w:r w:rsidRPr="00123990">
        <w:rPr>
          <w:b/>
          <w:bCs/>
        </w:rPr>
        <w:t xml:space="preserve"> образовательной</w:t>
      </w:r>
    </w:p>
    <w:p w:rsidR="00244395" w:rsidRDefault="00123990" w:rsidP="00244395">
      <w:pPr>
        <w:pStyle w:val="Default"/>
        <w:jc w:val="center"/>
        <w:rPr>
          <w:b/>
          <w:bCs/>
        </w:rPr>
      </w:pPr>
      <w:r w:rsidRPr="00123990">
        <w:rPr>
          <w:b/>
          <w:bCs/>
        </w:rPr>
        <w:t xml:space="preserve"> организации, научно-теоретическое обоснование важности и</w:t>
      </w:r>
    </w:p>
    <w:p w:rsidR="00123990" w:rsidRPr="00123990" w:rsidRDefault="00123990" w:rsidP="00244395">
      <w:pPr>
        <w:pStyle w:val="Default"/>
        <w:jc w:val="center"/>
        <w:rPr>
          <w:b/>
          <w:bCs/>
        </w:rPr>
      </w:pPr>
      <w:r w:rsidRPr="00123990">
        <w:rPr>
          <w:b/>
          <w:bCs/>
        </w:rPr>
        <w:t xml:space="preserve"> необходимости инновационных изменений</w:t>
      </w:r>
    </w:p>
    <w:p w:rsidR="00123990" w:rsidRPr="00123990" w:rsidRDefault="00123990" w:rsidP="00123990">
      <w:pPr>
        <w:pStyle w:val="Default"/>
        <w:rPr>
          <w:b/>
          <w:bCs/>
        </w:rPr>
      </w:pP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Основная идея </w:t>
      </w:r>
      <w:r w:rsidRPr="00774084">
        <w:rPr>
          <w:rFonts w:eastAsia="Calibri"/>
          <w:color w:val="000000"/>
          <w:sz w:val="23"/>
          <w:szCs w:val="23"/>
          <w:lang w:eastAsia="ru-RU"/>
        </w:rPr>
        <w:t xml:space="preserve">инновационной деятельности ДОУ вызвана необходимостью модернизации содержания и организации образования.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Необходимы преобразования по ряду направлений деятельности ДОУ: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Качество образования: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-повышение качества образования за счет внедрения инновационных педагогических технологий, современных программ;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-актуализация нравственно-патриотического воспитания;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-приобщение детей к занятиям физической культурой и спортом, с использованием </w:t>
      </w:r>
      <w:proofErr w:type="spellStart"/>
      <w:r w:rsidRPr="00774084">
        <w:rPr>
          <w:rFonts w:eastAsia="Calibri"/>
          <w:color w:val="000000"/>
          <w:sz w:val="23"/>
          <w:szCs w:val="23"/>
          <w:lang w:eastAsia="ru-RU"/>
        </w:rPr>
        <w:t>здоровьесберегающих</w:t>
      </w:r>
      <w:proofErr w:type="spellEnd"/>
      <w:r w:rsidRPr="00774084">
        <w:rPr>
          <w:rFonts w:eastAsia="Calibri"/>
          <w:color w:val="000000"/>
          <w:sz w:val="23"/>
          <w:szCs w:val="23"/>
          <w:lang w:eastAsia="ru-RU"/>
        </w:rPr>
        <w:t xml:space="preserve"> технологий;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-воспитание эмоционального и осознанного отношения воспитанников к собственному здоровью и безопасности;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-формирование основы социально-нравственных чувств, представлений и отношений; </w:t>
      </w:r>
    </w:p>
    <w:p w:rsidR="00123990"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-введение дополнительных </w:t>
      </w:r>
      <w:r>
        <w:rPr>
          <w:rFonts w:eastAsia="Calibri"/>
          <w:color w:val="000000"/>
          <w:sz w:val="23"/>
          <w:szCs w:val="23"/>
          <w:lang w:eastAsia="ru-RU"/>
        </w:rPr>
        <w:t>услуг;</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-повышение педагогической культуры родителей</w:t>
      </w:r>
      <w:r>
        <w:rPr>
          <w:rFonts w:eastAsia="Calibri"/>
          <w:color w:val="000000"/>
          <w:sz w:val="23"/>
          <w:szCs w:val="23"/>
          <w:lang w:eastAsia="ru-RU"/>
        </w:rPr>
        <w:t xml:space="preserve"> </w:t>
      </w:r>
      <w:r>
        <w:rPr>
          <w:sz w:val="23"/>
          <w:szCs w:val="23"/>
        </w:rPr>
        <w:t>(законных представителей) детей, посещающим и не посещающим ДОУ</w:t>
      </w:r>
      <w:proofErr w:type="gramStart"/>
      <w:r>
        <w:rPr>
          <w:rFonts w:eastAsia="Calibri"/>
          <w:color w:val="000000"/>
          <w:sz w:val="23"/>
          <w:szCs w:val="23"/>
          <w:lang w:eastAsia="ru-RU"/>
        </w:rPr>
        <w:t xml:space="preserve"> ,</w:t>
      </w:r>
      <w:proofErr w:type="gramEnd"/>
      <w:r>
        <w:rPr>
          <w:rFonts w:eastAsia="Calibri"/>
          <w:color w:val="000000"/>
          <w:sz w:val="23"/>
          <w:szCs w:val="23"/>
          <w:lang w:eastAsia="ru-RU"/>
        </w:rPr>
        <w:t xml:space="preserve"> </w:t>
      </w:r>
      <w:r>
        <w:rPr>
          <w:sz w:val="23"/>
          <w:szCs w:val="23"/>
        </w:rPr>
        <w:t xml:space="preserve">посредствам  педагогической, методической и консультативной помощи </w:t>
      </w:r>
      <w:r>
        <w:rPr>
          <w:rFonts w:eastAsia="Calibri"/>
          <w:color w:val="000000"/>
          <w:sz w:val="23"/>
          <w:szCs w:val="23"/>
          <w:lang w:eastAsia="ru-RU"/>
        </w:rPr>
        <w:t xml:space="preserve"> через работу консультационного центра</w:t>
      </w:r>
      <w:r w:rsidRPr="00774084">
        <w:rPr>
          <w:rFonts w:eastAsia="Calibri"/>
          <w:color w:val="000000"/>
          <w:sz w:val="23"/>
          <w:szCs w:val="23"/>
          <w:lang w:eastAsia="ru-RU"/>
        </w:rPr>
        <w:t xml:space="preserve">;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-взаимодействие педагогов и родителей через онлайн-общение посредством чатов в мессенджерах и социальных сетях, официального сайта ДОУ. </w:t>
      </w:r>
    </w:p>
    <w:p w:rsidR="00922ABE" w:rsidRDefault="00922ABE" w:rsidP="00123990">
      <w:pPr>
        <w:suppressAutoHyphens w:val="0"/>
        <w:autoSpaceDE w:val="0"/>
        <w:autoSpaceDN w:val="0"/>
        <w:adjustRightInd w:val="0"/>
        <w:rPr>
          <w:rFonts w:eastAsia="Calibri"/>
          <w:b/>
          <w:bCs/>
          <w:i/>
          <w:iCs/>
          <w:color w:val="000000"/>
          <w:sz w:val="23"/>
          <w:szCs w:val="23"/>
          <w:lang w:eastAsia="ru-RU"/>
        </w:rPr>
      </w:pPr>
    </w:p>
    <w:p w:rsidR="00922ABE" w:rsidRDefault="00922ABE" w:rsidP="00123990">
      <w:pPr>
        <w:suppressAutoHyphens w:val="0"/>
        <w:autoSpaceDE w:val="0"/>
        <w:autoSpaceDN w:val="0"/>
        <w:adjustRightInd w:val="0"/>
        <w:rPr>
          <w:rFonts w:eastAsia="Calibri"/>
          <w:b/>
          <w:bCs/>
          <w:i/>
          <w:iCs/>
          <w:color w:val="000000"/>
          <w:sz w:val="23"/>
          <w:szCs w:val="23"/>
          <w:lang w:eastAsia="ru-RU"/>
        </w:rPr>
      </w:pP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Кадровое обеспечение деятельности ДОУ: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-расширение направлений и качества методической работы;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-расширение методического центра ДОУ: приобретение</w:t>
      </w:r>
      <w:r>
        <w:rPr>
          <w:rFonts w:eastAsia="Calibri"/>
          <w:color w:val="000000"/>
          <w:sz w:val="23"/>
          <w:szCs w:val="23"/>
          <w:lang w:eastAsia="ru-RU"/>
        </w:rPr>
        <w:t xml:space="preserve"> </w:t>
      </w:r>
      <w:r w:rsidRPr="00774084">
        <w:rPr>
          <w:rFonts w:eastAsia="Calibri"/>
          <w:color w:val="000000"/>
          <w:sz w:val="23"/>
          <w:szCs w:val="23"/>
          <w:lang w:eastAsia="ru-RU"/>
        </w:rPr>
        <w:t xml:space="preserve"> методической литературы,  создание мультимедийных консультаций для педагогов, электронной картотеки обобщенного педагогического опыта по разным направлениям;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-оптимизация</w:t>
      </w:r>
      <w:r>
        <w:rPr>
          <w:rFonts w:eastAsia="Calibri"/>
          <w:color w:val="000000"/>
          <w:sz w:val="23"/>
          <w:szCs w:val="23"/>
          <w:lang w:eastAsia="ru-RU"/>
        </w:rPr>
        <w:t xml:space="preserve"> </w:t>
      </w:r>
      <w:r w:rsidRPr="00774084">
        <w:rPr>
          <w:rFonts w:eastAsia="Calibri"/>
          <w:color w:val="000000"/>
          <w:sz w:val="23"/>
          <w:szCs w:val="23"/>
          <w:lang w:eastAsia="ru-RU"/>
        </w:rPr>
        <w:t xml:space="preserve">системы наставничества – организация работы «Школы </w:t>
      </w:r>
      <w:r>
        <w:rPr>
          <w:rFonts w:eastAsia="Calibri"/>
          <w:color w:val="000000"/>
          <w:sz w:val="23"/>
          <w:szCs w:val="23"/>
          <w:lang w:eastAsia="ru-RU"/>
        </w:rPr>
        <w:t>начинающего педагога»</w:t>
      </w:r>
      <w:r w:rsidRPr="00774084">
        <w:rPr>
          <w:rFonts w:eastAsia="Calibri"/>
          <w:color w:val="000000"/>
          <w:sz w:val="23"/>
          <w:szCs w:val="23"/>
          <w:lang w:eastAsia="ru-RU"/>
        </w:rPr>
        <w:t xml:space="preserve">;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-проведение активной работы по аттестации педагогических кадров;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-обеспечение научных, методических, творческих контактов с другими учреждениями города, области;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-изучение и внедрение лучшего опыта работы коллег;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-разнообразие курсов повышения квалификации педагогов.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Материально-техническое обеспечение деятельности ДОУ: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оснащение музыкального зала, спортивной площадки, групповых прогулочных участков малыми игровыми формами и спортивным оборудованием</w:t>
      </w:r>
      <w:r>
        <w:rPr>
          <w:rFonts w:eastAsia="Calibri"/>
          <w:color w:val="000000"/>
          <w:sz w:val="23"/>
          <w:szCs w:val="23"/>
          <w:lang w:eastAsia="ru-RU"/>
        </w:rPr>
        <w:t>, инвентарем</w:t>
      </w:r>
      <w:r w:rsidRPr="00774084">
        <w:rPr>
          <w:rFonts w:eastAsia="Calibri"/>
          <w:color w:val="000000"/>
          <w:sz w:val="23"/>
          <w:szCs w:val="23"/>
          <w:lang w:eastAsia="ru-RU"/>
        </w:rPr>
        <w:t xml:space="preserve">.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Информационное обеспечение деятельности ДОУ: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-активизация отображения информации о деятельности </w:t>
      </w:r>
      <w:proofErr w:type="spellStart"/>
      <w:r w:rsidRPr="00774084">
        <w:rPr>
          <w:rFonts w:eastAsia="Calibri"/>
          <w:color w:val="000000"/>
          <w:sz w:val="23"/>
          <w:szCs w:val="23"/>
          <w:lang w:eastAsia="ru-RU"/>
        </w:rPr>
        <w:t>ДОУв</w:t>
      </w:r>
      <w:proofErr w:type="spellEnd"/>
      <w:r w:rsidRPr="00774084">
        <w:rPr>
          <w:rFonts w:eastAsia="Calibri"/>
          <w:color w:val="000000"/>
          <w:sz w:val="23"/>
          <w:szCs w:val="23"/>
          <w:lang w:eastAsia="ru-RU"/>
        </w:rPr>
        <w:t xml:space="preserve"> </w:t>
      </w:r>
      <w:proofErr w:type="gramStart"/>
      <w:r w:rsidRPr="00774084">
        <w:rPr>
          <w:rFonts w:eastAsia="Calibri"/>
          <w:color w:val="000000"/>
          <w:sz w:val="23"/>
          <w:szCs w:val="23"/>
          <w:lang w:eastAsia="ru-RU"/>
        </w:rPr>
        <w:t>Интернет-сети</w:t>
      </w:r>
      <w:proofErr w:type="gramEnd"/>
      <w:r w:rsidRPr="00774084">
        <w:rPr>
          <w:rFonts w:eastAsia="Calibri"/>
          <w:color w:val="000000"/>
          <w:sz w:val="23"/>
          <w:szCs w:val="23"/>
          <w:lang w:eastAsia="ru-RU"/>
        </w:rPr>
        <w:t xml:space="preserve">;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Инновационная деятельность: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color w:val="000000"/>
          <w:sz w:val="23"/>
          <w:szCs w:val="23"/>
          <w:lang w:eastAsia="ru-RU"/>
        </w:rPr>
        <w:t xml:space="preserve">-трансляция опыта инновационной деятельности ДОУ на муниципальном, региональном и уровнях. </w:t>
      </w:r>
    </w:p>
    <w:p w:rsidR="00123990" w:rsidRPr="00774084" w:rsidRDefault="00123990" w:rsidP="00123990">
      <w:pPr>
        <w:suppressAutoHyphens w:val="0"/>
        <w:autoSpaceDE w:val="0"/>
        <w:autoSpaceDN w:val="0"/>
        <w:adjustRightInd w:val="0"/>
        <w:rPr>
          <w:rFonts w:eastAsia="Calibri"/>
          <w:color w:val="000000"/>
          <w:sz w:val="23"/>
          <w:szCs w:val="23"/>
          <w:lang w:eastAsia="ru-RU"/>
        </w:rPr>
      </w:pPr>
      <w:r w:rsidRPr="00774084">
        <w:rPr>
          <w:rFonts w:eastAsia="Calibri"/>
          <w:b/>
          <w:bCs/>
          <w:i/>
          <w:iCs/>
          <w:color w:val="000000"/>
          <w:sz w:val="23"/>
          <w:szCs w:val="23"/>
          <w:lang w:eastAsia="ru-RU"/>
        </w:rPr>
        <w:t xml:space="preserve">Система связей ДОУ с социальными учреждениями: </w:t>
      </w:r>
    </w:p>
    <w:p w:rsidR="00123990" w:rsidRPr="008046FA" w:rsidRDefault="00123990" w:rsidP="00123990">
      <w:pPr>
        <w:pStyle w:val="a5"/>
        <w:jc w:val="both"/>
        <w:rPr>
          <w:rStyle w:val="a4"/>
          <w:bCs/>
          <w:sz w:val="24"/>
          <w:szCs w:val="24"/>
        </w:rPr>
      </w:pPr>
      <w:r w:rsidRPr="00774084">
        <w:rPr>
          <w:rFonts w:ascii="Times New Roman" w:eastAsia="Calibri" w:hAnsi="Times New Roman"/>
          <w:b/>
          <w:bCs/>
          <w:i/>
          <w:iCs/>
          <w:color w:val="000000"/>
          <w:sz w:val="23"/>
          <w:szCs w:val="23"/>
          <w:lang w:eastAsia="ru-RU"/>
        </w:rPr>
        <w:t>-</w:t>
      </w:r>
      <w:r w:rsidRPr="00774084">
        <w:rPr>
          <w:rFonts w:ascii="Times New Roman" w:eastAsia="Calibri" w:hAnsi="Times New Roman"/>
          <w:color w:val="000000"/>
          <w:sz w:val="23"/>
          <w:szCs w:val="23"/>
          <w:lang w:eastAsia="ru-RU"/>
        </w:rPr>
        <w:t>обеспечение взаимодействия с социальными партнерами с целью улучшения работы с одаренными и талантливыми детьми, с детьми с ОВЗ.</w:t>
      </w:r>
    </w:p>
    <w:p w:rsidR="00A26A75" w:rsidRDefault="00A26A75" w:rsidP="00A26A75">
      <w:pPr>
        <w:suppressAutoHyphens w:val="0"/>
        <w:autoSpaceDE w:val="0"/>
        <w:autoSpaceDN w:val="0"/>
        <w:adjustRightInd w:val="0"/>
        <w:rPr>
          <w:b/>
          <w:bCs/>
          <w:lang w:eastAsia="ru-RU"/>
        </w:rPr>
      </w:pPr>
    </w:p>
    <w:p w:rsidR="00A26A75" w:rsidRDefault="00A26A75" w:rsidP="00A26A75">
      <w:pPr>
        <w:suppressAutoHyphens w:val="0"/>
        <w:autoSpaceDE w:val="0"/>
        <w:autoSpaceDN w:val="0"/>
        <w:adjustRightInd w:val="0"/>
        <w:rPr>
          <w:b/>
          <w:bCs/>
          <w:lang w:eastAsia="ru-RU"/>
        </w:rPr>
      </w:pPr>
      <w:r>
        <w:rPr>
          <w:b/>
          <w:bCs/>
          <w:lang w:eastAsia="ru-RU"/>
        </w:rPr>
        <w:t>Раздел</w:t>
      </w:r>
      <w:r w:rsidRPr="009E40E5">
        <w:rPr>
          <w:b/>
          <w:bCs/>
          <w:lang w:eastAsia="ru-RU"/>
        </w:rPr>
        <w:t xml:space="preserve"> III. Цель и задачи реализации Программы</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b/>
          <w:color w:val="000000"/>
          <w:sz w:val="23"/>
          <w:szCs w:val="23"/>
          <w:lang w:eastAsia="ru-RU"/>
        </w:rPr>
        <w:t xml:space="preserve">Цель: </w:t>
      </w:r>
      <w:r w:rsidRPr="00123990">
        <w:rPr>
          <w:rFonts w:eastAsia="Calibri"/>
          <w:color w:val="000000"/>
          <w:sz w:val="23"/>
          <w:szCs w:val="23"/>
          <w:lang w:eastAsia="ru-RU"/>
        </w:rPr>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ДОУ с учетом запросов личности, общества и государства. </w:t>
      </w:r>
    </w:p>
    <w:p w:rsidR="00A26A75" w:rsidRPr="00123990" w:rsidRDefault="00A26A75" w:rsidP="00A26A75">
      <w:pPr>
        <w:suppressAutoHyphens w:val="0"/>
        <w:autoSpaceDE w:val="0"/>
        <w:autoSpaceDN w:val="0"/>
        <w:adjustRightInd w:val="0"/>
        <w:rPr>
          <w:rFonts w:eastAsia="Calibri"/>
          <w:b/>
          <w:color w:val="000000"/>
          <w:sz w:val="23"/>
          <w:szCs w:val="23"/>
          <w:lang w:eastAsia="ru-RU"/>
        </w:rPr>
      </w:pPr>
      <w:r w:rsidRPr="00123990">
        <w:rPr>
          <w:rFonts w:eastAsia="Calibri"/>
          <w:b/>
          <w:color w:val="000000"/>
          <w:sz w:val="23"/>
          <w:szCs w:val="23"/>
          <w:lang w:eastAsia="ru-RU"/>
        </w:rPr>
        <w:t xml:space="preserve">Задачи Программы: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-повышение качества и доступности дошкольного образования в соответствии с ФГОС </w:t>
      </w:r>
      <w:proofErr w:type="gramStart"/>
      <w:r w:rsidRPr="00123990">
        <w:rPr>
          <w:rFonts w:eastAsia="Calibri"/>
          <w:color w:val="000000"/>
          <w:sz w:val="23"/>
          <w:szCs w:val="23"/>
          <w:lang w:eastAsia="ru-RU"/>
        </w:rPr>
        <w:t>ДО</w:t>
      </w:r>
      <w:proofErr w:type="gramEnd"/>
      <w:r>
        <w:rPr>
          <w:rFonts w:eastAsia="Calibri"/>
          <w:color w:val="000000"/>
          <w:sz w:val="23"/>
          <w:szCs w:val="23"/>
          <w:lang w:eastAsia="ru-RU"/>
        </w:rPr>
        <w:t xml:space="preserve"> </w:t>
      </w:r>
      <w:proofErr w:type="gramStart"/>
      <w:r w:rsidRPr="00123990">
        <w:rPr>
          <w:rFonts w:eastAsia="Calibri"/>
          <w:color w:val="000000"/>
          <w:sz w:val="23"/>
          <w:szCs w:val="23"/>
          <w:lang w:eastAsia="ru-RU"/>
        </w:rPr>
        <w:t>путем</w:t>
      </w:r>
      <w:proofErr w:type="gramEnd"/>
      <w:r w:rsidRPr="00123990">
        <w:rPr>
          <w:rFonts w:eastAsia="Calibri"/>
          <w:color w:val="000000"/>
          <w:sz w:val="23"/>
          <w:szCs w:val="23"/>
          <w:lang w:eastAsia="ru-RU"/>
        </w:rPr>
        <w:t xml:space="preserve"> обеспечения эффективного внутреннего управления ДОУ;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-формирование комфортной и безопасной образовательной среды;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-обеспечение доступности дошкольного образования для детей с ОВЗ и детей-инвалидов;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-использование разных форм взаимодействия детского сада и семьи для повышения родительской компетентности в воспитании и образовании детей;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-совершенствование работы педагогического коллектива, направленного на выявление, поддержку и развитие способностей и талантов воспитанников в различных видах деятельности и через систему дополнительного образования.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b/>
          <w:color w:val="000000"/>
          <w:sz w:val="23"/>
          <w:szCs w:val="23"/>
          <w:lang w:eastAsia="ru-RU"/>
        </w:rPr>
        <w:t>Программа развития ориентирована на</w:t>
      </w:r>
      <w:r w:rsidRPr="00123990">
        <w:rPr>
          <w:rFonts w:eastAsia="Calibri"/>
          <w:color w:val="000000"/>
          <w:sz w:val="23"/>
          <w:szCs w:val="23"/>
          <w:lang w:eastAsia="ru-RU"/>
        </w:rPr>
        <w:t xml:space="preserve">: </w:t>
      </w:r>
      <w:proofErr w:type="gramStart"/>
      <w:r w:rsidRPr="00123990">
        <w:rPr>
          <w:rFonts w:eastAsia="Calibri"/>
          <w:color w:val="000000"/>
          <w:sz w:val="23"/>
          <w:szCs w:val="23"/>
          <w:lang w:eastAsia="ru-RU"/>
        </w:rPr>
        <w:t>-ф</w:t>
      </w:r>
      <w:proofErr w:type="gramEnd"/>
      <w:r w:rsidRPr="00123990">
        <w:rPr>
          <w:rFonts w:eastAsia="Calibri"/>
          <w:color w:val="000000"/>
          <w:sz w:val="23"/>
          <w:szCs w:val="23"/>
          <w:lang w:eastAsia="ru-RU"/>
        </w:rPr>
        <w:t xml:space="preserve">ормирование современного позитивного имиджа ДОУ; </w:t>
      </w:r>
    </w:p>
    <w:p w:rsidR="00A26A75" w:rsidRPr="00123990" w:rsidRDefault="00A26A75" w:rsidP="00A26A75">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-сохранение положительных достижений и традиций в учреждении; </w:t>
      </w:r>
    </w:p>
    <w:p w:rsidR="00A26A75" w:rsidRPr="009E40E5" w:rsidRDefault="00A26A75" w:rsidP="00A26A75">
      <w:pPr>
        <w:suppressAutoHyphens w:val="0"/>
        <w:autoSpaceDE w:val="0"/>
        <w:autoSpaceDN w:val="0"/>
        <w:adjustRightInd w:val="0"/>
        <w:rPr>
          <w:b/>
          <w:bCs/>
          <w:lang w:eastAsia="ru-RU"/>
        </w:rPr>
      </w:pPr>
      <w:r w:rsidRPr="00123990">
        <w:rPr>
          <w:rFonts w:eastAsia="Calibri"/>
          <w:color w:val="000000"/>
          <w:sz w:val="23"/>
          <w:szCs w:val="23"/>
          <w:lang w:eastAsia="ru-RU"/>
        </w:rPr>
        <w:t>-обеспечение системно-</w:t>
      </w:r>
      <w:proofErr w:type="spellStart"/>
      <w:r w:rsidRPr="00123990">
        <w:rPr>
          <w:rFonts w:eastAsia="Calibri"/>
          <w:color w:val="000000"/>
          <w:sz w:val="23"/>
          <w:szCs w:val="23"/>
          <w:lang w:eastAsia="ru-RU"/>
        </w:rPr>
        <w:t>деятельностного</w:t>
      </w:r>
      <w:proofErr w:type="spellEnd"/>
      <w:r w:rsidRPr="00123990">
        <w:rPr>
          <w:rFonts w:eastAsia="Calibri"/>
          <w:color w:val="000000"/>
          <w:sz w:val="23"/>
          <w:szCs w:val="23"/>
          <w:lang w:eastAsia="ru-RU"/>
        </w:rPr>
        <w:t xml:space="preserve"> подхода к организации педагогического процесса в соответствии с основной образовательной программой ДОУ, адаптированной основной образовательной программой для детей старшего дошкольного возраста с </w:t>
      </w:r>
      <w:r>
        <w:rPr>
          <w:rFonts w:eastAsia="Calibri"/>
          <w:color w:val="000000"/>
          <w:sz w:val="23"/>
          <w:szCs w:val="23"/>
          <w:lang w:eastAsia="ru-RU"/>
        </w:rPr>
        <w:t>ОВЗ</w:t>
      </w:r>
      <w:r w:rsidRPr="00123990">
        <w:rPr>
          <w:rFonts w:eastAsia="Calibri"/>
          <w:color w:val="000000"/>
          <w:sz w:val="23"/>
          <w:szCs w:val="23"/>
          <w:lang w:eastAsia="ru-RU"/>
        </w:rPr>
        <w:t>.</w:t>
      </w:r>
    </w:p>
    <w:p w:rsidR="00A26A75" w:rsidRDefault="00A26A75" w:rsidP="00A26A75">
      <w:pPr>
        <w:suppressAutoHyphens w:val="0"/>
        <w:autoSpaceDE w:val="0"/>
        <w:autoSpaceDN w:val="0"/>
        <w:adjustRightInd w:val="0"/>
        <w:rPr>
          <w:bCs/>
          <w:sz w:val="28"/>
          <w:szCs w:val="28"/>
          <w:lang w:eastAsia="ru-RU"/>
        </w:rPr>
      </w:pPr>
    </w:p>
    <w:p w:rsidR="00123990" w:rsidRDefault="00A26A75" w:rsidP="00123990">
      <w:pPr>
        <w:pStyle w:val="Default"/>
        <w:rPr>
          <w:b/>
          <w:bCs/>
        </w:rPr>
      </w:pPr>
      <w:r w:rsidRPr="009E40E5">
        <w:rPr>
          <w:b/>
          <w:bCs/>
        </w:rPr>
        <w:t>Раздел I</w:t>
      </w:r>
      <w:r>
        <w:rPr>
          <w:b/>
          <w:bCs/>
        </w:rPr>
        <w:t>V</w:t>
      </w:r>
      <w:r w:rsidRPr="00A26A75">
        <w:rPr>
          <w:b/>
          <w:bCs/>
          <w:sz w:val="28"/>
          <w:szCs w:val="28"/>
        </w:rPr>
        <w:t xml:space="preserve"> </w:t>
      </w:r>
      <w:r w:rsidRPr="00A26A75">
        <w:rPr>
          <w:b/>
          <w:bCs/>
        </w:rPr>
        <w:t>Концептуальный проект развития дошкольной образовательной организации (миссия, ценности, содержательные принципы)</w:t>
      </w:r>
    </w:p>
    <w:p w:rsidR="00123990" w:rsidRPr="00123990" w:rsidRDefault="00123990" w:rsidP="00123990">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Концепция развития ДОУ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rsidR="00123990" w:rsidRPr="00123990" w:rsidRDefault="00123990" w:rsidP="00123990">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 xml:space="preserve">Концептуальной идеей развития ДОУ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w:t>
      </w:r>
      <w:r w:rsidRPr="00123990">
        <w:rPr>
          <w:rFonts w:eastAsia="Calibri"/>
          <w:color w:val="000000"/>
          <w:sz w:val="23"/>
          <w:szCs w:val="23"/>
          <w:lang w:eastAsia="ru-RU"/>
        </w:rPr>
        <w:lastRenderedPageBreak/>
        <w:t xml:space="preserve">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 </w:t>
      </w:r>
    </w:p>
    <w:p w:rsidR="00123990" w:rsidRPr="00123990" w:rsidRDefault="00123990" w:rsidP="00123990">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В основе данной концепции ДОУ</w:t>
      </w:r>
      <w:r w:rsidR="00A26A75">
        <w:rPr>
          <w:rFonts w:eastAsia="Calibri"/>
          <w:color w:val="000000"/>
          <w:sz w:val="23"/>
          <w:szCs w:val="23"/>
          <w:lang w:eastAsia="ru-RU"/>
        </w:rPr>
        <w:t xml:space="preserve"> </w:t>
      </w:r>
      <w:r w:rsidRPr="00123990">
        <w:rPr>
          <w:rFonts w:eastAsia="Calibri"/>
          <w:color w:val="000000"/>
          <w:sz w:val="23"/>
          <w:szCs w:val="23"/>
          <w:lang w:eastAsia="ru-RU"/>
        </w:rPr>
        <w:t xml:space="preserve">лежат следующие </w:t>
      </w:r>
      <w:r w:rsidRPr="00123990">
        <w:rPr>
          <w:rFonts w:eastAsia="Calibri"/>
          <w:b/>
          <w:bCs/>
          <w:color w:val="000000"/>
          <w:sz w:val="23"/>
          <w:szCs w:val="23"/>
          <w:lang w:eastAsia="ru-RU"/>
        </w:rPr>
        <w:t>научные принципы</w:t>
      </w:r>
      <w:r w:rsidRPr="00123990">
        <w:rPr>
          <w:rFonts w:eastAsia="Calibri"/>
          <w:color w:val="000000"/>
          <w:sz w:val="23"/>
          <w:szCs w:val="23"/>
          <w:lang w:eastAsia="ru-RU"/>
        </w:rPr>
        <w:t xml:space="preserve">: </w:t>
      </w:r>
    </w:p>
    <w:p w:rsidR="00123990" w:rsidRPr="00123990" w:rsidRDefault="00123990" w:rsidP="00123990">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1.</w:t>
      </w:r>
      <w:r w:rsidRPr="00123990">
        <w:rPr>
          <w:rFonts w:eastAsia="Calibri"/>
          <w:i/>
          <w:iCs/>
          <w:color w:val="000000"/>
          <w:sz w:val="23"/>
          <w:szCs w:val="23"/>
          <w:lang w:eastAsia="ru-RU"/>
        </w:rPr>
        <w:t xml:space="preserve">Принцип </w:t>
      </w:r>
      <w:proofErr w:type="spellStart"/>
      <w:r w:rsidRPr="00123990">
        <w:rPr>
          <w:rFonts w:eastAsia="Calibri"/>
          <w:i/>
          <w:iCs/>
          <w:color w:val="000000"/>
          <w:sz w:val="23"/>
          <w:szCs w:val="23"/>
          <w:lang w:eastAsia="ru-RU"/>
        </w:rPr>
        <w:t>гуманизации</w:t>
      </w:r>
      <w:r w:rsidRPr="00123990">
        <w:rPr>
          <w:rFonts w:eastAsia="Calibri"/>
          <w:color w:val="000000"/>
          <w:sz w:val="23"/>
          <w:szCs w:val="23"/>
          <w:lang w:eastAsia="ru-RU"/>
        </w:rPr>
        <w:t>учебно</w:t>
      </w:r>
      <w:proofErr w:type="spellEnd"/>
      <w:r w:rsidRPr="00123990">
        <w:rPr>
          <w:rFonts w:eastAsia="Calibri"/>
          <w:color w:val="000000"/>
          <w:sz w:val="23"/>
          <w:szCs w:val="23"/>
          <w:lang w:eastAsia="ru-RU"/>
        </w:rPr>
        <w:t xml:space="preserve">-воспитательного процесса предусматривает не максимальное ускорение темпов развития ребенка, а создание условий для полноценного проживания каждым ребенком своего детства, наиболее полного развития его возрастных и индивидуальных способностей, соответствующих его возможностям, содержанию, методам, темпам обучения и воспитания. </w:t>
      </w:r>
    </w:p>
    <w:p w:rsidR="00123990" w:rsidRPr="00123990" w:rsidRDefault="00123990" w:rsidP="00123990">
      <w:pPr>
        <w:suppressAutoHyphens w:val="0"/>
        <w:autoSpaceDE w:val="0"/>
        <w:autoSpaceDN w:val="0"/>
        <w:adjustRightInd w:val="0"/>
        <w:rPr>
          <w:rFonts w:eastAsia="Calibri"/>
          <w:color w:val="000000"/>
          <w:sz w:val="23"/>
          <w:szCs w:val="23"/>
          <w:lang w:eastAsia="ru-RU"/>
        </w:rPr>
      </w:pPr>
      <w:r w:rsidRPr="00123990">
        <w:rPr>
          <w:rFonts w:eastAsia="Calibri"/>
          <w:color w:val="000000"/>
          <w:sz w:val="23"/>
          <w:szCs w:val="23"/>
          <w:lang w:eastAsia="ru-RU"/>
        </w:rPr>
        <w:t>2.</w:t>
      </w:r>
      <w:r w:rsidRPr="00123990">
        <w:rPr>
          <w:rFonts w:eastAsia="Calibri"/>
          <w:i/>
          <w:iCs/>
          <w:color w:val="000000"/>
          <w:sz w:val="23"/>
          <w:szCs w:val="23"/>
          <w:lang w:eastAsia="ru-RU"/>
        </w:rPr>
        <w:t xml:space="preserve">Принцип </w:t>
      </w:r>
      <w:proofErr w:type="spellStart"/>
      <w:r w:rsidRPr="00123990">
        <w:rPr>
          <w:rFonts w:eastAsia="Calibri"/>
          <w:i/>
          <w:iCs/>
          <w:color w:val="000000"/>
          <w:sz w:val="23"/>
          <w:szCs w:val="23"/>
          <w:lang w:eastAsia="ru-RU"/>
        </w:rPr>
        <w:t>целостности</w:t>
      </w:r>
      <w:r w:rsidRPr="00123990">
        <w:rPr>
          <w:rFonts w:eastAsia="Calibri"/>
          <w:color w:val="000000"/>
          <w:sz w:val="23"/>
          <w:szCs w:val="23"/>
          <w:lang w:eastAsia="ru-RU"/>
        </w:rPr>
        <w:t>развивающейся</w:t>
      </w:r>
      <w:proofErr w:type="spellEnd"/>
      <w:r w:rsidRPr="00123990">
        <w:rPr>
          <w:rFonts w:eastAsia="Calibri"/>
          <w:color w:val="000000"/>
          <w:sz w:val="23"/>
          <w:szCs w:val="23"/>
          <w:lang w:eastAsia="ru-RU"/>
        </w:rPr>
        <w:t xml:space="preserve"> педагогической системы как совокупность целевого, содержательного, организационного, методического и управленческого компонента. </w:t>
      </w:r>
    </w:p>
    <w:p w:rsidR="00A26A75" w:rsidRPr="00A26A75" w:rsidRDefault="00123990" w:rsidP="00A26A75">
      <w:pPr>
        <w:pStyle w:val="Default"/>
        <w:rPr>
          <w:sz w:val="23"/>
          <w:szCs w:val="23"/>
        </w:rPr>
      </w:pPr>
      <w:r w:rsidRPr="00123990">
        <w:rPr>
          <w:sz w:val="23"/>
          <w:szCs w:val="23"/>
        </w:rPr>
        <w:t>3.</w:t>
      </w:r>
      <w:r w:rsidRPr="00123990">
        <w:rPr>
          <w:i/>
          <w:iCs/>
          <w:sz w:val="23"/>
          <w:szCs w:val="23"/>
        </w:rPr>
        <w:t xml:space="preserve">Принцип индивидуально-дифференцированной </w:t>
      </w:r>
      <w:proofErr w:type="spellStart"/>
      <w:r w:rsidRPr="00123990">
        <w:rPr>
          <w:i/>
          <w:iCs/>
          <w:sz w:val="23"/>
          <w:szCs w:val="23"/>
        </w:rPr>
        <w:t>направленности</w:t>
      </w:r>
      <w:r w:rsidRPr="00123990">
        <w:rPr>
          <w:sz w:val="23"/>
          <w:szCs w:val="23"/>
        </w:rPr>
        <w:t>содержания</w:t>
      </w:r>
      <w:proofErr w:type="spellEnd"/>
      <w:r w:rsidRPr="00123990">
        <w:rPr>
          <w:sz w:val="23"/>
          <w:szCs w:val="23"/>
        </w:rPr>
        <w:t xml:space="preserve">, форм и методов учебно-воспитательного процесса. Данный принцип ориентирует на учет индивидуальных особенностей развития детей на каждом возрастном этапе. Он реализуется путем стимулирования, компенсации и коррекции развития, как </w:t>
      </w:r>
      <w:r w:rsidR="00A26A75" w:rsidRPr="00A26A75">
        <w:rPr>
          <w:sz w:val="23"/>
          <w:szCs w:val="23"/>
        </w:rPr>
        <w:t xml:space="preserve">индивидуально, так и у подгруппы детей, а также путем создания благоприятных условий для полноценного развития ребенка, опережающего в своем развитии сверстников.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4.</w:t>
      </w:r>
      <w:r w:rsidRPr="00A26A75">
        <w:rPr>
          <w:rFonts w:eastAsia="Calibri"/>
          <w:i/>
          <w:iCs/>
          <w:color w:val="000000"/>
          <w:sz w:val="23"/>
          <w:szCs w:val="23"/>
          <w:lang w:eastAsia="ru-RU"/>
        </w:rPr>
        <w:t xml:space="preserve">Принцип </w:t>
      </w:r>
      <w:proofErr w:type="spellStart"/>
      <w:r w:rsidRPr="00A26A75">
        <w:rPr>
          <w:rFonts w:eastAsia="Calibri"/>
          <w:i/>
          <w:iCs/>
          <w:color w:val="000000"/>
          <w:sz w:val="23"/>
          <w:szCs w:val="23"/>
          <w:lang w:eastAsia="ru-RU"/>
        </w:rPr>
        <w:t>интегративности</w:t>
      </w:r>
      <w:r w:rsidRPr="00A26A75">
        <w:rPr>
          <w:rFonts w:eastAsia="Calibri"/>
          <w:color w:val="000000"/>
          <w:sz w:val="23"/>
          <w:szCs w:val="23"/>
          <w:lang w:eastAsia="ru-RU"/>
        </w:rPr>
        <w:t>всех</w:t>
      </w:r>
      <w:proofErr w:type="spellEnd"/>
      <w:r w:rsidRPr="00A26A75">
        <w:rPr>
          <w:rFonts w:eastAsia="Calibri"/>
          <w:color w:val="000000"/>
          <w:sz w:val="23"/>
          <w:szCs w:val="23"/>
          <w:lang w:eastAsia="ru-RU"/>
        </w:rPr>
        <w:t xml:space="preserve"> процессов образовательного пространства предполагает совместную и созидательную деятельность педагога, ребенка и родителей.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5.</w:t>
      </w:r>
      <w:r w:rsidRPr="00A26A75">
        <w:rPr>
          <w:rFonts w:eastAsia="Calibri"/>
          <w:i/>
          <w:iCs/>
          <w:color w:val="000000"/>
          <w:sz w:val="23"/>
          <w:szCs w:val="23"/>
          <w:lang w:eastAsia="ru-RU"/>
        </w:rPr>
        <w:t xml:space="preserve">Принцип </w:t>
      </w:r>
      <w:proofErr w:type="spellStart"/>
      <w:r w:rsidRPr="00A26A75">
        <w:rPr>
          <w:rFonts w:eastAsia="Calibri"/>
          <w:i/>
          <w:iCs/>
          <w:color w:val="000000"/>
          <w:sz w:val="23"/>
          <w:szCs w:val="23"/>
          <w:lang w:eastAsia="ru-RU"/>
        </w:rPr>
        <w:t>природосообразности</w:t>
      </w:r>
      <w:proofErr w:type="spellEnd"/>
      <w:r w:rsidRPr="00A26A75">
        <w:rPr>
          <w:rFonts w:eastAsia="Calibri"/>
          <w:color w:val="000000"/>
          <w:sz w:val="23"/>
          <w:szCs w:val="23"/>
          <w:lang w:eastAsia="ru-RU"/>
        </w:rPr>
        <w:t xml:space="preserve">, который предполагает соответствие задач, содержания, методов и форм образовательной работы ведущим возрастным потребностям.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Педагогический процесс обеспечивает, с одной стороны, удовлетворение жизненно важных потребностей ребенка, а с другой стороны, - создание условий для их развития в направлении общечеловеческого ценностного содержания.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6.</w:t>
      </w:r>
      <w:r w:rsidRPr="00A26A75">
        <w:rPr>
          <w:rFonts w:eastAsia="Calibri"/>
          <w:i/>
          <w:iCs/>
          <w:color w:val="000000"/>
          <w:sz w:val="23"/>
          <w:szCs w:val="23"/>
          <w:lang w:eastAsia="ru-RU"/>
        </w:rPr>
        <w:t xml:space="preserve">Принцип </w:t>
      </w:r>
      <w:proofErr w:type="spellStart"/>
      <w:r w:rsidRPr="00A26A75">
        <w:rPr>
          <w:rFonts w:eastAsia="Calibri"/>
          <w:i/>
          <w:iCs/>
          <w:color w:val="000000"/>
          <w:sz w:val="23"/>
          <w:szCs w:val="23"/>
          <w:lang w:eastAsia="ru-RU"/>
        </w:rPr>
        <w:t>культуросообразности</w:t>
      </w:r>
      <w:proofErr w:type="spellEnd"/>
      <w:r w:rsidRPr="00A26A75">
        <w:rPr>
          <w:rFonts w:eastAsia="Calibri"/>
          <w:color w:val="000000"/>
          <w:sz w:val="23"/>
          <w:szCs w:val="23"/>
          <w:lang w:eastAsia="ru-RU"/>
        </w:rPr>
        <w:t xml:space="preserve">, ориентирующий ребенка на освоение общечеловеческой культуры.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7.</w:t>
      </w:r>
      <w:r w:rsidRPr="00A26A75">
        <w:rPr>
          <w:rFonts w:eastAsia="Calibri"/>
          <w:i/>
          <w:iCs/>
          <w:color w:val="000000"/>
          <w:sz w:val="23"/>
          <w:szCs w:val="23"/>
          <w:lang w:eastAsia="ru-RU"/>
        </w:rPr>
        <w:t xml:space="preserve">Принцип открытости </w:t>
      </w:r>
      <w:r w:rsidRPr="00A26A75">
        <w:rPr>
          <w:rFonts w:eastAsia="Calibri"/>
          <w:color w:val="000000"/>
          <w:sz w:val="23"/>
          <w:szCs w:val="23"/>
          <w:lang w:eastAsia="ru-RU"/>
        </w:rPr>
        <w:t xml:space="preserve">ДОУ ближайшему социальному окружению: культуре, природе, детям и взрослым.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8.</w:t>
      </w:r>
      <w:r w:rsidRPr="00A26A75">
        <w:rPr>
          <w:rFonts w:eastAsia="Calibri"/>
          <w:i/>
          <w:iCs/>
          <w:color w:val="000000"/>
          <w:sz w:val="23"/>
          <w:szCs w:val="23"/>
          <w:lang w:eastAsia="ru-RU"/>
        </w:rPr>
        <w:t xml:space="preserve">Принцип </w:t>
      </w:r>
      <w:proofErr w:type="spellStart"/>
      <w:r w:rsidRPr="00A26A75">
        <w:rPr>
          <w:rFonts w:eastAsia="Calibri"/>
          <w:i/>
          <w:iCs/>
          <w:color w:val="000000"/>
          <w:sz w:val="23"/>
          <w:szCs w:val="23"/>
          <w:lang w:eastAsia="ru-RU"/>
        </w:rPr>
        <w:t>научности</w:t>
      </w:r>
      <w:r w:rsidRPr="00A26A75">
        <w:rPr>
          <w:rFonts w:eastAsia="Calibri"/>
          <w:color w:val="000000"/>
          <w:sz w:val="23"/>
          <w:szCs w:val="23"/>
          <w:lang w:eastAsia="ru-RU"/>
        </w:rPr>
        <w:t>состоит</w:t>
      </w:r>
      <w:proofErr w:type="spellEnd"/>
      <w:r w:rsidRPr="00A26A75">
        <w:rPr>
          <w:rFonts w:eastAsia="Calibri"/>
          <w:color w:val="000000"/>
          <w:sz w:val="23"/>
          <w:szCs w:val="23"/>
          <w:lang w:eastAsia="ru-RU"/>
        </w:rPr>
        <w:t xml:space="preserve">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rsid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b/>
          <w:bCs/>
          <w:color w:val="000000"/>
          <w:sz w:val="23"/>
          <w:szCs w:val="23"/>
          <w:lang w:eastAsia="ru-RU"/>
        </w:rPr>
        <w:t xml:space="preserve">Миссия ДОУ </w:t>
      </w:r>
      <w:r w:rsidRPr="00A26A75">
        <w:rPr>
          <w:rFonts w:eastAsia="Calibri"/>
          <w:color w:val="000000"/>
          <w:sz w:val="23"/>
          <w:szCs w:val="23"/>
          <w:lang w:eastAsia="ru-RU"/>
        </w:rPr>
        <w:t xml:space="preserve">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Модель образовательного пространства, предполагающая достижение высокого качества дошкольного образования, обеспечивается деятельностью ДОУ в режиме обновления содержания образования, использование новых методов и приемов, образовательных технологий, с учетом современных требований.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Инструментами достижения нового качества образования, актуальными для ДОУ, выступают: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-формирование цифровых компетенций педагогических работников;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-психолого-педагогическое консультирование родителей;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-инновационная деятельность;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-вовлечение в образовательный процесс внешних субъектов (родителей, представителей предприятий, социальных институтов и т.д.);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-система выявления и поддержки одаренных детей;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-институт наставничества;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-профессиональное конкурсное движение.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color w:val="000000"/>
          <w:sz w:val="23"/>
          <w:szCs w:val="23"/>
          <w:lang w:eastAsia="ru-RU"/>
        </w:rPr>
        <w:t xml:space="preserve">К </w:t>
      </w:r>
      <w:r w:rsidRPr="00A26A75">
        <w:rPr>
          <w:rFonts w:eastAsia="Calibri"/>
          <w:b/>
          <w:bCs/>
          <w:color w:val="000000"/>
          <w:sz w:val="23"/>
          <w:szCs w:val="23"/>
          <w:lang w:eastAsia="ru-RU"/>
        </w:rPr>
        <w:t xml:space="preserve">ценностям </w:t>
      </w:r>
      <w:r w:rsidRPr="00A26A75">
        <w:rPr>
          <w:rFonts w:eastAsia="Calibri"/>
          <w:color w:val="000000"/>
          <w:sz w:val="23"/>
          <w:szCs w:val="23"/>
          <w:lang w:eastAsia="ru-RU"/>
        </w:rPr>
        <w:t xml:space="preserve">ДОУ относятся: </w:t>
      </w:r>
    </w:p>
    <w:p w:rsidR="00A26A75" w:rsidRPr="00A26A75" w:rsidRDefault="00A26A75" w:rsidP="00A26A75">
      <w:pPr>
        <w:suppressAutoHyphens w:val="0"/>
        <w:autoSpaceDE w:val="0"/>
        <w:autoSpaceDN w:val="0"/>
        <w:adjustRightInd w:val="0"/>
        <w:rPr>
          <w:rFonts w:eastAsia="Calibri"/>
          <w:color w:val="000000"/>
          <w:sz w:val="23"/>
          <w:szCs w:val="23"/>
          <w:lang w:eastAsia="ru-RU"/>
        </w:rPr>
      </w:pPr>
      <w:r w:rsidRPr="00A26A75">
        <w:rPr>
          <w:rFonts w:eastAsia="Calibri"/>
          <w:i/>
          <w:iCs/>
          <w:color w:val="000000"/>
          <w:sz w:val="23"/>
          <w:szCs w:val="23"/>
          <w:lang w:eastAsia="ru-RU"/>
        </w:rPr>
        <w:t xml:space="preserve">Открытость и поддержка </w:t>
      </w:r>
      <w:r w:rsidRPr="00A26A75">
        <w:rPr>
          <w:rFonts w:eastAsia="Calibri"/>
          <w:color w:val="000000"/>
          <w:sz w:val="23"/>
          <w:szCs w:val="23"/>
          <w:lang w:eastAsia="ru-RU"/>
        </w:rPr>
        <w:t xml:space="preserve">– ДОУ открыто к внешнему миру, мы готовы принимать опыт других и делиться своим опытом с коллегами и родителями, оказывать педагогическую поддержку всем семьям, имеющим детей дошкольного возраста, не зависимо от того, посещает ли ребенок </w:t>
      </w:r>
      <w:r w:rsidRPr="00A26A75">
        <w:rPr>
          <w:rFonts w:eastAsia="Calibri"/>
          <w:color w:val="000000"/>
          <w:sz w:val="23"/>
          <w:szCs w:val="23"/>
          <w:lang w:eastAsia="ru-RU"/>
        </w:rPr>
        <w:lastRenderedPageBreak/>
        <w:t xml:space="preserve">детский сад. Мы стремимся открыто обсуждать профессиональные проблемы и оказывать поддержку и помощь в их решении. </w:t>
      </w:r>
    </w:p>
    <w:p w:rsidR="004031B1" w:rsidRDefault="00A26A75" w:rsidP="004031B1">
      <w:pPr>
        <w:suppressAutoHyphens w:val="0"/>
        <w:autoSpaceDE w:val="0"/>
        <w:autoSpaceDN w:val="0"/>
        <w:adjustRightInd w:val="0"/>
        <w:rPr>
          <w:rFonts w:eastAsia="Calibri"/>
          <w:color w:val="000000"/>
          <w:sz w:val="23"/>
          <w:szCs w:val="23"/>
          <w:lang w:eastAsia="ru-RU"/>
        </w:rPr>
      </w:pPr>
      <w:r w:rsidRPr="00A26A75">
        <w:rPr>
          <w:rFonts w:eastAsia="Calibri"/>
          <w:i/>
          <w:iCs/>
          <w:color w:val="000000"/>
          <w:sz w:val="23"/>
          <w:szCs w:val="23"/>
          <w:lang w:eastAsia="ru-RU"/>
        </w:rPr>
        <w:t xml:space="preserve">Индивидуализация </w:t>
      </w:r>
      <w:r w:rsidRPr="00A26A75">
        <w:rPr>
          <w:rFonts w:eastAsia="Calibri"/>
          <w:color w:val="000000"/>
          <w:sz w:val="23"/>
          <w:szCs w:val="23"/>
          <w:lang w:eastAsia="ru-RU"/>
        </w:rPr>
        <w:t>означает для нас, что нет ребенка, нет его семьи «вообще», нет педагога «вообще», есть именно этот ребенок, этот взрослый рядом с их неповторимыми особенностями, возможностями и интересами.</w:t>
      </w:r>
    </w:p>
    <w:p w:rsidR="00123990" w:rsidRDefault="00A26A75" w:rsidP="004031B1">
      <w:pPr>
        <w:suppressAutoHyphens w:val="0"/>
        <w:autoSpaceDE w:val="0"/>
        <w:autoSpaceDN w:val="0"/>
        <w:adjustRightInd w:val="0"/>
        <w:rPr>
          <w:rFonts w:eastAsia="Calibri"/>
          <w:color w:val="000000"/>
          <w:sz w:val="28"/>
          <w:szCs w:val="28"/>
          <w:lang w:eastAsia="ru-RU"/>
        </w:rPr>
      </w:pPr>
      <w:r w:rsidRPr="00A26A75">
        <w:rPr>
          <w:rFonts w:eastAsia="Calibri"/>
          <w:color w:val="000000"/>
          <w:sz w:val="23"/>
          <w:szCs w:val="23"/>
          <w:lang w:eastAsia="ru-RU"/>
        </w:rPr>
        <w:t xml:space="preserve"> Поэтому мы стремимся создавать такие условия в детском саду, которые будут соответствовать уникальности каждого и обеспечат развитие способностей ребенка, самореализацию педагогов, и участие родителей в образовательном процессе. </w:t>
      </w:r>
      <w:r w:rsidR="00123990" w:rsidRPr="00123990">
        <w:rPr>
          <w:rFonts w:eastAsia="Calibri"/>
          <w:color w:val="000000"/>
          <w:sz w:val="28"/>
          <w:szCs w:val="28"/>
          <w:lang w:eastAsia="ru-RU"/>
        </w:rPr>
        <w:t xml:space="preserve">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i/>
          <w:iCs/>
          <w:color w:val="000000"/>
          <w:sz w:val="23"/>
          <w:szCs w:val="23"/>
          <w:lang w:eastAsia="ru-RU"/>
        </w:rPr>
        <w:t>Мобильность</w:t>
      </w:r>
      <w:r w:rsidRPr="004031B1">
        <w:rPr>
          <w:rFonts w:eastAsia="Calibri"/>
          <w:color w:val="000000"/>
          <w:sz w:val="23"/>
          <w:szCs w:val="23"/>
          <w:lang w:eastAsia="ru-RU"/>
        </w:rPr>
        <w:t xml:space="preserve">, гибкость – мы готовы изменять и совершенствовать педагогическую практику, соответствовать потребностям и интересам семей, расширять перечень образовательных услуг.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i/>
          <w:iCs/>
          <w:color w:val="000000"/>
          <w:sz w:val="23"/>
          <w:szCs w:val="23"/>
          <w:lang w:eastAsia="ru-RU"/>
        </w:rPr>
        <w:t xml:space="preserve">Сотрудничество </w:t>
      </w:r>
      <w:r w:rsidRPr="004031B1">
        <w:rPr>
          <w:rFonts w:eastAsia="Calibri"/>
          <w:color w:val="000000"/>
          <w:sz w:val="23"/>
          <w:szCs w:val="23"/>
          <w:lang w:eastAsia="ru-RU"/>
        </w:rPr>
        <w:t xml:space="preserve">– мы стремимся совместно с родителями решать проблемы, планировать и организовывать мероприятия в интересах детей. </w:t>
      </w:r>
    </w:p>
    <w:p w:rsid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i/>
          <w:iCs/>
          <w:color w:val="000000"/>
          <w:sz w:val="23"/>
          <w:szCs w:val="23"/>
          <w:lang w:eastAsia="ru-RU"/>
        </w:rPr>
        <w:t>Профессионализм и высокое качество образовательных услуг</w:t>
      </w:r>
      <w:r w:rsidRPr="004031B1">
        <w:rPr>
          <w:rFonts w:eastAsia="Calibri"/>
          <w:color w:val="000000"/>
          <w:sz w:val="23"/>
          <w:szCs w:val="23"/>
          <w:lang w:eastAsia="ru-RU"/>
        </w:rPr>
        <w:t>, которое достигается непрерывным самообразованием, постоянным повышением профессиональной компетенции каждым педагогом.</w:t>
      </w:r>
    </w:p>
    <w:p w:rsidR="004031B1" w:rsidRDefault="004031B1" w:rsidP="004031B1">
      <w:pPr>
        <w:suppressAutoHyphens w:val="0"/>
        <w:autoSpaceDE w:val="0"/>
        <w:autoSpaceDN w:val="0"/>
        <w:adjustRightInd w:val="0"/>
        <w:rPr>
          <w:rFonts w:eastAsia="Calibri"/>
          <w:color w:val="000000"/>
          <w:sz w:val="23"/>
          <w:szCs w:val="23"/>
          <w:lang w:eastAsia="ru-RU"/>
        </w:rPr>
      </w:pPr>
    </w:p>
    <w:p w:rsidR="004031B1" w:rsidRPr="004031B1" w:rsidRDefault="004031B1" w:rsidP="004031B1">
      <w:pPr>
        <w:suppressAutoHyphens w:val="0"/>
        <w:autoSpaceDE w:val="0"/>
        <w:autoSpaceDN w:val="0"/>
        <w:adjustRightInd w:val="0"/>
        <w:rPr>
          <w:rFonts w:eastAsia="Calibri"/>
          <w:color w:val="000000"/>
          <w:lang w:eastAsia="ru-RU"/>
        </w:rPr>
      </w:pPr>
      <w:r w:rsidRPr="004031B1">
        <w:rPr>
          <w:rFonts w:eastAsia="Calibri"/>
          <w:b/>
          <w:bCs/>
          <w:color w:val="000000"/>
          <w:lang w:eastAsia="ru-RU"/>
        </w:rPr>
        <w:t>4.</w:t>
      </w:r>
      <w:r w:rsidR="00922ABE">
        <w:rPr>
          <w:rFonts w:eastAsia="Calibri"/>
          <w:b/>
          <w:bCs/>
          <w:color w:val="000000"/>
          <w:lang w:eastAsia="ru-RU"/>
        </w:rPr>
        <w:t>1</w:t>
      </w:r>
      <w:r w:rsidRPr="004031B1">
        <w:rPr>
          <w:rFonts w:eastAsia="Calibri"/>
          <w:b/>
          <w:bCs/>
          <w:color w:val="000000"/>
          <w:lang w:eastAsia="ru-RU"/>
        </w:rPr>
        <w:t xml:space="preserve">.Совершенствование структуры управления (функции, технологии, организационные формы)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Управление в ДОУ осуществляется в соответствии с законодательством Российской Федерации и </w:t>
      </w:r>
      <w:r>
        <w:rPr>
          <w:rFonts w:eastAsia="Calibri"/>
          <w:color w:val="000000"/>
          <w:sz w:val="23"/>
          <w:szCs w:val="23"/>
          <w:lang w:eastAsia="ru-RU"/>
        </w:rPr>
        <w:t xml:space="preserve">Костромской </w:t>
      </w:r>
      <w:r w:rsidRPr="004031B1">
        <w:rPr>
          <w:rFonts w:eastAsia="Calibri"/>
          <w:color w:val="000000"/>
          <w:sz w:val="23"/>
          <w:szCs w:val="23"/>
          <w:lang w:eastAsia="ru-RU"/>
        </w:rPr>
        <w:t>области,</w:t>
      </w:r>
      <w:r>
        <w:rPr>
          <w:rFonts w:eastAsia="Calibri"/>
          <w:color w:val="000000"/>
          <w:sz w:val="23"/>
          <w:szCs w:val="23"/>
          <w:lang w:eastAsia="ru-RU"/>
        </w:rPr>
        <w:t xml:space="preserve"> </w:t>
      </w:r>
      <w:r w:rsidRPr="004031B1">
        <w:rPr>
          <w:rFonts w:eastAsia="Calibri"/>
          <w:color w:val="000000"/>
          <w:sz w:val="23"/>
          <w:szCs w:val="23"/>
          <w:lang w:eastAsia="ru-RU"/>
        </w:rPr>
        <w:t xml:space="preserve">нормативными актами и Уставом ДОУ. Оно строится на принципах единоначалия и коллегиальности. В ДОУ реализуется эффективная модель управления, способствующая: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-созданию условий для единства единоначалия и коллегиальности, для сочетания централизации и децентрализации управления, инициативы с исполнительностью и ответственностью;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-грамотному распределению вертикальных и горизонтальных структур управления, их соподчинению и соотношению, установлению гибких взаимосвязей;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(самоуправление, делегирование полномочий);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-созданию открытой системы управления через включение в нее родителей (законных представителей) воспитанников как равноправных субъектов образовательных отношений. Для оптимизации управленческой деятельности мы используем метод проектного управления, предполагающий разработку и реализацию актуальных для детского сада проектов разной направленности: образовательных, социальных, управленческих, ресурсных и т.п.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Эффективность функционирования модели проектного управления обеспечивается за счет: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-матричной структуры управления ДОУ, опирающейся на принцип «распределенного лидерства», повышающего возможности горизонтальной и вертикальной ротации сотрудников детского сада (гибкость управления), делегирования полномочий, самоуправления на основе инициатив; </w:t>
      </w:r>
    </w:p>
    <w:p w:rsid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-механизма управления «Лесенка успеха», представляющего собой цикличную стратегию развития на основе управленческих функций - мониторинг, контроль, педагогический анализ, мотивация и целеполагание, координация, планирование и проектирование, организация, регулирование и др</w:t>
      </w:r>
      <w:r>
        <w:rPr>
          <w:rFonts w:eastAsia="Calibri"/>
          <w:color w:val="000000"/>
          <w:sz w:val="23"/>
          <w:szCs w:val="23"/>
          <w:lang w:eastAsia="ru-RU"/>
        </w:rPr>
        <w:t>.</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w:t>
      </w:r>
      <w:proofErr w:type="spellStart"/>
      <w:r w:rsidRPr="004031B1">
        <w:rPr>
          <w:rFonts w:eastAsia="Calibri"/>
          <w:color w:val="000000"/>
          <w:sz w:val="23"/>
          <w:szCs w:val="23"/>
          <w:lang w:eastAsia="ru-RU"/>
        </w:rPr>
        <w:t>критериального</w:t>
      </w:r>
      <w:proofErr w:type="spellEnd"/>
      <w:r w:rsidRPr="004031B1">
        <w:rPr>
          <w:rFonts w:eastAsia="Calibri"/>
          <w:color w:val="000000"/>
          <w:sz w:val="23"/>
          <w:szCs w:val="23"/>
          <w:lang w:eastAsia="ru-RU"/>
        </w:rPr>
        <w:t xml:space="preserve"> комплекса показателей эффективности управления ДОУ, включающего показатели для определения эффективности созданных условий, организации образовательного процесса, качества результатов образования.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Матричная структура управления включает коллегиальные органы управления и другие элементы управляющей системы: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-общее собрание работников;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-педагогический совет; </w:t>
      </w:r>
    </w:p>
    <w:p w:rsidR="004031B1" w:rsidRP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 инициативные группы. </w:t>
      </w:r>
    </w:p>
    <w:p w:rsidR="004031B1" w:rsidRDefault="004031B1" w:rsidP="004031B1">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Все формы управления имеют свой функционал и компетенции. </w:t>
      </w:r>
    </w:p>
    <w:p w:rsidR="005F658D" w:rsidRPr="004031B1" w:rsidRDefault="005F658D" w:rsidP="004031B1">
      <w:pPr>
        <w:suppressAutoHyphens w:val="0"/>
        <w:autoSpaceDE w:val="0"/>
        <w:autoSpaceDN w:val="0"/>
        <w:adjustRightInd w:val="0"/>
        <w:rPr>
          <w:rFonts w:eastAsia="Calibri"/>
          <w:color w:val="000000"/>
          <w:sz w:val="23"/>
          <w:szCs w:val="23"/>
          <w:lang w:eastAsia="ru-RU"/>
        </w:rPr>
      </w:pPr>
    </w:p>
    <w:p w:rsidR="00432B7F" w:rsidRDefault="00432B7F" w:rsidP="00432B7F">
      <w:pPr>
        <w:suppressAutoHyphens w:val="0"/>
        <w:autoSpaceDE w:val="0"/>
        <w:autoSpaceDN w:val="0"/>
        <w:adjustRightInd w:val="0"/>
        <w:rPr>
          <w:rFonts w:eastAsia="Calibri"/>
          <w:b/>
          <w:bCs/>
          <w:color w:val="000000"/>
          <w:lang w:eastAsia="ru-RU"/>
        </w:rPr>
      </w:pPr>
      <w:r w:rsidRPr="00432B7F">
        <w:rPr>
          <w:rFonts w:eastAsia="Calibri"/>
          <w:b/>
          <w:bCs/>
          <w:color w:val="000000"/>
          <w:lang w:eastAsia="ru-RU"/>
        </w:rPr>
        <w:t>Раздел V</w:t>
      </w:r>
      <w:r w:rsidR="00C55BCF" w:rsidRPr="00C55BCF">
        <w:rPr>
          <w:rFonts w:eastAsia="Calibri"/>
          <w:b/>
          <w:bCs/>
          <w:color w:val="000000"/>
          <w:sz w:val="28"/>
          <w:szCs w:val="28"/>
          <w:lang w:eastAsia="ru-RU"/>
        </w:rPr>
        <w:t xml:space="preserve"> </w:t>
      </w:r>
      <w:r w:rsidRPr="00432B7F">
        <w:rPr>
          <w:rFonts w:eastAsia="Calibri"/>
          <w:b/>
          <w:bCs/>
          <w:color w:val="000000"/>
          <w:lang w:eastAsia="ru-RU"/>
        </w:rPr>
        <w:t xml:space="preserve">Стратегический план действий по реализации программы развития. </w:t>
      </w:r>
    </w:p>
    <w:p w:rsidR="00922ABE" w:rsidRPr="004031B1" w:rsidRDefault="00922ABE" w:rsidP="00922ABE">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 xml:space="preserve">Программа развития </w:t>
      </w:r>
      <w:r w:rsidRPr="004031B1">
        <w:rPr>
          <w:rFonts w:eastAsia="Calibri"/>
          <w:color w:val="000000"/>
          <w:sz w:val="23"/>
          <w:szCs w:val="23"/>
          <w:lang w:eastAsia="ru-RU"/>
        </w:rPr>
        <w:t xml:space="preserve">рассчитана на период с 2023 до 2027 года включительно и определяет совокупность реализации приоритетных направлений, ориентированных на развитие ДОУ. </w:t>
      </w:r>
    </w:p>
    <w:p w:rsidR="00922ABE" w:rsidRPr="004031B1" w:rsidRDefault="00922ABE" w:rsidP="00922ABE">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Приоритетные направления стратегии развития ДОУ, реализуемые в проектах: </w:t>
      </w:r>
    </w:p>
    <w:p w:rsidR="00922ABE" w:rsidRPr="004031B1" w:rsidRDefault="00922ABE" w:rsidP="00922ABE">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 Управление качеством дошкольного образования </w:t>
      </w:r>
    </w:p>
    <w:p w:rsidR="00922ABE" w:rsidRPr="004031B1" w:rsidRDefault="00922ABE" w:rsidP="00922ABE">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 Комфортная и безопасная образовательная среда </w:t>
      </w:r>
    </w:p>
    <w:p w:rsidR="00D0290D" w:rsidRDefault="00922ABE" w:rsidP="00922ABE">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lastRenderedPageBreak/>
        <w:t>- Успешный ребенок</w:t>
      </w:r>
    </w:p>
    <w:p w:rsidR="00922ABE" w:rsidRPr="004031B1" w:rsidRDefault="00D0290D" w:rsidP="00922ABE">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 М</w:t>
      </w:r>
      <w:r w:rsidR="00922ABE" w:rsidRPr="004031B1">
        <w:rPr>
          <w:rFonts w:eastAsia="Calibri"/>
          <w:color w:val="000000"/>
          <w:sz w:val="23"/>
          <w:szCs w:val="23"/>
          <w:lang w:eastAsia="ru-RU"/>
        </w:rPr>
        <w:t xml:space="preserve">ы вместе </w:t>
      </w:r>
    </w:p>
    <w:p w:rsidR="00922ABE" w:rsidRPr="004031B1" w:rsidRDefault="00922ABE" w:rsidP="00922ABE">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w:t>
      </w:r>
      <w:r>
        <w:rPr>
          <w:rFonts w:eastAsia="Calibri"/>
          <w:color w:val="000000"/>
          <w:sz w:val="23"/>
          <w:szCs w:val="23"/>
          <w:lang w:eastAsia="ru-RU"/>
        </w:rPr>
        <w:t xml:space="preserve"> </w:t>
      </w:r>
      <w:r w:rsidRPr="004031B1">
        <w:rPr>
          <w:rFonts w:eastAsia="Calibri"/>
          <w:color w:val="000000"/>
          <w:sz w:val="23"/>
          <w:szCs w:val="23"/>
          <w:lang w:eastAsia="ru-RU"/>
        </w:rPr>
        <w:t xml:space="preserve">Кадровый потенциал </w:t>
      </w:r>
    </w:p>
    <w:p w:rsidR="00922ABE" w:rsidRPr="00432B7F" w:rsidRDefault="00922ABE" w:rsidP="00922ABE">
      <w:pPr>
        <w:suppressAutoHyphens w:val="0"/>
        <w:autoSpaceDE w:val="0"/>
        <w:autoSpaceDN w:val="0"/>
        <w:adjustRightInd w:val="0"/>
        <w:rPr>
          <w:rFonts w:eastAsia="Calibri"/>
          <w:color w:val="000000"/>
          <w:lang w:eastAsia="ru-RU"/>
        </w:rPr>
      </w:pPr>
      <w:r w:rsidRPr="004031B1">
        <w:rPr>
          <w:rFonts w:eastAsia="Calibri"/>
          <w:color w:val="000000"/>
          <w:sz w:val="23"/>
          <w:szCs w:val="23"/>
          <w:lang w:eastAsia="ru-RU"/>
        </w:rPr>
        <w:t>-Содружество-содействие-сотворчество</w:t>
      </w:r>
      <w:r>
        <w:rPr>
          <w:rFonts w:eastAsia="Calibri"/>
          <w:color w:val="000000"/>
          <w:sz w:val="23"/>
          <w:szCs w:val="23"/>
          <w:lang w:eastAsia="ru-RU"/>
        </w:rPr>
        <w:t>.</w:t>
      </w: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922ABE" w:rsidRDefault="00922ABE" w:rsidP="00432B7F">
      <w:pPr>
        <w:suppressAutoHyphens w:val="0"/>
        <w:autoSpaceDE w:val="0"/>
        <w:autoSpaceDN w:val="0"/>
        <w:adjustRightInd w:val="0"/>
        <w:rPr>
          <w:rFonts w:eastAsia="Calibri"/>
          <w:b/>
          <w:bCs/>
          <w:color w:val="000000"/>
          <w:sz w:val="23"/>
          <w:szCs w:val="23"/>
          <w:lang w:eastAsia="ru-RU"/>
        </w:rPr>
      </w:pP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b/>
          <w:bCs/>
          <w:color w:val="000000"/>
          <w:sz w:val="23"/>
          <w:szCs w:val="23"/>
          <w:lang w:eastAsia="ru-RU"/>
        </w:rPr>
        <w:t xml:space="preserve">Проект «Управление качеством дошкольного образования» </w:t>
      </w: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b/>
          <w:color w:val="000000"/>
          <w:sz w:val="23"/>
          <w:szCs w:val="23"/>
          <w:lang w:eastAsia="ru-RU"/>
        </w:rPr>
        <w:t>Цель:</w:t>
      </w:r>
      <w:r w:rsidRPr="00432B7F">
        <w:rPr>
          <w:rFonts w:eastAsia="Calibri"/>
          <w:color w:val="000000"/>
          <w:sz w:val="23"/>
          <w:szCs w:val="23"/>
          <w:lang w:eastAsia="ru-RU"/>
        </w:rPr>
        <w:t xml:space="preserve"> Повышение качества и доступности дошкольного образования в соответствии с ФГОС </w:t>
      </w:r>
      <w:proofErr w:type="gramStart"/>
      <w:r w:rsidRPr="00432B7F">
        <w:rPr>
          <w:rFonts w:eastAsia="Calibri"/>
          <w:color w:val="000000"/>
          <w:sz w:val="23"/>
          <w:szCs w:val="23"/>
          <w:lang w:eastAsia="ru-RU"/>
        </w:rPr>
        <w:t>ДО</w:t>
      </w:r>
      <w:proofErr w:type="gramEnd"/>
      <w:r>
        <w:rPr>
          <w:rFonts w:eastAsia="Calibri"/>
          <w:color w:val="000000"/>
          <w:sz w:val="23"/>
          <w:szCs w:val="23"/>
          <w:lang w:eastAsia="ru-RU"/>
        </w:rPr>
        <w:t xml:space="preserve"> </w:t>
      </w:r>
      <w:proofErr w:type="gramStart"/>
      <w:r w:rsidRPr="00432B7F">
        <w:rPr>
          <w:rFonts w:eastAsia="Calibri"/>
          <w:color w:val="000000"/>
          <w:sz w:val="23"/>
          <w:szCs w:val="23"/>
          <w:lang w:eastAsia="ru-RU"/>
        </w:rPr>
        <w:t>путем</w:t>
      </w:r>
      <w:proofErr w:type="gramEnd"/>
      <w:r w:rsidRPr="00432B7F">
        <w:rPr>
          <w:rFonts w:eastAsia="Calibri"/>
          <w:color w:val="000000"/>
          <w:sz w:val="23"/>
          <w:szCs w:val="23"/>
          <w:lang w:eastAsia="ru-RU"/>
        </w:rPr>
        <w:t xml:space="preserve"> обеспечения эффективного внутреннего управления ДОУ; </w:t>
      </w: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b/>
          <w:color w:val="000000"/>
          <w:sz w:val="23"/>
          <w:szCs w:val="23"/>
          <w:lang w:eastAsia="ru-RU"/>
        </w:rPr>
        <w:t>Задачи</w:t>
      </w:r>
      <w:r w:rsidRPr="00432B7F">
        <w:rPr>
          <w:rFonts w:eastAsia="Calibri"/>
          <w:color w:val="000000"/>
          <w:sz w:val="23"/>
          <w:szCs w:val="23"/>
          <w:lang w:eastAsia="ru-RU"/>
        </w:rPr>
        <w:t xml:space="preserve">: </w:t>
      </w: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-реализовать внутреннюю систему оценки качества образования, как механизма выполнения основной образовательной программы ДОУ; </w:t>
      </w:r>
    </w:p>
    <w:p w:rsidR="00432B7F" w:rsidRPr="00432B7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-обеспечить реализацию программы воспитания в образовательный процесс ДОУ в рамках основной образовательной программы 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 </w:t>
      </w:r>
    </w:p>
    <w:p w:rsidR="00C55BCF" w:rsidRDefault="00432B7F" w:rsidP="00432B7F">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-обеспечить внедрение инновационных образовательных технологий в соответствии с ФГОС </w:t>
      </w:r>
      <w:proofErr w:type="gramStart"/>
      <w:r w:rsidRPr="00432B7F">
        <w:rPr>
          <w:rFonts w:eastAsia="Calibri"/>
          <w:color w:val="000000"/>
          <w:sz w:val="23"/>
          <w:szCs w:val="23"/>
          <w:lang w:eastAsia="ru-RU"/>
        </w:rPr>
        <w:t>ДО</w:t>
      </w:r>
      <w:proofErr w:type="gramEnd"/>
      <w:r w:rsidRPr="00432B7F">
        <w:rPr>
          <w:rFonts w:eastAsia="Calibri"/>
          <w:color w:val="000000"/>
          <w:sz w:val="23"/>
          <w:szCs w:val="23"/>
          <w:lang w:eastAsia="ru-RU"/>
        </w:rPr>
        <w:t xml:space="preserve"> </w:t>
      </w:r>
      <w:proofErr w:type="gramStart"/>
      <w:r w:rsidRPr="00432B7F">
        <w:rPr>
          <w:rFonts w:eastAsia="Calibri"/>
          <w:color w:val="000000"/>
          <w:sz w:val="23"/>
          <w:szCs w:val="23"/>
          <w:lang w:eastAsia="ru-RU"/>
        </w:rPr>
        <w:t>в</w:t>
      </w:r>
      <w:proofErr w:type="gramEnd"/>
      <w:r w:rsidRPr="00432B7F">
        <w:rPr>
          <w:rFonts w:eastAsia="Calibri"/>
          <w:color w:val="000000"/>
          <w:sz w:val="23"/>
          <w:szCs w:val="23"/>
          <w:lang w:eastAsia="ru-RU"/>
        </w:rPr>
        <w:t xml:space="preserve"> рамках инновационной деятельности;</w:t>
      </w:r>
    </w:p>
    <w:p w:rsidR="00432B7F" w:rsidRDefault="00432B7F" w:rsidP="00432B7F">
      <w:pPr>
        <w:suppressAutoHyphens w:val="0"/>
        <w:autoSpaceDE w:val="0"/>
        <w:autoSpaceDN w:val="0"/>
        <w:adjustRightInd w:val="0"/>
        <w:rPr>
          <w:sz w:val="23"/>
          <w:szCs w:val="23"/>
        </w:rPr>
      </w:pPr>
      <w:r>
        <w:rPr>
          <w:sz w:val="23"/>
          <w:szCs w:val="23"/>
        </w:rPr>
        <w:t>-совершенствовать систему образования детей с ограниченными возможностями здоровья.</w:t>
      </w:r>
    </w:p>
    <w:p w:rsidR="00432B7F" w:rsidRDefault="00432B7F" w:rsidP="00432B7F">
      <w:pPr>
        <w:suppressAutoHyphens w:val="0"/>
        <w:autoSpaceDE w:val="0"/>
        <w:autoSpaceDN w:val="0"/>
        <w:adjustRightInd w:val="0"/>
        <w:rPr>
          <w:sz w:val="23"/>
          <w:szCs w:val="2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3824"/>
        <w:gridCol w:w="2039"/>
        <w:gridCol w:w="15"/>
        <w:gridCol w:w="1490"/>
        <w:gridCol w:w="1984"/>
      </w:tblGrid>
      <w:tr w:rsidR="00244395" w:rsidRPr="00432B7F" w:rsidTr="00244395">
        <w:trPr>
          <w:trHeight w:val="208"/>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b/>
                <w:bCs/>
                <w:color w:val="000000"/>
                <w:sz w:val="23"/>
                <w:szCs w:val="23"/>
                <w:lang w:eastAsia="ru-RU"/>
              </w:rPr>
              <w:t xml:space="preserve">№ </w:t>
            </w:r>
            <w:proofErr w:type="gramStart"/>
            <w:r w:rsidRPr="00432B7F">
              <w:rPr>
                <w:rFonts w:eastAsia="Calibri"/>
                <w:b/>
                <w:bCs/>
                <w:color w:val="000000"/>
                <w:sz w:val="23"/>
                <w:szCs w:val="23"/>
                <w:lang w:eastAsia="ru-RU"/>
              </w:rPr>
              <w:t>п</w:t>
            </w:r>
            <w:proofErr w:type="gramEnd"/>
            <w:r w:rsidRPr="00432B7F">
              <w:rPr>
                <w:rFonts w:eastAsia="Calibri"/>
                <w:b/>
                <w:bCs/>
                <w:color w:val="000000"/>
                <w:sz w:val="23"/>
                <w:szCs w:val="23"/>
                <w:lang w:eastAsia="ru-RU"/>
              </w:rPr>
              <w:t xml:space="preserve">/п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b/>
                <w:bCs/>
                <w:i/>
                <w:iCs/>
                <w:color w:val="000000"/>
                <w:sz w:val="23"/>
                <w:szCs w:val="23"/>
                <w:lang w:eastAsia="ru-RU"/>
              </w:rPr>
              <w:t xml:space="preserve">Мероприятия проекта </w:t>
            </w:r>
          </w:p>
        </w:tc>
        <w:tc>
          <w:tcPr>
            <w:tcW w:w="2054" w:type="dxa"/>
            <w:gridSpan w:val="2"/>
          </w:tcPr>
          <w:p w:rsidR="00244395" w:rsidRPr="00244395" w:rsidRDefault="00244395" w:rsidP="00244395">
            <w:pPr>
              <w:suppressAutoHyphens w:val="0"/>
              <w:autoSpaceDE w:val="0"/>
              <w:autoSpaceDN w:val="0"/>
              <w:adjustRightInd w:val="0"/>
              <w:rPr>
                <w:rFonts w:eastAsia="Calibri"/>
                <w:b/>
                <w:i/>
                <w:color w:val="000000"/>
                <w:sz w:val="23"/>
                <w:szCs w:val="23"/>
                <w:lang w:eastAsia="ru-RU"/>
              </w:rPr>
            </w:pPr>
            <w:r w:rsidRPr="00244395">
              <w:rPr>
                <w:rFonts w:eastAsia="Calibri"/>
                <w:b/>
                <w:i/>
                <w:color w:val="000000"/>
                <w:sz w:val="23"/>
                <w:szCs w:val="23"/>
                <w:lang w:eastAsia="ru-RU"/>
              </w:rPr>
              <w:t>Финансирование</w:t>
            </w:r>
          </w:p>
        </w:tc>
        <w:tc>
          <w:tcPr>
            <w:tcW w:w="1490"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b/>
                <w:bCs/>
                <w:i/>
                <w:iCs/>
                <w:color w:val="000000"/>
                <w:sz w:val="23"/>
                <w:szCs w:val="23"/>
                <w:lang w:eastAsia="ru-RU"/>
              </w:rPr>
              <w:t>Сроки проведения</w:t>
            </w:r>
          </w:p>
        </w:tc>
        <w:tc>
          <w:tcPr>
            <w:tcW w:w="198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b/>
                <w:bCs/>
                <w:i/>
                <w:iCs/>
                <w:color w:val="000000"/>
                <w:sz w:val="23"/>
                <w:szCs w:val="23"/>
                <w:lang w:eastAsia="ru-RU"/>
              </w:rPr>
              <w:t xml:space="preserve">Ответственный исполнитель </w:t>
            </w:r>
          </w:p>
        </w:tc>
      </w:tr>
      <w:tr w:rsidR="00244395" w:rsidRPr="00432B7F" w:rsidTr="00244395">
        <w:trPr>
          <w:trHeight w:val="903"/>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1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Изучение нормативных документов федерального, регионального, муниципального уровней, направленных на модернизацию дошкольного образования. </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Разработка новых локальных актов, регламентирующих деятельность ДОУ (приказов, положений, правил), заключение договоров с партнерами. </w:t>
            </w:r>
          </w:p>
        </w:tc>
        <w:tc>
          <w:tcPr>
            <w:tcW w:w="2054"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2023-2027</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Заведующий </w:t>
            </w: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Ст. воспитатель</w:t>
            </w:r>
            <w:r w:rsidRPr="00432B7F">
              <w:rPr>
                <w:rFonts w:eastAsia="Calibri"/>
                <w:color w:val="000000"/>
                <w:sz w:val="23"/>
                <w:szCs w:val="23"/>
                <w:lang w:eastAsia="ru-RU"/>
              </w:rPr>
              <w:t xml:space="preserve"> </w:t>
            </w:r>
          </w:p>
        </w:tc>
      </w:tr>
      <w:tr w:rsidR="00244395" w:rsidRPr="00432B7F" w:rsidTr="00244395">
        <w:trPr>
          <w:trHeight w:val="325"/>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2</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Р</w:t>
            </w:r>
            <w:r w:rsidRPr="00432B7F">
              <w:rPr>
                <w:rFonts w:eastAsia="Calibri"/>
                <w:color w:val="000000"/>
                <w:sz w:val="23"/>
                <w:szCs w:val="23"/>
                <w:lang w:eastAsia="ru-RU"/>
              </w:rPr>
              <w:t xml:space="preserve">еализация программы воспитания в рамках основной образовательной программы ДОУ </w:t>
            </w:r>
          </w:p>
        </w:tc>
        <w:tc>
          <w:tcPr>
            <w:tcW w:w="2054"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2023-2027</w:t>
            </w:r>
          </w:p>
        </w:tc>
        <w:tc>
          <w:tcPr>
            <w:tcW w:w="198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r w:rsidRPr="00432B7F">
              <w:rPr>
                <w:rFonts w:eastAsia="Calibri"/>
                <w:color w:val="000000"/>
                <w:sz w:val="23"/>
                <w:szCs w:val="23"/>
                <w:lang w:eastAsia="ru-RU"/>
              </w:rPr>
              <w:t xml:space="preserve"> Старший воспитатель </w:t>
            </w:r>
          </w:p>
        </w:tc>
      </w:tr>
      <w:tr w:rsidR="00244395" w:rsidRPr="00432B7F" w:rsidTr="00244395">
        <w:trPr>
          <w:trHeight w:val="441"/>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Внедрение инновационных образовательных технологий в рамках инновационной деятельности с целью повышения качества образования в ДОУ. </w:t>
            </w:r>
          </w:p>
        </w:tc>
        <w:tc>
          <w:tcPr>
            <w:tcW w:w="2054"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В период действия программы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Заведующий </w:t>
            </w:r>
          </w:p>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Педагогический персонал </w:t>
            </w:r>
          </w:p>
        </w:tc>
      </w:tr>
      <w:tr w:rsidR="00244395" w:rsidRPr="00432B7F" w:rsidTr="00244395">
        <w:trPr>
          <w:trHeight w:val="325"/>
        </w:trPr>
        <w:tc>
          <w:tcPr>
            <w:tcW w:w="537"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Проведение воспитательных мероприятий, в том числе по нравственно-патриотическому воспитанию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По плану с сентября по май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Старший воспитатель </w:t>
            </w:r>
          </w:p>
        </w:tc>
      </w:tr>
      <w:tr w:rsidR="00244395" w:rsidRPr="00432B7F" w:rsidTr="00244395">
        <w:trPr>
          <w:trHeight w:val="327"/>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Оптимизация мониторинга результативности образования и оценки развития детей, как критерия готовности к школьному обучению.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Ежегодно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Старший воспитатель </w:t>
            </w:r>
          </w:p>
        </w:tc>
      </w:tr>
      <w:tr w:rsidR="00244395" w:rsidRPr="00432B7F" w:rsidTr="00244395">
        <w:trPr>
          <w:trHeight w:val="441"/>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Информирование родителей об использовании в ДОУ инструментария оценки развития детей и разъяснения значения </w:t>
            </w:r>
            <w:r w:rsidRPr="00432B7F">
              <w:rPr>
                <w:rFonts w:eastAsia="Calibri"/>
                <w:color w:val="000000"/>
                <w:sz w:val="23"/>
                <w:szCs w:val="23"/>
                <w:lang w:eastAsia="ru-RU"/>
              </w:rPr>
              <w:lastRenderedPageBreak/>
              <w:t xml:space="preserve">проведения этой работы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В период действия программы </w:t>
            </w:r>
          </w:p>
        </w:tc>
        <w:tc>
          <w:tcPr>
            <w:tcW w:w="198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Старший воспитатель Педагогический персонал </w:t>
            </w:r>
          </w:p>
        </w:tc>
      </w:tr>
      <w:tr w:rsidR="00244395" w:rsidRPr="00432B7F" w:rsidTr="00244395">
        <w:trPr>
          <w:trHeight w:val="325"/>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7</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Анкетирование родителей с целью оценки удовлетворенности качеством дошкольного образования детей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2023-2027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Старший воспитатель </w:t>
            </w:r>
          </w:p>
        </w:tc>
      </w:tr>
      <w:tr w:rsidR="00244395" w:rsidRPr="00432B7F" w:rsidTr="00244395">
        <w:trPr>
          <w:trHeight w:val="210"/>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8</w:t>
            </w: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Мониторинг качества дополнительного образования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2023-2027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Старший воспитатель </w:t>
            </w:r>
          </w:p>
        </w:tc>
      </w:tr>
      <w:tr w:rsidR="00244395" w:rsidRPr="00432B7F" w:rsidTr="00244395">
        <w:trPr>
          <w:trHeight w:val="327"/>
        </w:trPr>
        <w:tc>
          <w:tcPr>
            <w:tcW w:w="537"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Повышение квалификации педагогических работников ДОУ, в том числе по вопросам коррекционного образования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2023-2027 </w:t>
            </w:r>
          </w:p>
        </w:tc>
        <w:tc>
          <w:tcPr>
            <w:tcW w:w="198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r w:rsidRPr="00432B7F">
              <w:rPr>
                <w:rFonts w:eastAsia="Calibri"/>
                <w:color w:val="000000"/>
                <w:sz w:val="23"/>
                <w:szCs w:val="23"/>
                <w:lang w:eastAsia="ru-RU"/>
              </w:rPr>
              <w:t xml:space="preserve"> </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педагоги </w:t>
            </w:r>
          </w:p>
        </w:tc>
      </w:tr>
      <w:tr w:rsidR="00244395" w:rsidRPr="00432B7F" w:rsidTr="00244395">
        <w:trPr>
          <w:trHeight w:val="91"/>
        </w:trPr>
        <w:tc>
          <w:tcPr>
            <w:tcW w:w="537"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 </w:t>
            </w:r>
          </w:p>
        </w:tc>
        <w:tc>
          <w:tcPr>
            <w:tcW w:w="3824"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Внедрение системы методических</w:t>
            </w:r>
            <w:r>
              <w:rPr>
                <w:rFonts w:eastAsia="Calibri"/>
                <w:color w:val="000000"/>
                <w:sz w:val="23"/>
                <w:szCs w:val="23"/>
                <w:lang w:eastAsia="ru-RU"/>
              </w:rPr>
              <w:t xml:space="preserve"> </w:t>
            </w:r>
            <w:r w:rsidRPr="00DC4D30">
              <w:rPr>
                <w:rFonts w:eastAsia="Calibri"/>
                <w:color w:val="000000"/>
                <w:sz w:val="23"/>
                <w:szCs w:val="23"/>
                <w:lang w:eastAsia="ru-RU"/>
              </w:rPr>
              <w:t xml:space="preserve">мероприятий с педагогами по </w:t>
            </w:r>
            <w:r>
              <w:rPr>
                <w:rFonts w:eastAsia="Calibri"/>
                <w:color w:val="000000"/>
                <w:sz w:val="23"/>
                <w:szCs w:val="23"/>
                <w:lang w:eastAsia="ru-RU"/>
              </w:rPr>
              <w:t xml:space="preserve">    </w:t>
            </w:r>
            <w:r w:rsidRPr="00DC4D30">
              <w:rPr>
                <w:rFonts w:eastAsia="Calibri"/>
                <w:color w:val="000000"/>
                <w:sz w:val="23"/>
                <w:szCs w:val="23"/>
                <w:lang w:eastAsia="ru-RU"/>
              </w:rPr>
              <w:t>ходу реализации проекта.</w:t>
            </w:r>
            <w:r w:rsidRPr="00432B7F">
              <w:rPr>
                <w:rFonts w:eastAsia="Calibri"/>
                <w:color w:val="000000"/>
                <w:sz w:val="23"/>
                <w:szCs w:val="23"/>
                <w:lang w:eastAsia="ru-RU"/>
              </w:rPr>
              <w:t xml:space="preserve"> </w:t>
            </w:r>
          </w:p>
        </w:tc>
        <w:tc>
          <w:tcPr>
            <w:tcW w:w="2039" w:type="dxa"/>
          </w:tcPr>
          <w:p w:rsidR="00244395" w:rsidRPr="00432B7F"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2023-2027 </w:t>
            </w:r>
          </w:p>
          <w:p w:rsidR="00244395" w:rsidRPr="00432B7F" w:rsidRDefault="00244395" w:rsidP="00244395">
            <w:pPr>
              <w:suppressAutoHyphens w:val="0"/>
              <w:autoSpaceDE w:val="0"/>
              <w:autoSpaceDN w:val="0"/>
              <w:adjustRightInd w:val="0"/>
              <w:rPr>
                <w:rFonts w:eastAsia="Calibri"/>
                <w:color w:val="000000"/>
                <w:sz w:val="23"/>
                <w:szCs w:val="23"/>
                <w:lang w:eastAsia="ru-RU"/>
              </w:rPr>
            </w:pP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sidRPr="00432B7F">
              <w:rPr>
                <w:rFonts w:eastAsia="Calibri"/>
                <w:color w:val="000000"/>
                <w:sz w:val="23"/>
                <w:szCs w:val="23"/>
                <w:lang w:eastAsia="ru-RU"/>
              </w:rPr>
              <w:t xml:space="preserve">Педагогический </w:t>
            </w:r>
          </w:p>
          <w:p w:rsidR="00244395" w:rsidRPr="00432B7F" w:rsidRDefault="00244395" w:rsidP="00244395">
            <w:pPr>
              <w:suppressAutoHyphens w:val="0"/>
              <w:autoSpaceDE w:val="0"/>
              <w:autoSpaceDN w:val="0"/>
              <w:adjustRightInd w:val="0"/>
              <w:rPr>
                <w:rFonts w:eastAsia="Calibri"/>
                <w:color w:val="000000"/>
                <w:sz w:val="23"/>
                <w:szCs w:val="23"/>
                <w:lang w:eastAsia="ru-RU"/>
              </w:rPr>
            </w:pPr>
            <w:r w:rsidRPr="00DC4D30">
              <w:rPr>
                <w:rFonts w:eastAsia="Calibri"/>
                <w:color w:val="000000"/>
                <w:sz w:val="23"/>
                <w:szCs w:val="23"/>
                <w:lang w:eastAsia="ru-RU"/>
              </w:rPr>
              <w:t>персонал</w:t>
            </w:r>
          </w:p>
        </w:tc>
      </w:tr>
      <w:tr w:rsidR="00244395" w:rsidRPr="00432B7F" w:rsidTr="00244395">
        <w:trPr>
          <w:trHeight w:val="91"/>
        </w:trPr>
        <w:tc>
          <w:tcPr>
            <w:tcW w:w="537" w:type="dxa"/>
          </w:tcPr>
          <w:p w:rsidR="00244395" w:rsidRPr="00DC4D30"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11</w:t>
            </w:r>
            <w:r w:rsidRPr="00DC4D30">
              <w:rPr>
                <w:rFonts w:eastAsia="Calibri"/>
                <w:color w:val="000000"/>
                <w:sz w:val="23"/>
                <w:szCs w:val="23"/>
                <w:lang w:eastAsia="ru-RU"/>
              </w:rPr>
              <w:t xml:space="preserve"> </w:t>
            </w:r>
          </w:p>
        </w:tc>
        <w:tc>
          <w:tcPr>
            <w:tcW w:w="3824" w:type="dxa"/>
          </w:tcPr>
          <w:p w:rsidR="00244395" w:rsidRPr="00DC4D30" w:rsidRDefault="00244395" w:rsidP="00244395">
            <w:pPr>
              <w:suppressAutoHyphens w:val="0"/>
              <w:autoSpaceDE w:val="0"/>
              <w:autoSpaceDN w:val="0"/>
              <w:adjustRightInd w:val="0"/>
              <w:rPr>
                <w:rFonts w:eastAsia="Calibri"/>
                <w:color w:val="000000"/>
                <w:sz w:val="23"/>
                <w:szCs w:val="23"/>
                <w:lang w:eastAsia="ru-RU"/>
              </w:rPr>
            </w:pPr>
            <w:r w:rsidRPr="00DC4D30">
              <w:rPr>
                <w:rFonts w:eastAsia="Calibri"/>
                <w:color w:val="000000"/>
                <w:sz w:val="23"/>
                <w:szCs w:val="23"/>
                <w:lang w:eastAsia="ru-RU"/>
              </w:rPr>
              <w:t xml:space="preserve">Ведение сайта в соответствии с требованиями законодательства РФ </w:t>
            </w:r>
          </w:p>
        </w:tc>
        <w:tc>
          <w:tcPr>
            <w:tcW w:w="2039" w:type="dxa"/>
          </w:tcPr>
          <w:p w:rsidR="00244395" w:rsidRPr="00DC4D30"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05" w:type="dxa"/>
            <w:gridSpan w:val="2"/>
          </w:tcPr>
          <w:p w:rsidR="00244395" w:rsidRPr="00DC4D30" w:rsidRDefault="00244395" w:rsidP="00244395">
            <w:pPr>
              <w:suppressAutoHyphens w:val="0"/>
              <w:autoSpaceDE w:val="0"/>
              <w:autoSpaceDN w:val="0"/>
              <w:adjustRightInd w:val="0"/>
              <w:rPr>
                <w:rFonts w:eastAsia="Calibri"/>
                <w:color w:val="000000"/>
                <w:sz w:val="23"/>
                <w:szCs w:val="23"/>
                <w:lang w:eastAsia="ru-RU"/>
              </w:rPr>
            </w:pPr>
            <w:r w:rsidRPr="00DC4D30">
              <w:rPr>
                <w:rFonts w:eastAsia="Calibri"/>
                <w:color w:val="000000"/>
                <w:sz w:val="23"/>
                <w:szCs w:val="23"/>
                <w:lang w:eastAsia="ru-RU"/>
              </w:rPr>
              <w:t xml:space="preserve">Постоянно, </w:t>
            </w:r>
            <w:r>
              <w:rPr>
                <w:rFonts w:eastAsia="Calibri"/>
                <w:color w:val="000000"/>
                <w:sz w:val="23"/>
                <w:szCs w:val="23"/>
                <w:lang w:eastAsia="ru-RU"/>
              </w:rPr>
              <w:t>в</w:t>
            </w:r>
            <w:r w:rsidRPr="00DC4D30">
              <w:rPr>
                <w:rFonts w:eastAsia="Calibri"/>
                <w:color w:val="000000"/>
                <w:sz w:val="23"/>
                <w:szCs w:val="23"/>
                <w:lang w:eastAsia="ru-RU"/>
              </w:rPr>
              <w:t xml:space="preserve"> период действия программы </w:t>
            </w:r>
          </w:p>
        </w:tc>
        <w:tc>
          <w:tcPr>
            <w:tcW w:w="1984" w:type="dxa"/>
          </w:tcPr>
          <w:p w:rsidR="00244395"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244395" w:rsidRPr="00DC4D30" w:rsidRDefault="00244395" w:rsidP="0024439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Старший воспитатель</w:t>
            </w:r>
            <w:r w:rsidRPr="00DC4D30">
              <w:rPr>
                <w:rFonts w:eastAsia="Calibri"/>
                <w:color w:val="000000"/>
                <w:sz w:val="23"/>
                <w:szCs w:val="23"/>
                <w:lang w:eastAsia="ru-RU"/>
              </w:rPr>
              <w:t xml:space="preserve"> </w:t>
            </w:r>
          </w:p>
        </w:tc>
      </w:tr>
    </w:tbl>
    <w:p w:rsidR="004477A4" w:rsidRDefault="004477A4" w:rsidP="00432B7F">
      <w:pPr>
        <w:suppressAutoHyphens w:val="0"/>
        <w:autoSpaceDE w:val="0"/>
        <w:autoSpaceDN w:val="0"/>
        <w:adjustRightInd w:val="0"/>
        <w:rPr>
          <w:rFonts w:eastAsia="Calibri"/>
          <w:color w:val="000000"/>
          <w:sz w:val="23"/>
          <w:szCs w:val="23"/>
          <w:lang w:eastAsia="ru-RU"/>
        </w:rPr>
      </w:pP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b/>
          <w:bCs/>
          <w:color w:val="000000"/>
          <w:sz w:val="23"/>
          <w:szCs w:val="23"/>
          <w:lang w:eastAsia="ru-RU"/>
        </w:rPr>
        <w:t xml:space="preserve">Ожидаемые результаты: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-ежегодное предоставление общественности отчета о результатах финансово-хозяйственной и образовательной деятельности (отчет по </w:t>
      </w:r>
      <w:proofErr w:type="spellStart"/>
      <w:r w:rsidRPr="00E66638">
        <w:rPr>
          <w:rFonts w:eastAsia="Calibri"/>
          <w:color w:val="000000"/>
          <w:sz w:val="23"/>
          <w:szCs w:val="23"/>
          <w:lang w:eastAsia="ru-RU"/>
        </w:rPr>
        <w:t>самообследованию</w:t>
      </w:r>
      <w:proofErr w:type="spellEnd"/>
      <w:r w:rsidRPr="00E66638">
        <w:rPr>
          <w:rFonts w:eastAsia="Calibri"/>
          <w:color w:val="000000"/>
          <w:sz w:val="23"/>
          <w:szCs w:val="23"/>
          <w:lang w:eastAsia="ru-RU"/>
        </w:rPr>
        <w:t xml:space="preserve">);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 </w:t>
      </w:r>
    </w:p>
    <w:p w:rsidR="00E66638" w:rsidRPr="00E66638" w:rsidRDefault="00E66638" w:rsidP="00E66638">
      <w:pPr>
        <w:suppressAutoHyphens w:val="0"/>
        <w:autoSpaceDE w:val="0"/>
        <w:autoSpaceDN w:val="0"/>
        <w:adjustRightInd w:val="0"/>
        <w:rPr>
          <w:rFonts w:eastAsia="Calibri"/>
          <w:color w:val="000000"/>
          <w:sz w:val="23"/>
          <w:szCs w:val="23"/>
          <w:lang w:eastAsia="ru-RU"/>
        </w:rPr>
      </w:pPr>
      <w:proofErr w:type="gramStart"/>
      <w:r w:rsidRPr="00E66638">
        <w:rPr>
          <w:rFonts w:eastAsia="Calibri"/>
          <w:color w:val="000000"/>
          <w:sz w:val="23"/>
          <w:szCs w:val="23"/>
          <w:lang w:eastAsia="ru-RU"/>
        </w:rPr>
        <w:t xml:space="preserve">-увеличение доли обучающихся ДОУ, принимающих участие в инновационных образовательных и социальных проектах с 60 до 70%; </w:t>
      </w:r>
      <w:proofErr w:type="gramEnd"/>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-увеличение доли </w:t>
      </w:r>
      <w:proofErr w:type="gramStart"/>
      <w:r w:rsidRPr="00E66638">
        <w:rPr>
          <w:rFonts w:eastAsia="Calibri"/>
          <w:color w:val="000000"/>
          <w:sz w:val="23"/>
          <w:szCs w:val="23"/>
          <w:lang w:eastAsia="ru-RU"/>
        </w:rPr>
        <w:t>обучающихся</w:t>
      </w:r>
      <w:proofErr w:type="gramEnd"/>
      <w:r w:rsidRPr="00E66638">
        <w:rPr>
          <w:rFonts w:eastAsia="Calibri"/>
          <w:color w:val="000000"/>
          <w:sz w:val="23"/>
          <w:szCs w:val="23"/>
          <w:lang w:eastAsia="ru-RU"/>
        </w:rPr>
        <w:t xml:space="preserve"> ДОУ с высокой и средней степенью готовности к школьному обучению с 92 до 95%;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-повышение степени удовлетворенности родителей качеством образовательных услуг с 86 до 94%;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-100% соответствие сайта требованиям законодательства; </w:t>
      </w:r>
    </w:p>
    <w:p w:rsidR="00E66638" w:rsidRDefault="00E66638" w:rsidP="00E66638">
      <w:pPr>
        <w:suppressAutoHyphens w:val="0"/>
        <w:autoSpaceDE w:val="0"/>
        <w:autoSpaceDN w:val="0"/>
        <w:adjustRightInd w:val="0"/>
        <w:rPr>
          <w:rFonts w:eastAsia="Calibri"/>
          <w:b/>
          <w:bCs/>
          <w:color w:val="000000"/>
          <w:sz w:val="23"/>
          <w:szCs w:val="23"/>
          <w:lang w:eastAsia="ru-RU"/>
        </w:rPr>
      </w:pP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b/>
          <w:bCs/>
          <w:color w:val="000000"/>
          <w:sz w:val="23"/>
          <w:szCs w:val="23"/>
          <w:lang w:eastAsia="ru-RU"/>
        </w:rPr>
        <w:t xml:space="preserve">Проект «Комфортная и безопасная образовательная среда»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b/>
          <w:color w:val="000000"/>
          <w:sz w:val="23"/>
          <w:szCs w:val="23"/>
          <w:lang w:eastAsia="ru-RU"/>
        </w:rPr>
        <w:t>Цель:</w:t>
      </w:r>
      <w:r w:rsidRPr="00E66638">
        <w:rPr>
          <w:rFonts w:eastAsia="Calibri"/>
          <w:color w:val="000000"/>
          <w:sz w:val="23"/>
          <w:szCs w:val="23"/>
          <w:lang w:eastAsia="ru-RU"/>
        </w:rPr>
        <w:t xml:space="preserve"> Обеспечение комфортной жизнедеятельности участников образовательных отношений путем создания безопасного образовательного пространства. </w:t>
      </w:r>
    </w:p>
    <w:p w:rsidR="00E66638" w:rsidRPr="00E66638" w:rsidRDefault="00E66638" w:rsidP="00E66638">
      <w:pPr>
        <w:suppressAutoHyphens w:val="0"/>
        <w:autoSpaceDE w:val="0"/>
        <w:autoSpaceDN w:val="0"/>
        <w:adjustRightInd w:val="0"/>
        <w:rPr>
          <w:rFonts w:eastAsia="Calibri"/>
          <w:b/>
          <w:color w:val="000000"/>
          <w:sz w:val="23"/>
          <w:szCs w:val="23"/>
          <w:lang w:eastAsia="ru-RU"/>
        </w:rPr>
      </w:pPr>
      <w:r w:rsidRPr="00E66638">
        <w:rPr>
          <w:rFonts w:eastAsia="Calibri"/>
          <w:b/>
          <w:color w:val="000000"/>
          <w:sz w:val="23"/>
          <w:szCs w:val="23"/>
          <w:lang w:eastAsia="ru-RU"/>
        </w:rPr>
        <w:t xml:space="preserve">Задачи: </w:t>
      </w:r>
    </w:p>
    <w:p w:rsidR="00E66638" w:rsidRP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-продолжить работу по приведению </w:t>
      </w:r>
      <w:proofErr w:type="gramStart"/>
      <w:r w:rsidRPr="00E66638">
        <w:rPr>
          <w:rFonts w:eastAsia="Calibri"/>
          <w:color w:val="000000"/>
          <w:sz w:val="23"/>
          <w:szCs w:val="23"/>
          <w:lang w:eastAsia="ru-RU"/>
        </w:rPr>
        <w:t>здани</w:t>
      </w:r>
      <w:r>
        <w:rPr>
          <w:rFonts w:eastAsia="Calibri"/>
          <w:color w:val="000000"/>
          <w:sz w:val="23"/>
          <w:szCs w:val="23"/>
          <w:lang w:eastAsia="ru-RU"/>
        </w:rPr>
        <w:t>и</w:t>
      </w:r>
      <w:proofErr w:type="gramEnd"/>
      <w:r w:rsidRPr="00E66638">
        <w:rPr>
          <w:rFonts w:eastAsia="Calibri"/>
          <w:color w:val="000000"/>
          <w:sz w:val="23"/>
          <w:szCs w:val="23"/>
          <w:lang w:eastAsia="ru-RU"/>
        </w:rPr>
        <w:t xml:space="preserve"> и территории в соответствие с требованиями антитеррористической, дорожной, информационной, пожарной безопасности, санитарными правилами; </w:t>
      </w:r>
    </w:p>
    <w:p w:rsid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-укрепить материально-техническую базу с точки зрения ее безопасности;</w:t>
      </w:r>
    </w:p>
    <w:p w:rsidR="00E66638" w:rsidRDefault="00E66638"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-модернизировать </w:t>
      </w:r>
      <w:r>
        <w:rPr>
          <w:rFonts w:eastAsia="Calibri"/>
          <w:color w:val="000000"/>
          <w:sz w:val="23"/>
          <w:szCs w:val="23"/>
          <w:lang w:eastAsia="ru-RU"/>
        </w:rPr>
        <w:t>ра</w:t>
      </w:r>
      <w:r w:rsidRPr="00E66638">
        <w:rPr>
          <w:rFonts w:eastAsia="Calibri"/>
          <w:color w:val="000000"/>
          <w:sz w:val="23"/>
          <w:szCs w:val="23"/>
          <w:lang w:eastAsia="ru-RU"/>
        </w:rPr>
        <w:t xml:space="preserve">звивающую предметно-пространственную среду, способствующую реализации нового содержания и достижению новых образовательных результатов. </w:t>
      </w:r>
    </w:p>
    <w:p w:rsidR="00E66638" w:rsidRDefault="00E66638" w:rsidP="00E66638">
      <w:pPr>
        <w:suppressAutoHyphens w:val="0"/>
        <w:autoSpaceDE w:val="0"/>
        <w:autoSpaceDN w:val="0"/>
        <w:adjustRightInd w:val="0"/>
        <w:rPr>
          <w:rFonts w:eastAsia="Calibri"/>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1985"/>
        <w:gridCol w:w="1417"/>
        <w:gridCol w:w="1987"/>
      </w:tblGrid>
      <w:tr w:rsidR="00244395" w:rsidRPr="00E66638" w:rsidTr="00244395">
        <w:trPr>
          <w:trHeight w:val="249"/>
        </w:trPr>
        <w:tc>
          <w:tcPr>
            <w:tcW w:w="817" w:type="dxa"/>
            <w:tcBorders>
              <w:bottom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b/>
                <w:bCs/>
                <w:color w:val="000000"/>
                <w:sz w:val="23"/>
                <w:szCs w:val="23"/>
                <w:lang w:eastAsia="ru-RU"/>
              </w:rPr>
              <w:t xml:space="preserve">№ </w:t>
            </w:r>
            <w:proofErr w:type="gramStart"/>
            <w:r w:rsidRPr="00E66638">
              <w:rPr>
                <w:rFonts w:eastAsia="Calibri"/>
                <w:b/>
                <w:bCs/>
                <w:color w:val="000000"/>
                <w:sz w:val="23"/>
                <w:szCs w:val="23"/>
                <w:lang w:eastAsia="ru-RU"/>
              </w:rPr>
              <w:t>п</w:t>
            </w:r>
            <w:proofErr w:type="gramEnd"/>
            <w:r w:rsidRPr="00E66638">
              <w:rPr>
                <w:rFonts w:eastAsia="Calibri"/>
                <w:b/>
                <w:bCs/>
                <w:color w:val="000000"/>
                <w:sz w:val="23"/>
                <w:szCs w:val="23"/>
                <w:lang w:eastAsia="ru-RU"/>
              </w:rPr>
              <w:t xml:space="preserve">/п </w:t>
            </w:r>
          </w:p>
        </w:tc>
        <w:tc>
          <w:tcPr>
            <w:tcW w:w="3402" w:type="dxa"/>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b/>
                <w:bCs/>
                <w:i/>
                <w:iCs/>
                <w:color w:val="000000"/>
                <w:sz w:val="23"/>
                <w:szCs w:val="23"/>
                <w:lang w:eastAsia="ru-RU"/>
              </w:rPr>
              <w:t xml:space="preserve">Мероприятия проекта </w:t>
            </w:r>
          </w:p>
        </w:tc>
        <w:tc>
          <w:tcPr>
            <w:tcW w:w="1985" w:type="dxa"/>
          </w:tcPr>
          <w:p w:rsidR="00244395" w:rsidRPr="00244395" w:rsidRDefault="00244395" w:rsidP="00E66638">
            <w:pPr>
              <w:suppressAutoHyphens w:val="0"/>
              <w:autoSpaceDE w:val="0"/>
              <w:autoSpaceDN w:val="0"/>
              <w:adjustRightInd w:val="0"/>
              <w:rPr>
                <w:rFonts w:eastAsia="Calibri"/>
                <w:b/>
                <w:i/>
                <w:color w:val="000000"/>
                <w:sz w:val="23"/>
                <w:szCs w:val="23"/>
                <w:lang w:eastAsia="ru-RU"/>
              </w:rPr>
            </w:pPr>
            <w:r w:rsidRPr="00244395">
              <w:rPr>
                <w:rFonts w:eastAsia="Calibri"/>
                <w:b/>
                <w:i/>
                <w:color w:val="000000"/>
                <w:sz w:val="23"/>
                <w:szCs w:val="23"/>
                <w:lang w:eastAsia="ru-RU"/>
              </w:rPr>
              <w:t>Финансирование</w:t>
            </w:r>
          </w:p>
        </w:tc>
        <w:tc>
          <w:tcPr>
            <w:tcW w:w="1417" w:type="dxa"/>
          </w:tcPr>
          <w:p w:rsidR="00244395" w:rsidRPr="00E66638" w:rsidRDefault="00244395" w:rsidP="007D1794">
            <w:pPr>
              <w:suppressAutoHyphens w:val="0"/>
              <w:autoSpaceDE w:val="0"/>
              <w:autoSpaceDN w:val="0"/>
              <w:adjustRightInd w:val="0"/>
              <w:rPr>
                <w:rFonts w:eastAsia="Calibri"/>
                <w:color w:val="000000"/>
                <w:sz w:val="23"/>
                <w:szCs w:val="23"/>
                <w:lang w:eastAsia="ru-RU"/>
              </w:rPr>
            </w:pPr>
            <w:r>
              <w:rPr>
                <w:rFonts w:eastAsia="Calibri"/>
                <w:b/>
                <w:bCs/>
                <w:i/>
                <w:iCs/>
                <w:color w:val="000000"/>
                <w:sz w:val="23"/>
                <w:szCs w:val="23"/>
                <w:lang w:eastAsia="ru-RU"/>
              </w:rPr>
              <w:t>С</w:t>
            </w:r>
            <w:r w:rsidRPr="00E66638">
              <w:rPr>
                <w:rFonts w:eastAsia="Calibri"/>
                <w:b/>
                <w:bCs/>
                <w:i/>
                <w:iCs/>
                <w:color w:val="000000"/>
                <w:sz w:val="23"/>
                <w:szCs w:val="23"/>
                <w:lang w:eastAsia="ru-RU"/>
              </w:rPr>
              <w:t xml:space="preserve">роки проведения </w:t>
            </w:r>
          </w:p>
        </w:tc>
        <w:tc>
          <w:tcPr>
            <w:tcW w:w="1987" w:type="dxa"/>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b/>
                <w:bCs/>
                <w:i/>
                <w:iCs/>
                <w:color w:val="000000"/>
                <w:sz w:val="23"/>
                <w:szCs w:val="23"/>
                <w:lang w:eastAsia="ru-RU"/>
              </w:rPr>
              <w:t xml:space="preserve">Ответственный исполнитель </w:t>
            </w:r>
          </w:p>
        </w:tc>
      </w:tr>
      <w:tr w:rsidR="00244395" w:rsidRPr="00E66638" w:rsidTr="00244395">
        <w:tblPrEx>
          <w:tblBorders>
            <w:top w:val="nil"/>
            <w:left w:val="nil"/>
            <w:bottom w:val="nil"/>
            <w:right w:val="nil"/>
            <w:insideH w:val="none" w:sz="0" w:space="0" w:color="auto"/>
            <w:insideV w:val="none" w:sz="0" w:space="0" w:color="auto"/>
          </w:tblBorders>
        </w:tblPrEx>
        <w:trPr>
          <w:trHeight w:val="388"/>
        </w:trPr>
        <w:tc>
          <w:tcPr>
            <w:tcW w:w="81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lang w:eastAsia="ru-RU"/>
              </w:rPr>
            </w:pPr>
          </w:p>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1.  </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3402"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Выполнение мероприятий в рамках </w:t>
            </w:r>
            <w:proofErr w:type="gramStart"/>
            <w:r w:rsidRPr="00E66638">
              <w:rPr>
                <w:rFonts w:eastAsia="Calibri"/>
                <w:color w:val="000000"/>
                <w:sz w:val="23"/>
                <w:szCs w:val="23"/>
                <w:lang w:eastAsia="ru-RU"/>
              </w:rPr>
              <w:t>реализации плана мероприятий Паспорта безопасности</w:t>
            </w:r>
            <w:proofErr w:type="gramEnd"/>
            <w:r w:rsidRPr="00E66638">
              <w:rPr>
                <w:rFonts w:eastAsia="Calibri"/>
                <w:color w:val="000000"/>
                <w:sz w:val="23"/>
                <w:szCs w:val="23"/>
                <w:lang w:eastAsia="ru-RU"/>
              </w:rPr>
              <w:t xml:space="preserve"> ДОУ </w:t>
            </w:r>
          </w:p>
        </w:tc>
        <w:tc>
          <w:tcPr>
            <w:tcW w:w="1985"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17" w:type="dxa"/>
            <w:tcBorders>
              <w:top w:val="single" w:sz="4" w:space="0" w:color="auto"/>
              <w:left w:val="single" w:sz="4" w:space="0" w:color="auto"/>
              <w:bottom w:val="single" w:sz="4" w:space="0" w:color="auto"/>
              <w:right w:val="single" w:sz="4" w:space="0" w:color="auto"/>
            </w:tcBorders>
          </w:tcPr>
          <w:p w:rsidR="00244395" w:rsidRPr="00E66638" w:rsidRDefault="00244395" w:rsidP="007D1794">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Ежегодно </w:t>
            </w:r>
          </w:p>
        </w:tc>
        <w:tc>
          <w:tcPr>
            <w:tcW w:w="1987" w:type="dxa"/>
            <w:tcBorders>
              <w:top w:val="single" w:sz="4" w:space="0" w:color="auto"/>
              <w:left w:val="single" w:sz="4" w:space="0" w:color="auto"/>
              <w:bottom w:val="single" w:sz="4" w:space="0" w:color="auto"/>
              <w:right w:val="single" w:sz="4" w:space="0" w:color="auto"/>
            </w:tcBorders>
          </w:tcPr>
          <w:p w:rsidR="00244395"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Заведующий, </w:t>
            </w: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АХР</w:t>
            </w:r>
          </w:p>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 </w:t>
            </w:r>
          </w:p>
        </w:tc>
      </w:tr>
      <w:tr w:rsidR="00244395" w:rsidRPr="00E66638" w:rsidTr="00244395">
        <w:tblPrEx>
          <w:tblBorders>
            <w:top w:val="nil"/>
            <w:left w:val="nil"/>
            <w:bottom w:val="nil"/>
            <w:right w:val="nil"/>
            <w:insideH w:val="none" w:sz="0" w:space="0" w:color="auto"/>
            <w:insideV w:val="none" w:sz="0" w:space="0" w:color="auto"/>
          </w:tblBorders>
        </w:tblPrEx>
        <w:trPr>
          <w:trHeight w:val="942"/>
        </w:trPr>
        <w:tc>
          <w:tcPr>
            <w:tcW w:w="81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lang w:eastAsia="ru-RU"/>
              </w:rPr>
            </w:pP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2.</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3402"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Приведение в соответствии с требованиями СанПиН, пожарной и антитеррористической </w:t>
            </w:r>
            <w:r w:rsidRPr="00E66638">
              <w:rPr>
                <w:rFonts w:eastAsia="Calibri"/>
                <w:color w:val="000000"/>
                <w:sz w:val="23"/>
                <w:szCs w:val="23"/>
                <w:lang w:eastAsia="ru-RU"/>
              </w:rPr>
              <w:lastRenderedPageBreak/>
              <w:t xml:space="preserve">безопасности территории, здания, помещений и коммуникационных систем учреждения </w:t>
            </w:r>
          </w:p>
        </w:tc>
        <w:tc>
          <w:tcPr>
            <w:tcW w:w="1985" w:type="dxa"/>
            <w:tcBorders>
              <w:top w:val="single" w:sz="4" w:space="0" w:color="auto"/>
              <w:left w:val="single" w:sz="4" w:space="0" w:color="auto"/>
              <w:bottom w:val="single" w:sz="4" w:space="0" w:color="auto"/>
              <w:right w:val="single" w:sz="4" w:space="0" w:color="auto"/>
            </w:tcBorders>
          </w:tcPr>
          <w:p w:rsidR="00244395" w:rsidRPr="00E66638" w:rsidRDefault="007D1794"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В пределах текущего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244395" w:rsidRPr="00E66638" w:rsidRDefault="00244395" w:rsidP="007D1794">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2023-2027 </w:t>
            </w:r>
          </w:p>
        </w:tc>
        <w:tc>
          <w:tcPr>
            <w:tcW w:w="1987" w:type="dxa"/>
            <w:tcBorders>
              <w:top w:val="single" w:sz="4" w:space="0" w:color="auto"/>
              <w:left w:val="single" w:sz="4" w:space="0" w:color="auto"/>
              <w:bottom w:val="single" w:sz="4" w:space="0" w:color="auto"/>
              <w:right w:val="single" w:sz="4" w:space="0" w:color="auto"/>
            </w:tcBorders>
          </w:tcPr>
          <w:p w:rsidR="00244395"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Заведующий, </w:t>
            </w: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АХР</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r>
      <w:tr w:rsidR="00244395" w:rsidRPr="00E66638" w:rsidTr="00244395">
        <w:tblPrEx>
          <w:tblBorders>
            <w:top w:val="nil"/>
            <w:left w:val="nil"/>
            <w:bottom w:val="nil"/>
            <w:right w:val="nil"/>
            <w:insideH w:val="none" w:sz="0" w:space="0" w:color="auto"/>
            <w:insideV w:val="none" w:sz="0" w:space="0" w:color="auto"/>
          </w:tblBorders>
        </w:tblPrEx>
        <w:trPr>
          <w:trHeight w:val="666"/>
        </w:trPr>
        <w:tc>
          <w:tcPr>
            <w:tcW w:w="81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lang w:eastAsia="ru-RU"/>
              </w:rPr>
            </w:pP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3402"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Мониторинг детского травматизма, безопасных условий труда и производственного травматизма. Проведение обучающих мероприятий по его профилактике. </w:t>
            </w:r>
          </w:p>
        </w:tc>
        <w:tc>
          <w:tcPr>
            <w:tcW w:w="1985" w:type="dxa"/>
            <w:tcBorders>
              <w:top w:val="single" w:sz="4" w:space="0" w:color="auto"/>
              <w:left w:val="single" w:sz="4" w:space="0" w:color="auto"/>
              <w:bottom w:val="single" w:sz="4" w:space="0" w:color="auto"/>
              <w:right w:val="single" w:sz="4" w:space="0" w:color="auto"/>
            </w:tcBorders>
          </w:tcPr>
          <w:p w:rsidR="00244395" w:rsidRPr="00E66638" w:rsidRDefault="007D1794"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17" w:type="dxa"/>
            <w:tcBorders>
              <w:top w:val="single" w:sz="4" w:space="0" w:color="auto"/>
              <w:left w:val="single" w:sz="4" w:space="0" w:color="auto"/>
              <w:bottom w:val="single" w:sz="4" w:space="0" w:color="auto"/>
              <w:right w:val="single" w:sz="4" w:space="0" w:color="auto"/>
            </w:tcBorders>
          </w:tcPr>
          <w:p w:rsidR="00244395" w:rsidRPr="00E66638" w:rsidRDefault="00244395" w:rsidP="007D1794">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Ежегодно </w:t>
            </w:r>
          </w:p>
        </w:tc>
        <w:tc>
          <w:tcPr>
            <w:tcW w:w="1987" w:type="dxa"/>
            <w:tcBorders>
              <w:top w:val="single" w:sz="4" w:space="0" w:color="auto"/>
              <w:left w:val="single" w:sz="4" w:space="0" w:color="auto"/>
              <w:bottom w:val="single" w:sz="4" w:space="0" w:color="auto"/>
              <w:right w:val="single" w:sz="4" w:space="0" w:color="auto"/>
            </w:tcBorders>
          </w:tcPr>
          <w:p w:rsidR="00244395" w:rsidRPr="00E66638" w:rsidRDefault="00244395" w:rsidP="00796EB3">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Заведующий </w:t>
            </w:r>
            <w:r>
              <w:rPr>
                <w:rFonts w:eastAsia="Calibri"/>
                <w:color w:val="000000"/>
                <w:sz w:val="23"/>
                <w:szCs w:val="23"/>
                <w:lang w:eastAsia="ru-RU"/>
              </w:rPr>
              <w:t>заместитель по УВР</w:t>
            </w:r>
            <w:r w:rsidRPr="00E66638">
              <w:rPr>
                <w:rFonts w:eastAsia="Calibri"/>
                <w:color w:val="000000"/>
                <w:sz w:val="23"/>
                <w:szCs w:val="23"/>
                <w:lang w:eastAsia="ru-RU"/>
              </w:rPr>
              <w:t xml:space="preserve"> </w:t>
            </w:r>
          </w:p>
        </w:tc>
      </w:tr>
      <w:tr w:rsidR="00244395" w:rsidRPr="00E66638" w:rsidTr="00244395">
        <w:tblPrEx>
          <w:tblBorders>
            <w:top w:val="nil"/>
            <w:left w:val="nil"/>
            <w:bottom w:val="nil"/>
            <w:right w:val="nil"/>
            <w:insideH w:val="none" w:sz="0" w:space="0" w:color="auto"/>
            <w:insideV w:val="none" w:sz="0" w:space="0" w:color="auto"/>
          </w:tblBorders>
        </w:tblPrEx>
        <w:trPr>
          <w:trHeight w:val="1079"/>
        </w:trPr>
        <w:tc>
          <w:tcPr>
            <w:tcW w:w="81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lang w:eastAsia="ru-RU"/>
              </w:rPr>
            </w:pP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3402" w:type="dxa"/>
            <w:tcBorders>
              <w:top w:val="single" w:sz="4" w:space="0" w:color="auto"/>
              <w:left w:val="single" w:sz="4" w:space="0" w:color="auto"/>
              <w:bottom w:val="single" w:sz="4" w:space="0" w:color="auto"/>
              <w:right w:val="single" w:sz="4" w:space="0" w:color="auto"/>
            </w:tcBorders>
          </w:tcPr>
          <w:p w:rsidR="00244395" w:rsidRPr="00E66638" w:rsidRDefault="00244395" w:rsidP="00796EB3">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Обеспечение оснащения ДОУ (модернизация системы видеонаблюдения, косметические ремонты помещений) </w:t>
            </w:r>
          </w:p>
        </w:tc>
        <w:tc>
          <w:tcPr>
            <w:tcW w:w="1985" w:type="dxa"/>
            <w:tcBorders>
              <w:top w:val="single" w:sz="4" w:space="0" w:color="auto"/>
              <w:left w:val="single" w:sz="4" w:space="0" w:color="auto"/>
              <w:bottom w:val="single" w:sz="4" w:space="0" w:color="auto"/>
              <w:right w:val="single" w:sz="4" w:space="0" w:color="auto"/>
            </w:tcBorders>
          </w:tcPr>
          <w:p w:rsidR="00244395" w:rsidRPr="00E66638" w:rsidRDefault="007D1794"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В пределах текущего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244395" w:rsidRPr="00E66638" w:rsidRDefault="00244395" w:rsidP="007D1794">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2023-2027 </w:t>
            </w:r>
          </w:p>
        </w:tc>
        <w:tc>
          <w:tcPr>
            <w:tcW w:w="198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Заведующий, </w:t>
            </w:r>
          </w:p>
          <w:p w:rsidR="00244395" w:rsidRPr="00E66638" w:rsidRDefault="00244395"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АХР</w:t>
            </w:r>
          </w:p>
        </w:tc>
      </w:tr>
      <w:tr w:rsidR="00244395" w:rsidRPr="00E66638" w:rsidTr="00244395">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244395" w:rsidRPr="00E66638" w:rsidRDefault="00244395" w:rsidP="00E66638">
            <w:pPr>
              <w:suppressAutoHyphens w:val="0"/>
              <w:autoSpaceDE w:val="0"/>
              <w:autoSpaceDN w:val="0"/>
              <w:adjustRightInd w:val="0"/>
              <w:rPr>
                <w:rFonts w:eastAsia="Calibri"/>
                <w:lang w:eastAsia="ru-RU"/>
              </w:rPr>
            </w:pP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3402" w:type="dxa"/>
            <w:tcBorders>
              <w:top w:val="single" w:sz="4" w:space="0" w:color="auto"/>
              <w:left w:val="single" w:sz="4" w:space="0" w:color="auto"/>
              <w:bottom w:val="single" w:sz="4" w:space="0" w:color="auto"/>
              <w:right w:val="single" w:sz="4" w:space="0" w:color="auto"/>
            </w:tcBorders>
          </w:tcPr>
          <w:p w:rsidR="00244395"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Оснащение </w:t>
            </w:r>
            <w:proofErr w:type="spellStart"/>
            <w:r w:rsidRPr="00E66638">
              <w:rPr>
                <w:rFonts w:eastAsia="Calibri"/>
                <w:color w:val="000000"/>
                <w:sz w:val="23"/>
                <w:szCs w:val="23"/>
                <w:lang w:eastAsia="ru-RU"/>
              </w:rPr>
              <w:t>здоровьесберегающего</w:t>
            </w:r>
            <w:proofErr w:type="spellEnd"/>
            <w:r w:rsidRPr="00E66638">
              <w:rPr>
                <w:rFonts w:eastAsia="Calibri"/>
                <w:color w:val="000000"/>
                <w:sz w:val="23"/>
                <w:szCs w:val="23"/>
                <w:lang w:eastAsia="ru-RU"/>
              </w:rPr>
              <w:t xml:space="preserve"> </w:t>
            </w:r>
          </w:p>
          <w:p w:rsidR="00244395" w:rsidRDefault="00244395" w:rsidP="00796EB3">
            <w:pPr>
              <w:pStyle w:val="Default"/>
              <w:rPr>
                <w:sz w:val="23"/>
                <w:szCs w:val="23"/>
              </w:rPr>
            </w:pPr>
            <w:r>
              <w:rPr>
                <w:sz w:val="23"/>
                <w:szCs w:val="23"/>
              </w:rPr>
              <w:t xml:space="preserve">пространства посредством приобретения спортивного инвентаря и оборудования на спортивную площадку. </w:t>
            </w:r>
          </w:p>
          <w:p w:rsidR="00244395" w:rsidRPr="00E66638" w:rsidRDefault="00244395" w:rsidP="00E66638">
            <w:pPr>
              <w:suppressAutoHyphens w:val="0"/>
              <w:autoSpaceDE w:val="0"/>
              <w:autoSpaceDN w:val="0"/>
              <w:adjustRightInd w:val="0"/>
              <w:rPr>
                <w:rFonts w:eastAsia="Calibri"/>
                <w:color w:val="000000"/>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tcPr>
          <w:p w:rsidR="00244395" w:rsidRPr="00E66638" w:rsidRDefault="007D1794"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В пределах текущего финансирования</w:t>
            </w:r>
          </w:p>
        </w:tc>
        <w:tc>
          <w:tcPr>
            <w:tcW w:w="1417" w:type="dxa"/>
            <w:tcBorders>
              <w:top w:val="single" w:sz="4" w:space="0" w:color="auto"/>
              <w:left w:val="single" w:sz="4" w:space="0" w:color="auto"/>
              <w:bottom w:val="single" w:sz="4" w:space="0" w:color="auto"/>
              <w:right w:val="single" w:sz="4" w:space="0" w:color="auto"/>
            </w:tcBorders>
          </w:tcPr>
          <w:p w:rsidR="00244395" w:rsidRPr="00E66638" w:rsidRDefault="00244395" w:rsidP="007D1794">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2023-2027 </w:t>
            </w:r>
          </w:p>
        </w:tc>
        <w:tc>
          <w:tcPr>
            <w:tcW w:w="1987" w:type="dxa"/>
            <w:tcBorders>
              <w:top w:val="single" w:sz="4" w:space="0" w:color="auto"/>
              <w:left w:val="single" w:sz="4" w:space="0" w:color="auto"/>
              <w:bottom w:val="single" w:sz="4" w:space="0" w:color="auto"/>
              <w:right w:val="single" w:sz="4" w:space="0" w:color="auto"/>
            </w:tcBorders>
          </w:tcPr>
          <w:p w:rsidR="00244395" w:rsidRDefault="00244395" w:rsidP="00E66638">
            <w:pPr>
              <w:suppressAutoHyphens w:val="0"/>
              <w:autoSpaceDE w:val="0"/>
              <w:autoSpaceDN w:val="0"/>
              <w:adjustRightInd w:val="0"/>
              <w:rPr>
                <w:rFonts w:eastAsia="Calibri"/>
                <w:color w:val="000000"/>
                <w:sz w:val="23"/>
                <w:szCs w:val="23"/>
                <w:lang w:eastAsia="ru-RU"/>
              </w:rPr>
            </w:pPr>
            <w:r w:rsidRPr="00E66638">
              <w:rPr>
                <w:rFonts w:eastAsia="Calibri"/>
                <w:color w:val="000000"/>
                <w:sz w:val="23"/>
                <w:szCs w:val="23"/>
                <w:lang w:eastAsia="ru-RU"/>
              </w:rPr>
              <w:t xml:space="preserve">Заведующий, </w:t>
            </w:r>
          </w:p>
          <w:p w:rsidR="00244395" w:rsidRPr="00E66638" w:rsidRDefault="00244395" w:rsidP="00E66638">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АХР</w:t>
            </w:r>
          </w:p>
        </w:tc>
      </w:tr>
    </w:tbl>
    <w:p w:rsidR="00E66638" w:rsidRDefault="00E66638" w:rsidP="00E66638">
      <w:pPr>
        <w:suppressAutoHyphens w:val="0"/>
        <w:autoSpaceDE w:val="0"/>
        <w:autoSpaceDN w:val="0"/>
        <w:adjustRightInd w:val="0"/>
        <w:rPr>
          <w:rFonts w:eastAsia="Calibri"/>
          <w:color w:val="000000"/>
          <w:sz w:val="23"/>
          <w:szCs w:val="23"/>
          <w:lang w:eastAsia="ru-RU"/>
        </w:rPr>
      </w:pPr>
    </w:p>
    <w:p w:rsidR="00796EB3" w:rsidRDefault="00796EB3" w:rsidP="007D1794">
      <w:pPr>
        <w:suppressAutoHyphens w:val="0"/>
        <w:autoSpaceDE w:val="0"/>
        <w:autoSpaceDN w:val="0"/>
        <w:adjustRightInd w:val="0"/>
        <w:jc w:val="both"/>
        <w:rPr>
          <w:rFonts w:eastAsia="Calibri"/>
          <w:b/>
          <w:bCs/>
          <w:color w:val="000000"/>
          <w:sz w:val="23"/>
          <w:szCs w:val="23"/>
          <w:lang w:eastAsia="ru-RU"/>
        </w:rPr>
      </w:pPr>
      <w:r w:rsidRPr="00796EB3">
        <w:rPr>
          <w:rFonts w:eastAsia="Calibri"/>
          <w:b/>
          <w:bCs/>
          <w:color w:val="000000"/>
          <w:sz w:val="23"/>
          <w:szCs w:val="23"/>
          <w:lang w:eastAsia="ru-RU"/>
        </w:rPr>
        <w:t xml:space="preserve">Ожидаемые результаты: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-стабильное функционирование ДОУ в соответствии с целями и задачами Программы развития,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-сохранение 100% степени оснащения ДОУ системой автоматической пожарной сигнализации и системой оповещения и управления эвакуацией при пожаре;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-сохранение доли групп, в полной мере</w:t>
      </w:r>
      <w:r>
        <w:rPr>
          <w:rFonts w:eastAsia="Calibri"/>
          <w:color w:val="000000"/>
          <w:sz w:val="23"/>
          <w:szCs w:val="23"/>
          <w:lang w:eastAsia="ru-RU"/>
        </w:rPr>
        <w:t xml:space="preserve"> отвечающих требованиям ФГОС </w:t>
      </w:r>
      <w:proofErr w:type="gramStart"/>
      <w:r>
        <w:rPr>
          <w:rFonts w:eastAsia="Calibri"/>
          <w:color w:val="000000"/>
          <w:sz w:val="23"/>
          <w:szCs w:val="23"/>
          <w:lang w:eastAsia="ru-RU"/>
        </w:rPr>
        <w:t>ДО</w:t>
      </w:r>
      <w:proofErr w:type="gramEnd"/>
      <w:r w:rsidRPr="00796EB3">
        <w:rPr>
          <w:rFonts w:eastAsia="Calibri"/>
          <w:color w:val="000000"/>
          <w:sz w:val="23"/>
          <w:szCs w:val="23"/>
          <w:lang w:eastAsia="ru-RU"/>
        </w:rPr>
        <w:t xml:space="preserve">;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-увеличение доли групп, обеспеченных современным обучающим оборудованием для внедрения цифровых образовательных технологий в образовательное пространство</w:t>
      </w:r>
      <w:r>
        <w:rPr>
          <w:rFonts w:eastAsia="Calibri"/>
          <w:color w:val="000000"/>
          <w:sz w:val="23"/>
          <w:szCs w:val="23"/>
          <w:lang w:eastAsia="ru-RU"/>
        </w:rPr>
        <w:t>;</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-100 % выполнения мероприятий в рамках реализации плана Паспорта безопасности ДОУ; </w:t>
      </w:r>
    </w:p>
    <w:p w:rsidR="00796EB3" w:rsidRDefault="00796EB3" w:rsidP="007D1794">
      <w:pPr>
        <w:suppressAutoHyphens w:val="0"/>
        <w:autoSpaceDE w:val="0"/>
        <w:autoSpaceDN w:val="0"/>
        <w:adjustRightInd w:val="0"/>
        <w:jc w:val="both"/>
        <w:rPr>
          <w:rFonts w:eastAsia="Calibri"/>
          <w:b/>
          <w:bCs/>
          <w:color w:val="000000"/>
          <w:sz w:val="23"/>
          <w:szCs w:val="23"/>
          <w:lang w:eastAsia="ru-RU"/>
        </w:rPr>
      </w:pP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b/>
          <w:bCs/>
          <w:color w:val="000000"/>
          <w:sz w:val="23"/>
          <w:szCs w:val="23"/>
          <w:lang w:eastAsia="ru-RU"/>
        </w:rPr>
        <w:t xml:space="preserve">Проект «Успешный ребенок»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b/>
          <w:color w:val="000000"/>
          <w:sz w:val="23"/>
          <w:szCs w:val="23"/>
          <w:lang w:eastAsia="ru-RU"/>
        </w:rPr>
        <w:t>Цель:</w:t>
      </w:r>
      <w:r w:rsidRPr="00796EB3">
        <w:rPr>
          <w:rFonts w:eastAsia="Calibri"/>
          <w:color w:val="000000"/>
          <w:sz w:val="23"/>
          <w:szCs w:val="23"/>
          <w:lang w:eastAsia="ru-RU"/>
        </w:rPr>
        <w:t xml:space="preserve"> направить усилия педагогического коллектива на выявление, поддержку и развитие способностей и талантов воспитанников в различных видах деятельности и через систему дополнительного образования. </w:t>
      </w:r>
    </w:p>
    <w:p w:rsidR="00796EB3" w:rsidRPr="00796EB3" w:rsidRDefault="00796EB3" w:rsidP="007D1794">
      <w:pPr>
        <w:suppressAutoHyphens w:val="0"/>
        <w:autoSpaceDE w:val="0"/>
        <w:autoSpaceDN w:val="0"/>
        <w:adjustRightInd w:val="0"/>
        <w:jc w:val="both"/>
        <w:rPr>
          <w:rFonts w:eastAsia="Calibri"/>
          <w:b/>
          <w:color w:val="000000"/>
          <w:sz w:val="23"/>
          <w:szCs w:val="23"/>
          <w:lang w:eastAsia="ru-RU"/>
        </w:rPr>
      </w:pPr>
      <w:r w:rsidRPr="00796EB3">
        <w:rPr>
          <w:rFonts w:eastAsia="Calibri"/>
          <w:b/>
          <w:color w:val="000000"/>
          <w:sz w:val="23"/>
          <w:szCs w:val="23"/>
          <w:lang w:eastAsia="ru-RU"/>
        </w:rPr>
        <w:t xml:space="preserve">Задачи: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-развитие системы работы с одаренными воспитанниками;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-включение детей с особыми способностями в конкурсное движение, дополнительное образование; </w:t>
      </w:r>
    </w:p>
    <w:p w:rsidR="00796EB3" w:rsidRP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-развитие спортивных навыков воспитанников; </w:t>
      </w:r>
    </w:p>
    <w:p w:rsid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 xml:space="preserve">-расширение спектра дополнительных образовательных услуг с учетом запросов родителей (законных представителей) воспитанников; </w:t>
      </w:r>
    </w:p>
    <w:p w:rsidR="00796EB3" w:rsidRDefault="00796EB3" w:rsidP="007D1794">
      <w:pPr>
        <w:suppressAutoHyphens w:val="0"/>
        <w:autoSpaceDE w:val="0"/>
        <w:autoSpaceDN w:val="0"/>
        <w:adjustRightInd w:val="0"/>
        <w:jc w:val="both"/>
        <w:rPr>
          <w:rFonts w:eastAsia="Calibri"/>
          <w:color w:val="000000"/>
          <w:sz w:val="23"/>
          <w:szCs w:val="23"/>
          <w:lang w:eastAsia="ru-RU"/>
        </w:rPr>
      </w:pPr>
      <w:r w:rsidRPr="00796EB3">
        <w:rPr>
          <w:rFonts w:eastAsia="Calibri"/>
          <w:color w:val="000000"/>
          <w:sz w:val="23"/>
          <w:szCs w:val="23"/>
          <w:lang w:eastAsia="ru-RU"/>
        </w:rPr>
        <w:t>-развитие кадрового потенциала в данном направлении.</w:t>
      </w:r>
    </w:p>
    <w:p w:rsidR="00796EB3" w:rsidRPr="00796EB3" w:rsidRDefault="00796EB3" w:rsidP="00796EB3">
      <w:pPr>
        <w:suppressAutoHyphens w:val="0"/>
        <w:autoSpaceDE w:val="0"/>
        <w:autoSpaceDN w:val="0"/>
        <w:adjustRightInd w:val="0"/>
        <w:rPr>
          <w:rFonts w:eastAsia="Calibri"/>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1912"/>
        <w:gridCol w:w="73"/>
        <w:gridCol w:w="1417"/>
        <w:gridCol w:w="2126"/>
      </w:tblGrid>
      <w:tr w:rsidR="007D1794" w:rsidRPr="00796EB3" w:rsidTr="007D1794">
        <w:trPr>
          <w:trHeight w:val="390"/>
        </w:trPr>
        <w:tc>
          <w:tcPr>
            <w:tcW w:w="817" w:type="dxa"/>
          </w:tcPr>
          <w:p w:rsidR="007D1794" w:rsidRPr="007D1794" w:rsidRDefault="007D1794" w:rsidP="00796EB3">
            <w:pPr>
              <w:suppressAutoHyphens w:val="0"/>
              <w:autoSpaceDE w:val="0"/>
              <w:autoSpaceDN w:val="0"/>
              <w:adjustRightInd w:val="0"/>
              <w:rPr>
                <w:rFonts w:eastAsia="Calibri"/>
                <w:b/>
                <w:color w:val="000000"/>
                <w:sz w:val="23"/>
                <w:szCs w:val="23"/>
                <w:lang w:eastAsia="ru-RU"/>
              </w:rPr>
            </w:pPr>
            <w:r w:rsidRPr="007D1794">
              <w:rPr>
                <w:rFonts w:eastAsia="Calibri"/>
                <w:b/>
                <w:color w:val="000000"/>
                <w:sz w:val="23"/>
                <w:szCs w:val="23"/>
                <w:lang w:eastAsia="ru-RU"/>
              </w:rPr>
              <w:t xml:space="preserve">№ </w:t>
            </w:r>
            <w:proofErr w:type="gramStart"/>
            <w:r w:rsidRPr="007D1794">
              <w:rPr>
                <w:rFonts w:eastAsia="Calibri"/>
                <w:b/>
                <w:color w:val="000000"/>
                <w:sz w:val="23"/>
                <w:szCs w:val="23"/>
                <w:lang w:eastAsia="ru-RU"/>
              </w:rPr>
              <w:t>п</w:t>
            </w:r>
            <w:proofErr w:type="gramEnd"/>
            <w:r w:rsidRPr="007D1794">
              <w:rPr>
                <w:rFonts w:eastAsia="Calibri"/>
                <w:b/>
                <w:color w:val="000000"/>
                <w:sz w:val="23"/>
                <w:szCs w:val="23"/>
                <w:lang w:eastAsia="ru-RU"/>
              </w:rPr>
              <w:t xml:space="preserve">/п </w:t>
            </w:r>
          </w:p>
        </w:tc>
        <w:tc>
          <w:tcPr>
            <w:tcW w:w="3402" w:type="dxa"/>
          </w:tcPr>
          <w:p w:rsidR="007D1794" w:rsidRPr="007D1794" w:rsidRDefault="007D1794" w:rsidP="00796EB3">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Мероприятия проекта </w:t>
            </w:r>
          </w:p>
        </w:tc>
        <w:tc>
          <w:tcPr>
            <w:tcW w:w="1985" w:type="dxa"/>
            <w:gridSpan w:val="2"/>
          </w:tcPr>
          <w:p w:rsidR="007D1794" w:rsidRPr="007D1794" w:rsidRDefault="007D1794" w:rsidP="00796EB3">
            <w:pPr>
              <w:suppressAutoHyphens w:val="0"/>
              <w:autoSpaceDE w:val="0"/>
              <w:autoSpaceDN w:val="0"/>
              <w:adjustRightInd w:val="0"/>
              <w:rPr>
                <w:rFonts w:eastAsia="Calibri"/>
                <w:b/>
                <w:i/>
                <w:color w:val="000000"/>
                <w:sz w:val="23"/>
                <w:szCs w:val="23"/>
                <w:lang w:eastAsia="ru-RU"/>
              </w:rPr>
            </w:pPr>
            <w:r w:rsidRPr="007D1794">
              <w:rPr>
                <w:rFonts w:eastAsia="Calibri"/>
                <w:b/>
                <w:i/>
                <w:color w:val="000000"/>
                <w:sz w:val="23"/>
                <w:szCs w:val="23"/>
                <w:lang w:eastAsia="ru-RU"/>
              </w:rPr>
              <w:t>Финансирование</w:t>
            </w:r>
          </w:p>
        </w:tc>
        <w:tc>
          <w:tcPr>
            <w:tcW w:w="1417" w:type="dxa"/>
          </w:tcPr>
          <w:p w:rsidR="007D1794" w:rsidRPr="007D1794" w:rsidRDefault="007D1794" w:rsidP="007D1794">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Сроки проведения </w:t>
            </w:r>
          </w:p>
        </w:tc>
        <w:tc>
          <w:tcPr>
            <w:tcW w:w="2126" w:type="dxa"/>
          </w:tcPr>
          <w:p w:rsidR="007D1794" w:rsidRPr="007D1794" w:rsidRDefault="007D1794" w:rsidP="00796EB3">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Ответственный исполнитель </w:t>
            </w:r>
          </w:p>
        </w:tc>
      </w:tr>
      <w:tr w:rsidR="007D1794" w:rsidRPr="00796EB3" w:rsidTr="007D1794">
        <w:trPr>
          <w:trHeight w:val="388"/>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1 </w:t>
            </w:r>
          </w:p>
        </w:tc>
        <w:tc>
          <w:tcPr>
            <w:tcW w:w="340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Изучение нормативных документов по работе с одаренными детьми и в области дополнительного образования детей </w:t>
            </w:r>
          </w:p>
        </w:tc>
        <w:tc>
          <w:tcPr>
            <w:tcW w:w="1985" w:type="dxa"/>
            <w:gridSpan w:val="2"/>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17" w:type="dxa"/>
          </w:tcPr>
          <w:p w:rsidR="007D1794" w:rsidRPr="00796EB3" w:rsidRDefault="007D1794" w:rsidP="007D1794">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2023-2027 </w:t>
            </w:r>
          </w:p>
        </w:tc>
        <w:tc>
          <w:tcPr>
            <w:tcW w:w="2126" w:type="dxa"/>
          </w:tcPr>
          <w:p w:rsidR="007D1794" w:rsidRDefault="007D1794" w:rsidP="001C534B">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Заведующий </w:t>
            </w:r>
            <w:r>
              <w:rPr>
                <w:rFonts w:eastAsia="Calibri"/>
                <w:color w:val="000000"/>
                <w:sz w:val="23"/>
                <w:szCs w:val="23"/>
                <w:lang w:eastAsia="ru-RU"/>
              </w:rPr>
              <w:t>Заместитель по УВР</w:t>
            </w:r>
          </w:p>
          <w:p w:rsidR="007D1794" w:rsidRPr="00796EB3"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Ст. воспитатель</w:t>
            </w:r>
            <w:r w:rsidRPr="00796EB3">
              <w:rPr>
                <w:rFonts w:eastAsia="Calibri"/>
                <w:color w:val="000000"/>
                <w:sz w:val="23"/>
                <w:szCs w:val="23"/>
                <w:lang w:eastAsia="ru-RU"/>
              </w:rPr>
              <w:t xml:space="preserve"> </w:t>
            </w:r>
          </w:p>
        </w:tc>
      </w:tr>
      <w:tr w:rsidR="007D1794" w:rsidRPr="00796EB3" w:rsidTr="007D1794">
        <w:trPr>
          <w:trHeight w:val="388"/>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2 </w:t>
            </w:r>
          </w:p>
        </w:tc>
        <w:tc>
          <w:tcPr>
            <w:tcW w:w="340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Разработка и реализация индивидуальных образовательных маршрутов для одаренных детей </w:t>
            </w:r>
          </w:p>
        </w:tc>
        <w:tc>
          <w:tcPr>
            <w:tcW w:w="1985" w:type="dxa"/>
            <w:gridSpan w:val="2"/>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17" w:type="dxa"/>
          </w:tcPr>
          <w:p w:rsidR="007D1794" w:rsidRPr="00796EB3" w:rsidRDefault="007D1794" w:rsidP="007D1794">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2023-2027 </w:t>
            </w:r>
          </w:p>
        </w:tc>
        <w:tc>
          <w:tcPr>
            <w:tcW w:w="2126" w:type="dxa"/>
          </w:tcPr>
          <w:p w:rsidR="007D1794"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Ст</w:t>
            </w:r>
            <w:r>
              <w:rPr>
                <w:rFonts w:eastAsia="Calibri"/>
                <w:color w:val="000000"/>
                <w:sz w:val="23"/>
                <w:szCs w:val="23"/>
                <w:lang w:eastAsia="ru-RU"/>
              </w:rPr>
              <w:t>.</w:t>
            </w:r>
            <w:r w:rsidRPr="00796EB3">
              <w:rPr>
                <w:rFonts w:eastAsia="Calibri"/>
                <w:color w:val="000000"/>
                <w:sz w:val="23"/>
                <w:szCs w:val="23"/>
                <w:lang w:eastAsia="ru-RU"/>
              </w:rPr>
              <w:t xml:space="preserve"> воспитатель, </w:t>
            </w:r>
          </w:p>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педагоги </w:t>
            </w:r>
          </w:p>
        </w:tc>
      </w:tr>
      <w:tr w:rsidR="007D1794" w:rsidRPr="00796EB3" w:rsidTr="007D1794">
        <w:trPr>
          <w:trHeight w:val="527"/>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lastRenderedPageBreak/>
              <w:t xml:space="preserve">3 </w:t>
            </w:r>
          </w:p>
        </w:tc>
        <w:tc>
          <w:tcPr>
            <w:tcW w:w="340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Участие в муниципальных социально-педагогических программах </w:t>
            </w:r>
          </w:p>
        </w:tc>
        <w:tc>
          <w:tcPr>
            <w:tcW w:w="191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gridSpan w:val="2"/>
          </w:tcPr>
          <w:p w:rsidR="007D1794" w:rsidRPr="00796EB3" w:rsidRDefault="007D1794" w:rsidP="007D1794">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По плану организаций </w:t>
            </w:r>
            <w:proofErr w:type="spellStart"/>
            <w:r w:rsidRPr="00796EB3">
              <w:rPr>
                <w:rFonts w:eastAsia="Calibri"/>
                <w:color w:val="000000"/>
                <w:sz w:val="23"/>
                <w:szCs w:val="23"/>
                <w:lang w:eastAsia="ru-RU"/>
              </w:rPr>
              <w:t>доп</w:t>
            </w:r>
            <w:proofErr w:type="gramStart"/>
            <w:r w:rsidRPr="00796EB3">
              <w:rPr>
                <w:rFonts w:eastAsia="Calibri"/>
                <w:color w:val="000000"/>
                <w:sz w:val="23"/>
                <w:szCs w:val="23"/>
                <w:lang w:eastAsia="ru-RU"/>
              </w:rPr>
              <w:t>.о</w:t>
            </w:r>
            <w:proofErr w:type="gramEnd"/>
            <w:r w:rsidRPr="00796EB3">
              <w:rPr>
                <w:rFonts w:eastAsia="Calibri"/>
                <w:color w:val="000000"/>
                <w:sz w:val="23"/>
                <w:szCs w:val="23"/>
                <w:lang w:eastAsia="ru-RU"/>
              </w:rPr>
              <w:t>бразования</w:t>
            </w:r>
            <w:proofErr w:type="spellEnd"/>
            <w:r w:rsidRPr="00796EB3">
              <w:rPr>
                <w:rFonts w:eastAsia="Calibri"/>
                <w:color w:val="000000"/>
                <w:sz w:val="23"/>
                <w:szCs w:val="23"/>
                <w:lang w:eastAsia="ru-RU"/>
              </w:rPr>
              <w:t xml:space="preserve"> </w:t>
            </w:r>
          </w:p>
        </w:tc>
        <w:tc>
          <w:tcPr>
            <w:tcW w:w="2126"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Старший воспитатель </w:t>
            </w:r>
          </w:p>
        </w:tc>
      </w:tr>
      <w:tr w:rsidR="007D1794" w:rsidRPr="00796EB3" w:rsidTr="007D1794">
        <w:trPr>
          <w:trHeight w:val="390"/>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4 </w:t>
            </w:r>
          </w:p>
        </w:tc>
        <w:tc>
          <w:tcPr>
            <w:tcW w:w="340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Включение детей с особыми способностями, в том числе с ОВЗ в конкурсное движение. </w:t>
            </w:r>
          </w:p>
        </w:tc>
        <w:tc>
          <w:tcPr>
            <w:tcW w:w="191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gridSpan w:val="2"/>
          </w:tcPr>
          <w:p w:rsidR="007D1794" w:rsidRPr="00796EB3" w:rsidRDefault="007D1794" w:rsidP="007D1794">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В период действия программы </w:t>
            </w:r>
          </w:p>
        </w:tc>
        <w:tc>
          <w:tcPr>
            <w:tcW w:w="2126"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Заведующий, Педагоги </w:t>
            </w:r>
          </w:p>
        </w:tc>
      </w:tr>
      <w:tr w:rsidR="007D1794" w:rsidRPr="00796EB3" w:rsidTr="007D1794">
        <w:trPr>
          <w:trHeight w:val="803"/>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5 </w:t>
            </w:r>
          </w:p>
        </w:tc>
        <w:tc>
          <w:tcPr>
            <w:tcW w:w="340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Разработка общеразвивающих программ дополнительного образования в соответствии с современными требованиями и их реализация. Актуализация имеющихся программ. </w:t>
            </w:r>
          </w:p>
          <w:p w:rsidR="007D1794" w:rsidRPr="00796EB3" w:rsidRDefault="007D1794" w:rsidP="00796EB3">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Оказание дополнительных образовательных услуг. </w:t>
            </w:r>
          </w:p>
        </w:tc>
        <w:tc>
          <w:tcPr>
            <w:tcW w:w="191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gridSpan w:val="2"/>
          </w:tcPr>
          <w:p w:rsidR="007D1794" w:rsidRPr="00796EB3" w:rsidRDefault="007D1794" w:rsidP="007D1794">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 xml:space="preserve">2023-2027 </w:t>
            </w:r>
          </w:p>
        </w:tc>
        <w:tc>
          <w:tcPr>
            <w:tcW w:w="2126" w:type="dxa"/>
          </w:tcPr>
          <w:p w:rsidR="007D1794"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796EB3" w:rsidRDefault="007D1794" w:rsidP="001C534B">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Ст</w:t>
            </w:r>
            <w:r>
              <w:rPr>
                <w:rFonts w:eastAsia="Calibri"/>
                <w:color w:val="000000"/>
                <w:sz w:val="23"/>
                <w:szCs w:val="23"/>
                <w:lang w:eastAsia="ru-RU"/>
              </w:rPr>
              <w:t>.</w:t>
            </w:r>
            <w:r w:rsidRPr="00796EB3">
              <w:rPr>
                <w:rFonts w:eastAsia="Calibri"/>
                <w:color w:val="000000"/>
                <w:sz w:val="23"/>
                <w:szCs w:val="23"/>
                <w:lang w:eastAsia="ru-RU"/>
              </w:rPr>
              <w:t xml:space="preserve"> воспитатель,</w:t>
            </w:r>
          </w:p>
        </w:tc>
      </w:tr>
      <w:tr w:rsidR="007D1794" w:rsidRPr="00796EB3" w:rsidTr="007D1794">
        <w:trPr>
          <w:trHeight w:val="803"/>
        </w:trPr>
        <w:tc>
          <w:tcPr>
            <w:tcW w:w="817"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w:t>
            </w:r>
          </w:p>
        </w:tc>
        <w:tc>
          <w:tcPr>
            <w:tcW w:w="3402" w:type="dxa"/>
          </w:tcPr>
          <w:p w:rsidR="007D1794" w:rsidRDefault="007D1794" w:rsidP="001C534B">
            <w:pPr>
              <w:pStyle w:val="Default"/>
              <w:rPr>
                <w:sz w:val="23"/>
                <w:szCs w:val="23"/>
              </w:rPr>
            </w:pPr>
            <w:r>
              <w:rPr>
                <w:sz w:val="23"/>
                <w:szCs w:val="23"/>
              </w:rPr>
              <w:t xml:space="preserve">Мониторинг по охвату детей дополнительным образованием. </w:t>
            </w:r>
          </w:p>
          <w:p w:rsidR="007D1794" w:rsidRPr="00796EB3" w:rsidRDefault="007D1794" w:rsidP="00796EB3">
            <w:pPr>
              <w:suppressAutoHyphens w:val="0"/>
              <w:autoSpaceDE w:val="0"/>
              <w:autoSpaceDN w:val="0"/>
              <w:adjustRightInd w:val="0"/>
              <w:rPr>
                <w:rFonts w:eastAsia="Calibri"/>
                <w:color w:val="000000"/>
                <w:sz w:val="23"/>
                <w:szCs w:val="23"/>
                <w:lang w:eastAsia="ru-RU"/>
              </w:rPr>
            </w:pPr>
          </w:p>
        </w:tc>
        <w:tc>
          <w:tcPr>
            <w:tcW w:w="1912" w:type="dxa"/>
          </w:tcPr>
          <w:p w:rsidR="007D1794" w:rsidRPr="00796EB3" w:rsidRDefault="007D1794" w:rsidP="00796EB3">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gridSpan w:val="2"/>
          </w:tcPr>
          <w:p w:rsidR="007D1794" w:rsidRPr="00796EB3" w:rsidRDefault="007D1794" w:rsidP="007D1794">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ежегодно</w:t>
            </w:r>
          </w:p>
        </w:tc>
        <w:tc>
          <w:tcPr>
            <w:tcW w:w="2126" w:type="dxa"/>
          </w:tcPr>
          <w:p w:rsidR="007D1794"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796EB3" w:rsidRDefault="007D1794" w:rsidP="001C534B">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Ст</w:t>
            </w:r>
            <w:r>
              <w:rPr>
                <w:rFonts w:eastAsia="Calibri"/>
                <w:color w:val="000000"/>
                <w:sz w:val="23"/>
                <w:szCs w:val="23"/>
                <w:lang w:eastAsia="ru-RU"/>
              </w:rPr>
              <w:t>.</w:t>
            </w:r>
            <w:r w:rsidRPr="00796EB3">
              <w:rPr>
                <w:rFonts w:eastAsia="Calibri"/>
                <w:color w:val="000000"/>
                <w:sz w:val="23"/>
                <w:szCs w:val="23"/>
                <w:lang w:eastAsia="ru-RU"/>
              </w:rPr>
              <w:t xml:space="preserve"> воспитатель,</w:t>
            </w:r>
          </w:p>
        </w:tc>
      </w:tr>
      <w:tr w:rsidR="007D1794" w:rsidRPr="001C534B" w:rsidTr="007D1794">
        <w:tblPrEx>
          <w:tblBorders>
            <w:top w:val="nil"/>
            <w:left w:val="nil"/>
            <w:bottom w:val="nil"/>
            <w:right w:val="nil"/>
            <w:insideH w:val="none" w:sz="0" w:space="0" w:color="auto"/>
            <w:insideV w:val="none" w:sz="0" w:space="0" w:color="auto"/>
          </w:tblBorders>
        </w:tblPrEx>
        <w:trPr>
          <w:trHeight w:val="527"/>
        </w:trPr>
        <w:tc>
          <w:tcPr>
            <w:tcW w:w="817" w:type="dxa"/>
            <w:tcBorders>
              <w:top w:val="single" w:sz="4" w:space="0" w:color="auto"/>
              <w:left w:val="single" w:sz="4" w:space="0" w:color="auto"/>
              <w:bottom w:val="single" w:sz="4" w:space="0" w:color="auto"/>
              <w:right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7 </w:t>
            </w:r>
          </w:p>
        </w:tc>
        <w:tc>
          <w:tcPr>
            <w:tcW w:w="3402" w:type="dxa"/>
            <w:tcBorders>
              <w:top w:val="single" w:sz="4" w:space="0" w:color="auto"/>
              <w:left w:val="single" w:sz="4" w:space="0" w:color="auto"/>
              <w:bottom w:val="single" w:sz="4" w:space="0" w:color="auto"/>
              <w:right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Обучение педагогов на курсах повышения квалификации по вопросам выявления и развития детской одаренности, дополнительному образованию детей </w:t>
            </w:r>
          </w:p>
        </w:tc>
        <w:tc>
          <w:tcPr>
            <w:tcW w:w="1912" w:type="dxa"/>
            <w:tcBorders>
              <w:top w:val="single" w:sz="4" w:space="0" w:color="auto"/>
              <w:left w:val="single" w:sz="4" w:space="0" w:color="auto"/>
              <w:bottom w:val="single" w:sz="4" w:space="0" w:color="auto"/>
              <w:right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490" w:type="dxa"/>
            <w:gridSpan w:val="2"/>
            <w:tcBorders>
              <w:top w:val="single" w:sz="4" w:space="0" w:color="auto"/>
              <w:left w:val="single" w:sz="4" w:space="0" w:color="auto"/>
              <w:bottom w:val="single" w:sz="4" w:space="0" w:color="auto"/>
              <w:right w:val="single" w:sz="4" w:space="0" w:color="auto"/>
            </w:tcBorders>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Ежегодно </w:t>
            </w:r>
          </w:p>
        </w:tc>
        <w:tc>
          <w:tcPr>
            <w:tcW w:w="2126" w:type="dxa"/>
            <w:tcBorders>
              <w:top w:val="single" w:sz="4" w:space="0" w:color="auto"/>
              <w:left w:val="single" w:sz="4" w:space="0" w:color="auto"/>
              <w:bottom w:val="single" w:sz="4" w:space="0" w:color="auto"/>
              <w:right w:val="single" w:sz="4" w:space="0" w:color="auto"/>
            </w:tcBorders>
          </w:tcPr>
          <w:p w:rsidR="007D1794"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796EB3">
              <w:rPr>
                <w:rFonts w:eastAsia="Calibri"/>
                <w:color w:val="000000"/>
                <w:sz w:val="23"/>
                <w:szCs w:val="23"/>
                <w:lang w:eastAsia="ru-RU"/>
              </w:rPr>
              <w:t>Ст</w:t>
            </w:r>
            <w:r>
              <w:rPr>
                <w:rFonts w:eastAsia="Calibri"/>
                <w:color w:val="000000"/>
                <w:sz w:val="23"/>
                <w:szCs w:val="23"/>
                <w:lang w:eastAsia="ru-RU"/>
              </w:rPr>
              <w:t>.</w:t>
            </w:r>
            <w:r w:rsidRPr="00796EB3">
              <w:rPr>
                <w:rFonts w:eastAsia="Calibri"/>
                <w:color w:val="000000"/>
                <w:sz w:val="23"/>
                <w:szCs w:val="23"/>
                <w:lang w:eastAsia="ru-RU"/>
              </w:rPr>
              <w:t xml:space="preserve"> воспитатель,</w:t>
            </w:r>
          </w:p>
        </w:tc>
      </w:tr>
    </w:tbl>
    <w:p w:rsidR="001C534B" w:rsidRDefault="001C534B" w:rsidP="001C534B">
      <w:pPr>
        <w:suppressAutoHyphens w:val="0"/>
        <w:autoSpaceDE w:val="0"/>
        <w:autoSpaceDN w:val="0"/>
        <w:adjustRightInd w:val="0"/>
        <w:rPr>
          <w:rFonts w:eastAsia="Calibri"/>
          <w:b/>
          <w:bCs/>
          <w:color w:val="000000"/>
          <w:sz w:val="23"/>
          <w:szCs w:val="23"/>
          <w:lang w:eastAsia="ru-RU"/>
        </w:rPr>
      </w:pPr>
      <w:r w:rsidRPr="001C534B">
        <w:rPr>
          <w:rFonts w:eastAsia="Calibri"/>
          <w:b/>
          <w:bCs/>
          <w:color w:val="000000"/>
          <w:sz w:val="23"/>
          <w:szCs w:val="23"/>
          <w:lang w:eastAsia="ru-RU"/>
        </w:rPr>
        <w:t xml:space="preserve">Ожидаемые результаты: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-увеличение доли воспитанников ДОУ, принимающих участие в муниципальных, областных и всероссийских конкурсах ежег</w:t>
      </w:r>
      <w:r>
        <w:rPr>
          <w:rFonts w:eastAsia="Calibri"/>
          <w:color w:val="000000"/>
          <w:sz w:val="23"/>
          <w:szCs w:val="23"/>
          <w:lang w:eastAsia="ru-RU"/>
        </w:rPr>
        <w:t>одно, в том числе и детей с ОВЗ</w:t>
      </w:r>
      <w:r w:rsidRPr="001C534B">
        <w:rPr>
          <w:rFonts w:eastAsia="Calibri"/>
          <w:color w:val="000000"/>
          <w:sz w:val="23"/>
          <w:szCs w:val="23"/>
          <w:lang w:eastAsia="ru-RU"/>
        </w:rPr>
        <w:t xml:space="preserve">;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-увеличение доли обучающихся ДОУ, принимающих участие в муниципальных социально-педагогических программах</w:t>
      </w:r>
      <w:proofErr w:type="gramStart"/>
      <w:r w:rsidRPr="001C534B">
        <w:rPr>
          <w:rFonts w:eastAsia="Calibri"/>
          <w:color w:val="000000"/>
          <w:sz w:val="23"/>
          <w:szCs w:val="23"/>
          <w:lang w:eastAsia="ru-RU"/>
        </w:rPr>
        <w:t xml:space="preserve"> </w:t>
      </w:r>
      <w:r>
        <w:rPr>
          <w:rFonts w:eastAsia="Calibri"/>
          <w:color w:val="000000"/>
          <w:sz w:val="23"/>
          <w:szCs w:val="23"/>
          <w:lang w:eastAsia="ru-RU"/>
        </w:rPr>
        <w:t>;</w:t>
      </w:r>
      <w:proofErr w:type="gramEnd"/>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-увеличение количества программ до</w:t>
      </w:r>
      <w:r>
        <w:rPr>
          <w:rFonts w:eastAsia="Calibri"/>
          <w:color w:val="000000"/>
          <w:sz w:val="23"/>
          <w:szCs w:val="23"/>
          <w:lang w:eastAsia="ru-RU"/>
        </w:rPr>
        <w:t>полнительного образования детей</w:t>
      </w:r>
      <w:r w:rsidRPr="001C534B">
        <w:rPr>
          <w:rFonts w:eastAsia="Calibri"/>
          <w:color w:val="000000"/>
          <w:sz w:val="23"/>
          <w:szCs w:val="23"/>
          <w:lang w:eastAsia="ru-RU"/>
        </w:rPr>
        <w:t xml:space="preserve">; </w:t>
      </w:r>
    </w:p>
    <w:p w:rsidR="001C534B" w:rsidRDefault="001C534B" w:rsidP="001C534B">
      <w:pPr>
        <w:suppressAutoHyphens w:val="0"/>
        <w:autoSpaceDE w:val="0"/>
        <w:autoSpaceDN w:val="0"/>
        <w:adjustRightInd w:val="0"/>
        <w:rPr>
          <w:rFonts w:eastAsia="Calibri"/>
          <w:b/>
          <w:bCs/>
          <w:color w:val="000000"/>
          <w:sz w:val="23"/>
          <w:szCs w:val="23"/>
          <w:lang w:eastAsia="ru-RU"/>
        </w:rPr>
      </w:pP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b/>
          <w:bCs/>
          <w:color w:val="000000"/>
          <w:sz w:val="23"/>
          <w:szCs w:val="23"/>
          <w:lang w:eastAsia="ru-RU"/>
        </w:rPr>
        <w:t xml:space="preserve">Проект «Мы вместе» </w:t>
      </w:r>
    </w:p>
    <w:p w:rsid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Цель: повышение доступности и качества дошкольного образования для детей с ограниченными возможностями здоровья, </w:t>
      </w:r>
    </w:p>
    <w:p w:rsidR="001C534B" w:rsidRPr="001C534B" w:rsidRDefault="001C534B" w:rsidP="001C534B">
      <w:pPr>
        <w:suppressAutoHyphens w:val="0"/>
        <w:autoSpaceDE w:val="0"/>
        <w:autoSpaceDN w:val="0"/>
        <w:adjustRightInd w:val="0"/>
        <w:rPr>
          <w:rFonts w:eastAsia="Calibri"/>
          <w:b/>
          <w:color w:val="000000"/>
          <w:sz w:val="23"/>
          <w:szCs w:val="23"/>
          <w:lang w:eastAsia="ru-RU"/>
        </w:rPr>
      </w:pPr>
      <w:r w:rsidRPr="001C534B">
        <w:rPr>
          <w:rFonts w:eastAsia="Calibri"/>
          <w:b/>
          <w:color w:val="000000"/>
          <w:sz w:val="23"/>
          <w:szCs w:val="23"/>
          <w:lang w:eastAsia="ru-RU"/>
        </w:rPr>
        <w:t xml:space="preserve">Задачи: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-продолжить реализацию адаптированных образовательных программ для детей с ОВЗ; </w:t>
      </w:r>
    </w:p>
    <w:p w:rsid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-продолжить работу по созданию «</w:t>
      </w:r>
      <w:proofErr w:type="spellStart"/>
      <w:r w:rsidRPr="001C534B">
        <w:rPr>
          <w:rFonts w:eastAsia="Calibri"/>
          <w:color w:val="000000"/>
          <w:sz w:val="23"/>
          <w:szCs w:val="23"/>
          <w:lang w:eastAsia="ru-RU"/>
        </w:rPr>
        <w:t>безбарьерной</w:t>
      </w:r>
      <w:proofErr w:type="spellEnd"/>
      <w:r w:rsidRPr="001C534B">
        <w:rPr>
          <w:rFonts w:eastAsia="Calibri"/>
          <w:color w:val="000000"/>
          <w:sz w:val="23"/>
          <w:szCs w:val="23"/>
          <w:lang w:eastAsia="ru-RU"/>
        </w:rPr>
        <w:t xml:space="preserve">» среды для лиц с ОВЗ;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-обеспечить условия для повышения квалификации педагогических работников по обучению детей с ограниченными возможностями здоровья и детей-инвалидов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984"/>
        <w:gridCol w:w="1276"/>
        <w:gridCol w:w="2126"/>
      </w:tblGrid>
      <w:tr w:rsidR="007D1794" w:rsidRPr="001C534B" w:rsidTr="007D1794">
        <w:trPr>
          <w:trHeight w:val="249"/>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b/>
                <w:bCs/>
                <w:color w:val="000000"/>
                <w:sz w:val="23"/>
                <w:szCs w:val="23"/>
                <w:lang w:eastAsia="ru-RU"/>
              </w:rPr>
              <w:t xml:space="preserve">№ </w:t>
            </w:r>
            <w:proofErr w:type="gramStart"/>
            <w:r w:rsidRPr="001C534B">
              <w:rPr>
                <w:rFonts w:eastAsia="Calibri"/>
                <w:b/>
                <w:bCs/>
                <w:color w:val="000000"/>
                <w:sz w:val="23"/>
                <w:szCs w:val="23"/>
                <w:lang w:eastAsia="ru-RU"/>
              </w:rPr>
              <w:t>п</w:t>
            </w:r>
            <w:proofErr w:type="gramEnd"/>
            <w:r w:rsidRPr="001C534B">
              <w:rPr>
                <w:rFonts w:eastAsia="Calibri"/>
                <w:b/>
                <w:bCs/>
                <w:color w:val="000000"/>
                <w:sz w:val="23"/>
                <w:szCs w:val="23"/>
                <w:lang w:eastAsia="ru-RU"/>
              </w:rPr>
              <w:t xml:space="preserve">/п </w:t>
            </w:r>
          </w:p>
        </w:tc>
        <w:tc>
          <w:tcPr>
            <w:tcW w:w="354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b/>
                <w:bCs/>
                <w:i/>
                <w:iCs/>
                <w:color w:val="000000"/>
                <w:sz w:val="23"/>
                <w:szCs w:val="23"/>
                <w:lang w:eastAsia="ru-RU"/>
              </w:rPr>
              <w:t xml:space="preserve">Мероприятия проекта </w:t>
            </w:r>
          </w:p>
        </w:tc>
        <w:tc>
          <w:tcPr>
            <w:tcW w:w="1984" w:type="dxa"/>
          </w:tcPr>
          <w:p w:rsidR="007D1794" w:rsidRPr="007D1794" w:rsidRDefault="007D1794" w:rsidP="001C534B">
            <w:pPr>
              <w:suppressAutoHyphens w:val="0"/>
              <w:autoSpaceDE w:val="0"/>
              <w:autoSpaceDN w:val="0"/>
              <w:adjustRightInd w:val="0"/>
              <w:rPr>
                <w:rFonts w:eastAsia="Calibri"/>
                <w:b/>
                <w:i/>
                <w:color w:val="000000"/>
                <w:sz w:val="23"/>
                <w:szCs w:val="23"/>
                <w:lang w:eastAsia="ru-RU"/>
              </w:rPr>
            </w:pPr>
            <w:r w:rsidRPr="007D1794">
              <w:rPr>
                <w:rFonts w:eastAsia="Calibri"/>
                <w:b/>
                <w:i/>
                <w:color w:val="000000"/>
                <w:sz w:val="23"/>
                <w:szCs w:val="23"/>
                <w:lang w:eastAsia="ru-RU"/>
              </w:rPr>
              <w:t>Финансирование</w:t>
            </w:r>
          </w:p>
        </w:tc>
        <w:tc>
          <w:tcPr>
            <w:tcW w:w="1276"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b/>
                <w:bCs/>
                <w:i/>
                <w:iCs/>
                <w:color w:val="000000"/>
                <w:sz w:val="23"/>
                <w:szCs w:val="23"/>
                <w:lang w:eastAsia="ru-RU"/>
              </w:rPr>
              <w:t xml:space="preserve">Сроки проведения </w:t>
            </w:r>
          </w:p>
        </w:tc>
        <w:tc>
          <w:tcPr>
            <w:tcW w:w="2126"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b/>
                <w:bCs/>
                <w:i/>
                <w:iCs/>
                <w:color w:val="000000"/>
                <w:sz w:val="23"/>
                <w:szCs w:val="23"/>
                <w:lang w:eastAsia="ru-RU"/>
              </w:rPr>
              <w:t xml:space="preserve">Ответственный исполнитель </w:t>
            </w:r>
          </w:p>
        </w:tc>
      </w:tr>
      <w:tr w:rsidR="007D1794" w:rsidRPr="001C534B" w:rsidTr="007D1794">
        <w:trPr>
          <w:trHeight w:val="940"/>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1 </w:t>
            </w:r>
          </w:p>
        </w:tc>
        <w:tc>
          <w:tcPr>
            <w:tcW w:w="354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Изучение нормативных документов федерального, регионального, 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 детей-инвалидов </w:t>
            </w:r>
          </w:p>
        </w:tc>
        <w:tc>
          <w:tcPr>
            <w:tcW w:w="198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276"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2023-2027 </w:t>
            </w:r>
          </w:p>
        </w:tc>
        <w:tc>
          <w:tcPr>
            <w:tcW w:w="2126" w:type="dxa"/>
          </w:tcPr>
          <w:p w:rsidR="007D1794"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Заведующий</w:t>
            </w:r>
          </w:p>
          <w:p w:rsidR="007D1794"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 Ст</w:t>
            </w:r>
            <w:r>
              <w:rPr>
                <w:rFonts w:eastAsia="Calibri"/>
                <w:color w:val="000000"/>
                <w:sz w:val="23"/>
                <w:szCs w:val="23"/>
                <w:lang w:eastAsia="ru-RU"/>
              </w:rPr>
              <w:t>.</w:t>
            </w:r>
            <w:r w:rsidRPr="001C534B">
              <w:rPr>
                <w:rFonts w:eastAsia="Calibri"/>
                <w:color w:val="000000"/>
                <w:sz w:val="23"/>
                <w:szCs w:val="23"/>
                <w:lang w:eastAsia="ru-RU"/>
              </w:rPr>
              <w:t xml:space="preserve"> воспитатель </w:t>
            </w:r>
          </w:p>
        </w:tc>
      </w:tr>
      <w:tr w:rsidR="007D1794" w:rsidRPr="001C534B" w:rsidTr="007D1794">
        <w:trPr>
          <w:trHeight w:val="390"/>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 </w:t>
            </w:r>
          </w:p>
        </w:tc>
        <w:tc>
          <w:tcPr>
            <w:tcW w:w="354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Актуализация адаптированной образовательной программы для детей с ОВЗ и ее реализация </w:t>
            </w:r>
          </w:p>
        </w:tc>
        <w:tc>
          <w:tcPr>
            <w:tcW w:w="198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276"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2023-2027 </w:t>
            </w:r>
          </w:p>
        </w:tc>
        <w:tc>
          <w:tcPr>
            <w:tcW w:w="2126"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Старший воспитатель </w:t>
            </w:r>
          </w:p>
        </w:tc>
      </w:tr>
      <w:tr w:rsidR="007D1794" w:rsidRPr="001C534B" w:rsidTr="007D1794">
        <w:trPr>
          <w:trHeight w:val="664"/>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w:t>
            </w:r>
            <w:r w:rsidRPr="001C534B">
              <w:rPr>
                <w:rFonts w:eastAsia="Calibri"/>
                <w:color w:val="000000"/>
                <w:sz w:val="23"/>
                <w:szCs w:val="23"/>
                <w:lang w:eastAsia="ru-RU"/>
              </w:rPr>
              <w:t xml:space="preserve"> </w:t>
            </w:r>
          </w:p>
        </w:tc>
        <w:tc>
          <w:tcPr>
            <w:tcW w:w="354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Выполнение мероприятий в рамках реализации Паспорта доступности ДОУ с целью </w:t>
            </w:r>
            <w:r w:rsidRPr="001C534B">
              <w:rPr>
                <w:rFonts w:eastAsia="Calibri"/>
                <w:color w:val="000000"/>
                <w:sz w:val="23"/>
                <w:szCs w:val="23"/>
                <w:lang w:eastAsia="ru-RU"/>
              </w:rPr>
              <w:lastRenderedPageBreak/>
              <w:t xml:space="preserve">возможности свободного передвижения инвалидов по объекту к месту получения услуг </w:t>
            </w:r>
          </w:p>
        </w:tc>
        <w:tc>
          <w:tcPr>
            <w:tcW w:w="198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Без финансирования</w:t>
            </w:r>
          </w:p>
        </w:tc>
        <w:tc>
          <w:tcPr>
            <w:tcW w:w="1276"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Ежегодно</w:t>
            </w:r>
          </w:p>
        </w:tc>
        <w:tc>
          <w:tcPr>
            <w:tcW w:w="2126"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Заведующий, </w:t>
            </w:r>
          </w:p>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АХР</w:t>
            </w:r>
            <w:r w:rsidRPr="001C534B">
              <w:rPr>
                <w:rFonts w:eastAsia="Calibri"/>
                <w:color w:val="000000"/>
                <w:sz w:val="23"/>
                <w:szCs w:val="23"/>
                <w:lang w:eastAsia="ru-RU"/>
              </w:rPr>
              <w:t xml:space="preserve"> </w:t>
            </w:r>
          </w:p>
        </w:tc>
      </w:tr>
      <w:tr w:rsidR="007D1794" w:rsidRPr="001C534B" w:rsidTr="007D1794">
        <w:trPr>
          <w:trHeight w:val="390"/>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4</w:t>
            </w:r>
            <w:r w:rsidRPr="001C534B">
              <w:rPr>
                <w:rFonts w:eastAsia="Calibri"/>
                <w:color w:val="000000"/>
                <w:sz w:val="23"/>
                <w:szCs w:val="23"/>
                <w:lang w:eastAsia="ru-RU"/>
              </w:rPr>
              <w:t xml:space="preserve"> </w:t>
            </w:r>
          </w:p>
        </w:tc>
        <w:tc>
          <w:tcPr>
            <w:tcW w:w="354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Обучение педагогов на курсах повышения квалификации по работе с детьми с ОВЗ и детьми-инвалидами </w:t>
            </w:r>
          </w:p>
        </w:tc>
        <w:tc>
          <w:tcPr>
            <w:tcW w:w="1984"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276"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ежегодно</w:t>
            </w:r>
          </w:p>
        </w:tc>
        <w:tc>
          <w:tcPr>
            <w:tcW w:w="2126"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Старший воспитатель </w:t>
            </w:r>
          </w:p>
        </w:tc>
      </w:tr>
    </w:tbl>
    <w:p w:rsidR="001C534B" w:rsidRPr="001C534B" w:rsidRDefault="001C534B" w:rsidP="001C534B">
      <w:pPr>
        <w:suppressAutoHyphens w:val="0"/>
        <w:autoSpaceDE w:val="0"/>
        <w:autoSpaceDN w:val="0"/>
        <w:adjustRightInd w:val="0"/>
        <w:rPr>
          <w:rFonts w:eastAsia="Calibri"/>
          <w:b/>
          <w:color w:val="000000"/>
          <w:sz w:val="23"/>
          <w:szCs w:val="23"/>
          <w:lang w:eastAsia="ru-RU"/>
        </w:rPr>
      </w:pPr>
      <w:r w:rsidRPr="001C534B">
        <w:rPr>
          <w:rFonts w:eastAsia="Calibri"/>
          <w:b/>
          <w:color w:val="000000"/>
          <w:sz w:val="23"/>
          <w:szCs w:val="23"/>
          <w:lang w:eastAsia="ru-RU"/>
        </w:rPr>
        <w:t>Ожидаемый результат</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-сохранение доли детей с ограниченными возможностями здоровья</w:t>
      </w:r>
      <w:r w:rsidR="005A49F1">
        <w:rPr>
          <w:rFonts w:eastAsia="Calibri"/>
          <w:color w:val="000000"/>
          <w:sz w:val="23"/>
          <w:szCs w:val="23"/>
          <w:lang w:eastAsia="ru-RU"/>
        </w:rPr>
        <w:t>,</w:t>
      </w:r>
      <w:r w:rsidRPr="001C534B">
        <w:rPr>
          <w:rFonts w:eastAsia="Calibri"/>
          <w:color w:val="000000"/>
          <w:sz w:val="23"/>
          <w:szCs w:val="23"/>
          <w:lang w:eastAsia="ru-RU"/>
        </w:rPr>
        <w:t xml:space="preserve"> посещающих ДОУ, которым созданы условия для получения качественного дошкольного образования</w:t>
      </w:r>
      <w:proofErr w:type="gramStart"/>
      <w:r w:rsidR="005A49F1">
        <w:rPr>
          <w:rFonts w:eastAsia="Calibri"/>
          <w:color w:val="000000"/>
          <w:sz w:val="23"/>
          <w:szCs w:val="23"/>
          <w:lang w:eastAsia="ru-RU"/>
        </w:rPr>
        <w:t>.;</w:t>
      </w:r>
      <w:r w:rsidRPr="001C534B">
        <w:rPr>
          <w:rFonts w:eastAsia="Calibri"/>
          <w:color w:val="000000"/>
          <w:sz w:val="23"/>
          <w:szCs w:val="23"/>
          <w:lang w:eastAsia="ru-RU"/>
        </w:rPr>
        <w:t xml:space="preserve"> </w:t>
      </w:r>
      <w:proofErr w:type="gramEnd"/>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-выполнение мероприятий в рамках реализации Паспорта доступности ДОУ;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-100 % степень укомплектованности необходимыми кадрами для реализации АООП </w:t>
      </w:r>
      <w:proofErr w:type="gramStart"/>
      <w:r w:rsidRPr="001C534B">
        <w:rPr>
          <w:rFonts w:eastAsia="Calibri"/>
          <w:color w:val="000000"/>
          <w:sz w:val="23"/>
          <w:szCs w:val="23"/>
          <w:lang w:eastAsia="ru-RU"/>
        </w:rPr>
        <w:t>ДО</w:t>
      </w:r>
      <w:proofErr w:type="gramEnd"/>
      <w:r w:rsidRPr="001C534B">
        <w:rPr>
          <w:rFonts w:eastAsia="Calibri"/>
          <w:color w:val="000000"/>
          <w:sz w:val="23"/>
          <w:szCs w:val="23"/>
          <w:lang w:eastAsia="ru-RU"/>
        </w:rPr>
        <w:t xml:space="preserve">;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-увеличение доли педагогических работников, прошедших повышение квалификации по обучению детей с ограниченными возможностями здоровья </w:t>
      </w:r>
      <w:r w:rsidR="005A49F1">
        <w:rPr>
          <w:rFonts w:eastAsia="Calibri"/>
          <w:color w:val="000000"/>
          <w:sz w:val="23"/>
          <w:szCs w:val="23"/>
          <w:lang w:eastAsia="ru-RU"/>
        </w:rPr>
        <w:t>и детей-инвалидов на показателе</w:t>
      </w:r>
      <w:r w:rsidRPr="001C534B">
        <w:rPr>
          <w:rFonts w:eastAsia="Calibri"/>
          <w:color w:val="000000"/>
          <w:sz w:val="23"/>
          <w:szCs w:val="23"/>
          <w:lang w:eastAsia="ru-RU"/>
        </w:rPr>
        <w:t xml:space="preserve">. </w:t>
      </w:r>
    </w:p>
    <w:p w:rsidR="005A49F1" w:rsidRDefault="005A49F1" w:rsidP="001C534B">
      <w:pPr>
        <w:suppressAutoHyphens w:val="0"/>
        <w:autoSpaceDE w:val="0"/>
        <w:autoSpaceDN w:val="0"/>
        <w:adjustRightInd w:val="0"/>
        <w:rPr>
          <w:rFonts w:eastAsia="Calibri"/>
          <w:b/>
          <w:bCs/>
          <w:color w:val="000000"/>
          <w:sz w:val="23"/>
          <w:szCs w:val="23"/>
          <w:lang w:eastAsia="ru-RU"/>
        </w:rPr>
      </w:pP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b/>
          <w:bCs/>
          <w:color w:val="000000"/>
          <w:sz w:val="23"/>
          <w:szCs w:val="23"/>
          <w:lang w:eastAsia="ru-RU"/>
        </w:rPr>
        <w:t xml:space="preserve">Проект «Кадровый потенциал»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b/>
          <w:color w:val="000000"/>
          <w:sz w:val="23"/>
          <w:szCs w:val="23"/>
          <w:lang w:eastAsia="ru-RU"/>
        </w:rPr>
        <w:t>Цель:</w:t>
      </w:r>
      <w:r w:rsidRPr="001C534B">
        <w:rPr>
          <w:rFonts w:eastAsia="Calibri"/>
          <w:color w:val="000000"/>
          <w:sz w:val="23"/>
          <w:szCs w:val="23"/>
          <w:lang w:eastAsia="ru-RU"/>
        </w:rPr>
        <w:t xml:space="preserve"> выстраивание (оптимизация) системы профессионального роста педагогических работников в ДОУ, выступающих гарантом предоставления высокого качества образовательных услуг. </w:t>
      </w:r>
    </w:p>
    <w:p w:rsidR="001C534B" w:rsidRPr="001C534B" w:rsidRDefault="001C534B" w:rsidP="001C534B">
      <w:pPr>
        <w:suppressAutoHyphens w:val="0"/>
        <w:autoSpaceDE w:val="0"/>
        <w:autoSpaceDN w:val="0"/>
        <w:adjustRightInd w:val="0"/>
        <w:rPr>
          <w:rFonts w:eastAsia="Calibri"/>
          <w:b/>
          <w:color w:val="000000"/>
          <w:sz w:val="23"/>
          <w:szCs w:val="23"/>
          <w:lang w:eastAsia="ru-RU"/>
        </w:rPr>
      </w:pPr>
      <w:r w:rsidRPr="001C534B">
        <w:rPr>
          <w:rFonts w:eastAsia="Calibri"/>
          <w:b/>
          <w:color w:val="000000"/>
          <w:sz w:val="23"/>
          <w:szCs w:val="23"/>
          <w:lang w:eastAsia="ru-RU"/>
        </w:rPr>
        <w:t xml:space="preserve">Задачи: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-направить усилия на квалификационное развитие персонала;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-совершенствовать систему наставничества; </w:t>
      </w:r>
    </w:p>
    <w:p w:rsidR="001C534B" w:rsidRP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-стимулировать участие педагогов в инновационной деятельности; </w:t>
      </w:r>
    </w:p>
    <w:p w:rsid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-повысить профессиональные компетенции административных сотрудников и педагогических работников в области современных цифровых технологий; </w:t>
      </w:r>
    </w:p>
    <w:p w:rsidR="001C534B" w:rsidRDefault="001C534B"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-организовать методическое сопровождение педагогических работников, использующих цифровые программы и технологии, в том числе в области ИКТ.</w:t>
      </w:r>
    </w:p>
    <w:p w:rsidR="005A49F1" w:rsidRDefault="005A49F1"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-организовать методическое сопровождение педагогических работников, использующих цифровые программы и технологии, в том числе в области ИКТ.</w:t>
      </w:r>
    </w:p>
    <w:p w:rsidR="005F658D" w:rsidRPr="001C534B" w:rsidRDefault="005F658D" w:rsidP="001C534B">
      <w:pPr>
        <w:suppressAutoHyphens w:val="0"/>
        <w:autoSpaceDE w:val="0"/>
        <w:autoSpaceDN w:val="0"/>
        <w:adjustRightInd w:val="0"/>
        <w:rPr>
          <w:rFonts w:eastAsia="Calibri"/>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2268"/>
        <w:gridCol w:w="1559"/>
        <w:gridCol w:w="1701"/>
      </w:tblGrid>
      <w:tr w:rsidR="007D1794" w:rsidRPr="001C534B" w:rsidTr="007D1794">
        <w:trPr>
          <w:trHeight w:val="251"/>
        </w:trPr>
        <w:tc>
          <w:tcPr>
            <w:tcW w:w="817" w:type="dxa"/>
          </w:tcPr>
          <w:p w:rsidR="007D1794" w:rsidRPr="007D1794" w:rsidRDefault="007D1794" w:rsidP="001C534B">
            <w:pPr>
              <w:suppressAutoHyphens w:val="0"/>
              <w:autoSpaceDE w:val="0"/>
              <w:autoSpaceDN w:val="0"/>
              <w:adjustRightInd w:val="0"/>
              <w:rPr>
                <w:rFonts w:eastAsia="Calibri"/>
                <w:b/>
                <w:color w:val="000000"/>
                <w:sz w:val="23"/>
                <w:szCs w:val="23"/>
                <w:lang w:eastAsia="ru-RU"/>
              </w:rPr>
            </w:pPr>
            <w:r w:rsidRPr="007D1794">
              <w:rPr>
                <w:rFonts w:eastAsia="Calibri"/>
                <w:b/>
                <w:color w:val="000000"/>
                <w:sz w:val="23"/>
                <w:szCs w:val="23"/>
                <w:lang w:eastAsia="ru-RU"/>
              </w:rPr>
              <w:t xml:space="preserve">№ </w:t>
            </w:r>
            <w:proofErr w:type="gramStart"/>
            <w:r w:rsidRPr="007D1794">
              <w:rPr>
                <w:rFonts w:eastAsia="Calibri"/>
                <w:b/>
                <w:color w:val="000000"/>
                <w:sz w:val="23"/>
                <w:szCs w:val="23"/>
                <w:lang w:eastAsia="ru-RU"/>
              </w:rPr>
              <w:t>п</w:t>
            </w:r>
            <w:proofErr w:type="gramEnd"/>
            <w:r w:rsidRPr="007D1794">
              <w:rPr>
                <w:rFonts w:eastAsia="Calibri"/>
                <w:b/>
                <w:color w:val="000000"/>
                <w:sz w:val="23"/>
                <w:szCs w:val="23"/>
                <w:lang w:eastAsia="ru-RU"/>
              </w:rPr>
              <w:t xml:space="preserve">/п </w:t>
            </w:r>
          </w:p>
        </w:tc>
        <w:tc>
          <w:tcPr>
            <w:tcW w:w="3402" w:type="dxa"/>
          </w:tcPr>
          <w:p w:rsidR="007D1794" w:rsidRPr="007D1794" w:rsidRDefault="007D1794" w:rsidP="001C534B">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Мероприятия проекта </w:t>
            </w:r>
          </w:p>
        </w:tc>
        <w:tc>
          <w:tcPr>
            <w:tcW w:w="2268" w:type="dxa"/>
          </w:tcPr>
          <w:p w:rsidR="007D1794" w:rsidRPr="007D1794" w:rsidRDefault="007D1794" w:rsidP="001C534B">
            <w:pPr>
              <w:suppressAutoHyphens w:val="0"/>
              <w:autoSpaceDE w:val="0"/>
              <w:autoSpaceDN w:val="0"/>
              <w:adjustRightInd w:val="0"/>
              <w:rPr>
                <w:rFonts w:eastAsia="Calibri"/>
                <w:b/>
                <w:i/>
                <w:color w:val="000000"/>
                <w:sz w:val="23"/>
                <w:szCs w:val="23"/>
                <w:lang w:eastAsia="ru-RU"/>
              </w:rPr>
            </w:pPr>
            <w:r w:rsidRPr="007D1794">
              <w:rPr>
                <w:rFonts w:eastAsia="Calibri"/>
                <w:b/>
                <w:i/>
                <w:color w:val="000000"/>
                <w:sz w:val="23"/>
                <w:szCs w:val="23"/>
                <w:lang w:eastAsia="ru-RU"/>
              </w:rPr>
              <w:t>Финансирование</w:t>
            </w:r>
          </w:p>
        </w:tc>
        <w:tc>
          <w:tcPr>
            <w:tcW w:w="1559" w:type="dxa"/>
          </w:tcPr>
          <w:p w:rsidR="007D1794" w:rsidRPr="007D1794" w:rsidRDefault="007D1794" w:rsidP="007D1794">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Сроки проведения </w:t>
            </w:r>
          </w:p>
        </w:tc>
        <w:tc>
          <w:tcPr>
            <w:tcW w:w="1701" w:type="dxa"/>
          </w:tcPr>
          <w:p w:rsidR="007D1794" w:rsidRPr="007D1794" w:rsidRDefault="007D1794" w:rsidP="001C534B">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Ответственный исполнитель </w:t>
            </w:r>
          </w:p>
        </w:tc>
      </w:tr>
      <w:tr w:rsidR="007D1794" w:rsidRPr="001C534B" w:rsidTr="007D1794">
        <w:trPr>
          <w:trHeight w:val="664"/>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1 </w:t>
            </w:r>
          </w:p>
        </w:tc>
        <w:tc>
          <w:tcPr>
            <w:tcW w:w="3402" w:type="dxa"/>
          </w:tcPr>
          <w:p w:rsidR="007D1794" w:rsidRPr="001C534B" w:rsidRDefault="007D1794" w:rsidP="005A49F1">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Наставническая деятельность. Разработка локальных нормативных актов по вопросам внедрения системы наставничества. Организация работы «Школы </w:t>
            </w:r>
            <w:r>
              <w:rPr>
                <w:rFonts w:eastAsia="Calibri"/>
                <w:color w:val="000000"/>
                <w:sz w:val="23"/>
                <w:szCs w:val="23"/>
                <w:lang w:eastAsia="ru-RU"/>
              </w:rPr>
              <w:t xml:space="preserve">начинающего </w:t>
            </w:r>
            <w:r w:rsidRPr="001C534B">
              <w:rPr>
                <w:rFonts w:eastAsia="Calibri"/>
                <w:color w:val="000000"/>
                <w:sz w:val="23"/>
                <w:szCs w:val="23"/>
                <w:lang w:eastAsia="ru-RU"/>
              </w:rPr>
              <w:t xml:space="preserve"> педагога». </w:t>
            </w:r>
          </w:p>
        </w:tc>
        <w:tc>
          <w:tcPr>
            <w:tcW w:w="2268"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2023-2027 </w:t>
            </w:r>
          </w:p>
        </w:tc>
        <w:tc>
          <w:tcPr>
            <w:tcW w:w="1701" w:type="dxa"/>
          </w:tcPr>
          <w:p w:rsidR="007D1794" w:rsidRPr="001C534B" w:rsidRDefault="007D1794" w:rsidP="005A49F1">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roofErr w:type="gramStart"/>
            <w:r w:rsidRPr="001C534B">
              <w:rPr>
                <w:rFonts w:eastAsia="Calibri"/>
                <w:color w:val="000000"/>
                <w:sz w:val="23"/>
                <w:szCs w:val="23"/>
                <w:lang w:eastAsia="ru-RU"/>
              </w:rPr>
              <w:t xml:space="preserve"> С</w:t>
            </w:r>
            <w:proofErr w:type="gramEnd"/>
            <w:r w:rsidRPr="001C534B">
              <w:rPr>
                <w:rFonts w:eastAsia="Calibri"/>
                <w:color w:val="000000"/>
                <w:sz w:val="23"/>
                <w:szCs w:val="23"/>
                <w:lang w:eastAsia="ru-RU"/>
              </w:rPr>
              <w:t>т</w:t>
            </w:r>
            <w:r>
              <w:rPr>
                <w:rFonts w:eastAsia="Calibri"/>
                <w:color w:val="000000"/>
                <w:sz w:val="23"/>
                <w:szCs w:val="23"/>
                <w:lang w:eastAsia="ru-RU"/>
              </w:rPr>
              <w:t>.</w:t>
            </w:r>
            <w:r w:rsidRPr="001C534B">
              <w:rPr>
                <w:rFonts w:eastAsia="Calibri"/>
                <w:color w:val="000000"/>
                <w:sz w:val="23"/>
                <w:szCs w:val="23"/>
                <w:lang w:eastAsia="ru-RU"/>
              </w:rPr>
              <w:t xml:space="preserve"> воспитатель </w:t>
            </w:r>
          </w:p>
        </w:tc>
      </w:tr>
      <w:tr w:rsidR="007D1794" w:rsidRPr="001C534B" w:rsidTr="007D1794">
        <w:trPr>
          <w:trHeight w:val="390"/>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 </w:t>
            </w:r>
          </w:p>
        </w:tc>
        <w:tc>
          <w:tcPr>
            <w:tcW w:w="3402"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Составление плана-графика повышения квалификации педагогических и руководящих работников и </w:t>
            </w:r>
            <w:proofErr w:type="gramStart"/>
            <w:r w:rsidRPr="001C534B">
              <w:rPr>
                <w:rFonts w:eastAsia="Calibri"/>
                <w:color w:val="000000"/>
                <w:sz w:val="23"/>
                <w:szCs w:val="23"/>
                <w:lang w:eastAsia="ru-RU"/>
              </w:rPr>
              <w:t>контроль за</w:t>
            </w:r>
            <w:proofErr w:type="gramEnd"/>
            <w:r w:rsidRPr="001C534B">
              <w:rPr>
                <w:rFonts w:eastAsia="Calibri"/>
                <w:color w:val="000000"/>
                <w:sz w:val="23"/>
                <w:szCs w:val="23"/>
                <w:lang w:eastAsia="ru-RU"/>
              </w:rPr>
              <w:t xml:space="preserve"> его реализацией </w:t>
            </w:r>
          </w:p>
        </w:tc>
        <w:tc>
          <w:tcPr>
            <w:tcW w:w="2268"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Ежегодно </w:t>
            </w:r>
          </w:p>
        </w:tc>
        <w:tc>
          <w:tcPr>
            <w:tcW w:w="1701"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1C534B" w:rsidRDefault="007D1794" w:rsidP="005A49F1">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Ст</w:t>
            </w:r>
            <w:r>
              <w:rPr>
                <w:rFonts w:eastAsia="Calibri"/>
                <w:color w:val="000000"/>
                <w:sz w:val="23"/>
                <w:szCs w:val="23"/>
                <w:lang w:eastAsia="ru-RU"/>
              </w:rPr>
              <w:t>.</w:t>
            </w:r>
            <w:r w:rsidRPr="001C534B">
              <w:rPr>
                <w:rFonts w:eastAsia="Calibri"/>
                <w:color w:val="000000"/>
                <w:sz w:val="23"/>
                <w:szCs w:val="23"/>
                <w:lang w:eastAsia="ru-RU"/>
              </w:rPr>
              <w:t xml:space="preserve"> воспитатель </w:t>
            </w:r>
          </w:p>
        </w:tc>
      </w:tr>
      <w:tr w:rsidR="007D1794" w:rsidRPr="001C534B" w:rsidTr="007D1794">
        <w:trPr>
          <w:trHeight w:val="388"/>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3 </w:t>
            </w:r>
          </w:p>
        </w:tc>
        <w:tc>
          <w:tcPr>
            <w:tcW w:w="3402"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Организация обучения административных и педагогических работников по внедрению в практику работы цифровых технологий. </w:t>
            </w:r>
          </w:p>
        </w:tc>
        <w:tc>
          <w:tcPr>
            <w:tcW w:w="2268"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2023-2027 </w:t>
            </w:r>
          </w:p>
        </w:tc>
        <w:tc>
          <w:tcPr>
            <w:tcW w:w="1701"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Заведующий </w:t>
            </w:r>
          </w:p>
        </w:tc>
      </w:tr>
      <w:tr w:rsidR="007D1794" w:rsidRPr="001C534B" w:rsidTr="007D1794">
        <w:trPr>
          <w:trHeight w:val="803"/>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4 </w:t>
            </w:r>
          </w:p>
        </w:tc>
        <w:tc>
          <w:tcPr>
            <w:tcW w:w="3402"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Обучение в ДОУ педагогов по вопросам охраны труда, оказанию первой помощи, технике безопасности, </w:t>
            </w:r>
            <w:r w:rsidRPr="001C534B">
              <w:rPr>
                <w:rFonts w:eastAsia="Calibri"/>
                <w:color w:val="000000"/>
                <w:sz w:val="23"/>
                <w:szCs w:val="23"/>
                <w:lang w:eastAsia="ru-RU"/>
              </w:rPr>
              <w:lastRenderedPageBreak/>
              <w:t xml:space="preserve">пожарной, антитеррористической безопасности, антикоррупционной политики в свете действующего законодательства </w:t>
            </w:r>
          </w:p>
        </w:tc>
        <w:tc>
          <w:tcPr>
            <w:tcW w:w="2268"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lastRenderedPageBreak/>
              <w:t>Без финансирования</w:t>
            </w:r>
          </w:p>
        </w:tc>
        <w:tc>
          <w:tcPr>
            <w:tcW w:w="1559"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2023-2027</w:t>
            </w:r>
          </w:p>
        </w:tc>
        <w:tc>
          <w:tcPr>
            <w:tcW w:w="1701"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Заведующий </w:t>
            </w:r>
          </w:p>
        </w:tc>
      </w:tr>
      <w:tr w:rsidR="007D1794" w:rsidRPr="001C534B" w:rsidTr="007D1794">
        <w:trPr>
          <w:trHeight w:val="527"/>
        </w:trPr>
        <w:tc>
          <w:tcPr>
            <w:tcW w:w="817"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lastRenderedPageBreak/>
              <w:t xml:space="preserve">5 </w:t>
            </w:r>
          </w:p>
        </w:tc>
        <w:tc>
          <w:tcPr>
            <w:tcW w:w="3402" w:type="dxa"/>
          </w:tcPr>
          <w:p w:rsidR="007D1794" w:rsidRPr="001C534B" w:rsidRDefault="007D1794" w:rsidP="005A49F1">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Подготовка и реализация плана-графика аттестации педагогических работников, индивидуальное методическое сопровождение аттестуемых педагогов. </w:t>
            </w:r>
          </w:p>
        </w:tc>
        <w:tc>
          <w:tcPr>
            <w:tcW w:w="2268"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Ежегодно </w:t>
            </w:r>
          </w:p>
        </w:tc>
        <w:tc>
          <w:tcPr>
            <w:tcW w:w="1701" w:type="dxa"/>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Старший воспитатель </w:t>
            </w:r>
          </w:p>
        </w:tc>
      </w:tr>
      <w:tr w:rsidR="007D1794" w:rsidRPr="001C534B" w:rsidTr="007D1794">
        <w:trPr>
          <w:trHeight w:val="251"/>
        </w:trPr>
        <w:tc>
          <w:tcPr>
            <w:tcW w:w="817" w:type="dxa"/>
            <w:tcBorders>
              <w:bottom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6 </w:t>
            </w:r>
          </w:p>
        </w:tc>
        <w:tc>
          <w:tcPr>
            <w:tcW w:w="3402" w:type="dxa"/>
            <w:tcBorders>
              <w:bottom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Методическая деятельность в рамках реализации годового плана работы. </w:t>
            </w:r>
            <w:r w:rsidRPr="005A49F1">
              <w:rPr>
                <w:rFonts w:eastAsia="Calibri"/>
                <w:color w:val="000000"/>
                <w:sz w:val="23"/>
                <w:szCs w:val="23"/>
                <w:lang w:eastAsia="ru-RU"/>
              </w:rPr>
              <w:t>Расширение спектра современных форм методической работы.</w:t>
            </w:r>
          </w:p>
        </w:tc>
        <w:tc>
          <w:tcPr>
            <w:tcW w:w="2268" w:type="dxa"/>
            <w:tcBorders>
              <w:bottom w:val="single" w:sz="4" w:space="0" w:color="auto"/>
            </w:tcBorders>
          </w:tcPr>
          <w:p w:rsidR="007D1794" w:rsidRPr="001C534B" w:rsidRDefault="007D1794" w:rsidP="001C534B">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Borders>
              <w:bottom w:val="single" w:sz="4" w:space="0" w:color="auto"/>
            </w:tcBorders>
          </w:tcPr>
          <w:p w:rsidR="007D1794" w:rsidRPr="001C534B" w:rsidRDefault="007D1794" w:rsidP="007D1794">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 xml:space="preserve">2023-2027 </w:t>
            </w:r>
          </w:p>
        </w:tc>
        <w:tc>
          <w:tcPr>
            <w:tcW w:w="1701" w:type="dxa"/>
            <w:tcBorders>
              <w:bottom w:val="single" w:sz="4" w:space="0" w:color="auto"/>
            </w:tcBorders>
          </w:tcPr>
          <w:p w:rsidR="007D1794" w:rsidRDefault="007D1794" w:rsidP="005A49F1">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1C534B" w:rsidRDefault="007D1794" w:rsidP="005A49F1">
            <w:pPr>
              <w:suppressAutoHyphens w:val="0"/>
              <w:autoSpaceDE w:val="0"/>
              <w:autoSpaceDN w:val="0"/>
              <w:adjustRightInd w:val="0"/>
              <w:rPr>
                <w:rFonts w:eastAsia="Calibri"/>
                <w:color w:val="000000"/>
                <w:sz w:val="23"/>
                <w:szCs w:val="23"/>
                <w:lang w:eastAsia="ru-RU"/>
              </w:rPr>
            </w:pPr>
            <w:r w:rsidRPr="001C534B">
              <w:rPr>
                <w:rFonts w:eastAsia="Calibri"/>
                <w:color w:val="000000"/>
                <w:sz w:val="23"/>
                <w:szCs w:val="23"/>
                <w:lang w:eastAsia="ru-RU"/>
              </w:rPr>
              <w:t>Ст</w:t>
            </w:r>
            <w:r>
              <w:rPr>
                <w:rFonts w:eastAsia="Calibri"/>
                <w:color w:val="000000"/>
                <w:sz w:val="23"/>
                <w:szCs w:val="23"/>
                <w:lang w:eastAsia="ru-RU"/>
              </w:rPr>
              <w:t>.</w:t>
            </w:r>
            <w:r w:rsidRPr="001C534B">
              <w:rPr>
                <w:rFonts w:eastAsia="Calibri"/>
                <w:color w:val="000000"/>
                <w:sz w:val="23"/>
                <w:szCs w:val="23"/>
                <w:lang w:eastAsia="ru-RU"/>
              </w:rPr>
              <w:t xml:space="preserve"> воспитатель </w:t>
            </w:r>
          </w:p>
        </w:tc>
      </w:tr>
      <w:tr w:rsidR="007D1794" w:rsidRPr="005A49F1" w:rsidTr="007D1794">
        <w:tblPrEx>
          <w:tblBorders>
            <w:top w:val="nil"/>
            <w:left w:val="nil"/>
            <w:bottom w:val="nil"/>
            <w:right w:val="nil"/>
            <w:insideH w:val="none" w:sz="0" w:space="0" w:color="auto"/>
            <w:insideV w:val="none" w:sz="0" w:space="0" w:color="auto"/>
          </w:tblBorders>
        </w:tblPrEx>
        <w:trPr>
          <w:trHeight w:val="527"/>
        </w:trPr>
        <w:tc>
          <w:tcPr>
            <w:tcW w:w="817"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7 </w:t>
            </w:r>
          </w:p>
        </w:tc>
        <w:tc>
          <w:tcPr>
            <w:tcW w:w="3402"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Активное участие педагогов в конкурсах муниципального и регионального уровня, в том числе конкурсах профессионального мастерства, инновационной деятельности </w:t>
            </w:r>
          </w:p>
        </w:tc>
        <w:tc>
          <w:tcPr>
            <w:tcW w:w="2268"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Borders>
              <w:top w:val="single" w:sz="4" w:space="0" w:color="auto"/>
              <w:left w:val="single" w:sz="4" w:space="0" w:color="auto"/>
              <w:bottom w:val="single" w:sz="4" w:space="0" w:color="auto"/>
              <w:right w:val="single" w:sz="4" w:space="0" w:color="auto"/>
            </w:tcBorders>
          </w:tcPr>
          <w:p w:rsidR="007D1794" w:rsidRPr="005A49F1" w:rsidRDefault="007D1794" w:rsidP="007D1794">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Ежегодно </w:t>
            </w:r>
          </w:p>
        </w:tc>
        <w:tc>
          <w:tcPr>
            <w:tcW w:w="1701"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Ст</w:t>
            </w:r>
            <w:r>
              <w:rPr>
                <w:rFonts w:eastAsia="Calibri"/>
                <w:color w:val="000000"/>
                <w:sz w:val="23"/>
                <w:szCs w:val="23"/>
                <w:lang w:eastAsia="ru-RU"/>
              </w:rPr>
              <w:t>.</w:t>
            </w:r>
            <w:r w:rsidRPr="005A49F1">
              <w:rPr>
                <w:rFonts w:eastAsia="Calibri"/>
                <w:color w:val="000000"/>
                <w:sz w:val="23"/>
                <w:szCs w:val="23"/>
                <w:lang w:eastAsia="ru-RU"/>
              </w:rPr>
              <w:t xml:space="preserve"> воспитатель </w:t>
            </w:r>
          </w:p>
        </w:tc>
      </w:tr>
      <w:tr w:rsidR="007D1794" w:rsidRPr="005A49F1" w:rsidTr="007D1794">
        <w:tblPrEx>
          <w:tblBorders>
            <w:top w:val="nil"/>
            <w:left w:val="nil"/>
            <w:bottom w:val="nil"/>
            <w:right w:val="nil"/>
            <w:insideH w:val="none" w:sz="0" w:space="0" w:color="auto"/>
            <w:insideV w:val="none" w:sz="0" w:space="0" w:color="auto"/>
          </w:tblBorders>
        </w:tblPrEx>
        <w:trPr>
          <w:trHeight w:val="527"/>
        </w:trPr>
        <w:tc>
          <w:tcPr>
            <w:tcW w:w="817"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8 </w:t>
            </w:r>
          </w:p>
        </w:tc>
        <w:tc>
          <w:tcPr>
            <w:tcW w:w="3402"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Организация методического и технического сопровождения при использовании сотрудниками цифровых образовательных технологий. </w:t>
            </w:r>
          </w:p>
        </w:tc>
        <w:tc>
          <w:tcPr>
            <w:tcW w:w="2268" w:type="dxa"/>
            <w:tcBorders>
              <w:top w:val="single" w:sz="4" w:space="0" w:color="auto"/>
              <w:left w:val="single" w:sz="4" w:space="0" w:color="auto"/>
              <w:bottom w:val="single" w:sz="4" w:space="0" w:color="auto"/>
              <w:right w:val="single" w:sz="4" w:space="0" w:color="auto"/>
            </w:tcBorders>
          </w:tcPr>
          <w:p w:rsidR="007D1794" w:rsidRPr="005A49F1" w:rsidRDefault="007D1794" w:rsidP="005A49F1">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tc>
        <w:tc>
          <w:tcPr>
            <w:tcW w:w="1559" w:type="dxa"/>
            <w:tcBorders>
              <w:top w:val="single" w:sz="4" w:space="0" w:color="auto"/>
              <w:left w:val="single" w:sz="4" w:space="0" w:color="auto"/>
              <w:bottom w:val="single" w:sz="4" w:space="0" w:color="auto"/>
              <w:right w:val="single" w:sz="4" w:space="0" w:color="auto"/>
            </w:tcBorders>
          </w:tcPr>
          <w:p w:rsidR="007D1794" w:rsidRPr="005A49F1" w:rsidRDefault="007D1794" w:rsidP="007D1794">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2023-2027 </w:t>
            </w:r>
          </w:p>
        </w:tc>
        <w:tc>
          <w:tcPr>
            <w:tcW w:w="1701" w:type="dxa"/>
            <w:tcBorders>
              <w:top w:val="single" w:sz="4" w:space="0" w:color="auto"/>
              <w:left w:val="single" w:sz="4" w:space="0" w:color="auto"/>
              <w:bottom w:val="single" w:sz="4" w:space="0" w:color="auto"/>
              <w:right w:val="single" w:sz="4" w:space="0" w:color="auto"/>
            </w:tcBorders>
          </w:tcPr>
          <w:p w:rsidR="007D1794"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Заведующий </w:t>
            </w:r>
          </w:p>
          <w:p w:rsidR="007D1794" w:rsidRPr="005A49F1" w:rsidRDefault="007D1794" w:rsidP="005A49F1">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tc>
      </w:tr>
    </w:tbl>
    <w:p w:rsidR="001C534B" w:rsidRDefault="001C534B" w:rsidP="00796EB3">
      <w:pPr>
        <w:suppressAutoHyphens w:val="0"/>
        <w:autoSpaceDE w:val="0"/>
        <w:autoSpaceDN w:val="0"/>
        <w:adjustRightInd w:val="0"/>
        <w:rPr>
          <w:rFonts w:eastAsia="Calibri"/>
          <w:color w:val="000000"/>
          <w:sz w:val="23"/>
          <w:szCs w:val="23"/>
          <w:lang w:eastAsia="ru-RU"/>
        </w:rPr>
      </w:pP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b/>
          <w:bCs/>
          <w:color w:val="000000"/>
          <w:sz w:val="23"/>
          <w:szCs w:val="23"/>
          <w:lang w:eastAsia="ru-RU"/>
        </w:rPr>
        <w:t xml:space="preserve">Ожидаемые результаты: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-сохранение доли педагогов ДОУ, которые прошли курсы повышения квалификации в соответствии с ФГОС и направлением деятельности</w:t>
      </w:r>
      <w:r>
        <w:rPr>
          <w:rFonts w:eastAsia="Calibri"/>
          <w:color w:val="000000"/>
          <w:sz w:val="23"/>
          <w:szCs w:val="23"/>
          <w:lang w:eastAsia="ru-RU"/>
        </w:rPr>
        <w:t>;</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-увеличение доли педагогов ДОУ, прошедших обучение в области цифровых образовательных технологий;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-увеличение доли педагогов, используемых в своей работе цифровые программы и технол</w:t>
      </w:r>
      <w:r>
        <w:rPr>
          <w:rFonts w:eastAsia="Calibri"/>
          <w:color w:val="000000"/>
          <w:sz w:val="23"/>
          <w:szCs w:val="23"/>
          <w:lang w:eastAsia="ru-RU"/>
        </w:rPr>
        <w:t>огии, в том числе в области ИКТ</w:t>
      </w:r>
      <w:r w:rsidRPr="005A49F1">
        <w:rPr>
          <w:rFonts w:eastAsia="Calibri"/>
          <w:color w:val="000000"/>
          <w:sz w:val="23"/>
          <w:szCs w:val="23"/>
          <w:lang w:eastAsia="ru-RU"/>
        </w:rPr>
        <w:t xml:space="preserve">;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-увеличение доли педагогов, участвующих в</w:t>
      </w:r>
      <w:r>
        <w:rPr>
          <w:rFonts w:eastAsia="Calibri"/>
          <w:color w:val="000000"/>
          <w:sz w:val="23"/>
          <w:szCs w:val="23"/>
          <w:lang w:eastAsia="ru-RU"/>
        </w:rPr>
        <w:t xml:space="preserve"> инновационной деятельности ДОУ</w:t>
      </w:r>
      <w:r w:rsidRPr="005A49F1">
        <w:rPr>
          <w:rFonts w:eastAsia="Calibri"/>
          <w:color w:val="000000"/>
          <w:sz w:val="23"/>
          <w:szCs w:val="23"/>
          <w:lang w:eastAsia="ru-RU"/>
        </w:rPr>
        <w:t xml:space="preserve">;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-увеличение доли педагогов, участвующих в конкурсах муници</w:t>
      </w:r>
      <w:r>
        <w:rPr>
          <w:rFonts w:eastAsia="Calibri"/>
          <w:color w:val="000000"/>
          <w:sz w:val="23"/>
          <w:szCs w:val="23"/>
          <w:lang w:eastAsia="ru-RU"/>
        </w:rPr>
        <w:t>пального и регионального уровня</w:t>
      </w:r>
      <w:r w:rsidRPr="005A49F1">
        <w:rPr>
          <w:rFonts w:eastAsia="Calibri"/>
          <w:color w:val="000000"/>
          <w:sz w:val="23"/>
          <w:szCs w:val="23"/>
          <w:lang w:eastAsia="ru-RU"/>
        </w:rPr>
        <w:t xml:space="preserve">; </w:t>
      </w:r>
    </w:p>
    <w:p w:rsidR="005A49F1" w:rsidRDefault="005A49F1" w:rsidP="005A49F1">
      <w:pPr>
        <w:suppressAutoHyphens w:val="0"/>
        <w:autoSpaceDE w:val="0"/>
        <w:autoSpaceDN w:val="0"/>
        <w:adjustRightInd w:val="0"/>
        <w:rPr>
          <w:rFonts w:eastAsia="Calibri"/>
          <w:b/>
          <w:bCs/>
          <w:color w:val="000000"/>
          <w:sz w:val="23"/>
          <w:szCs w:val="23"/>
          <w:lang w:eastAsia="ru-RU"/>
        </w:rPr>
      </w:pP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b/>
          <w:bCs/>
          <w:color w:val="000000"/>
          <w:sz w:val="23"/>
          <w:szCs w:val="23"/>
          <w:lang w:eastAsia="ru-RU"/>
        </w:rPr>
        <w:t xml:space="preserve">Проект «Содружество-содействие-сотворчество»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b/>
          <w:color w:val="000000"/>
          <w:sz w:val="23"/>
          <w:szCs w:val="23"/>
          <w:lang w:eastAsia="ru-RU"/>
        </w:rPr>
        <w:t>Цель:</w:t>
      </w:r>
      <w:r w:rsidRPr="005A49F1">
        <w:rPr>
          <w:rFonts w:eastAsia="Calibri"/>
          <w:color w:val="000000"/>
          <w:sz w:val="23"/>
          <w:szCs w:val="23"/>
          <w:lang w:eastAsia="ru-RU"/>
        </w:rPr>
        <w:t xml:space="preserve"> Использование разных форм взаимодействия детского сада и семьи для повышения родительской компетентности в воспитании и образовании детей </w:t>
      </w:r>
    </w:p>
    <w:p w:rsidR="005A49F1" w:rsidRP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Задачи: </w:t>
      </w:r>
    </w:p>
    <w:p w:rsidR="005A49F1" w:rsidRDefault="005A49F1"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Интернет-взаимодействия</w:t>
      </w:r>
      <w:proofErr w:type="gramStart"/>
      <w:r w:rsidR="00660E75">
        <w:rPr>
          <w:rFonts w:eastAsia="Calibri"/>
          <w:color w:val="000000"/>
          <w:sz w:val="23"/>
          <w:szCs w:val="23"/>
          <w:lang w:eastAsia="ru-RU"/>
        </w:rPr>
        <w:t>,(</w:t>
      </w:r>
      <w:proofErr w:type="gramEnd"/>
      <w:r w:rsidR="00660E75">
        <w:rPr>
          <w:rFonts w:eastAsia="Calibri"/>
          <w:color w:val="000000"/>
          <w:sz w:val="23"/>
          <w:szCs w:val="23"/>
          <w:lang w:eastAsia="ru-RU"/>
        </w:rPr>
        <w:t xml:space="preserve"> консультационный центр)</w:t>
      </w:r>
      <w:r w:rsidRPr="005A49F1">
        <w:rPr>
          <w:rFonts w:eastAsia="Calibri"/>
          <w:color w:val="000000"/>
          <w:sz w:val="23"/>
          <w:szCs w:val="23"/>
          <w:lang w:eastAsia="ru-RU"/>
        </w:rPr>
        <w:t xml:space="preserve">; </w:t>
      </w:r>
    </w:p>
    <w:p w:rsidR="00660E75" w:rsidRDefault="00660E7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w:t>
      </w:r>
    </w:p>
    <w:p w:rsidR="00660E75" w:rsidRPr="005A49F1" w:rsidRDefault="00660E75" w:rsidP="005A49F1">
      <w:pPr>
        <w:suppressAutoHyphens w:val="0"/>
        <w:autoSpaceDE w:val="0"/>
        <w:autoSpaceDN w:val="0"/>
        <w:adjustRightInd w:val="0"/>
        <w:rPr>
          <w:rFonts w:eastAsia="Calibri"/>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3402"/>
        <w:gridCol w:w="2268"/>
        <w:gridCol w:w="1418"/>
        <w:gridCol w:w="1984"/>
      </w:tblGrid>
      <w:tr w:rsidR="007D1794" w:rsidRPr="005A49F1" w:rsidTr="00C44C45">
        <w:trPr>
          <w:trHeight w:val="251"/>
        </w:trPr>
        <w:tc>
          <w:tcPr>
            <w:tcW w:w="817" w:type="dxa"/>
            <w:gridSpan w:val="2"/>
          </w:tcPr>
          <w:p w:rsidR="007D1794" w:rsidRPr="007D1794" w:rsidRDefault="007D1794" w:rsidP="005A49F1">
            <w:pPr>
              <w:suppressAutoHyphens w:val="0"/>
              <w:autoSpaceDE w:val="0"/>
              <w:autoSpaceDN w:val="0"/>
              <w:adjustRightInd w:val="0"/>
              <w:rPr>
                <w:rFonts w:eastAsia="Calibri"/>
                <w:b/>
                <w:color w:val="000000"/>
                <w:sz w:val="23"/>
                <w:szCs w:val="23"/>
                <w:lang w:eastAsia="ru-RU"/>
              </w:rPr>
            </w:pPr>
            <w:r w:rsidRPr="007D1794">
              <w:rPr>
                <w:rFonts w:eastAsia="Calibri"/>
                <w:b/>
                <w:color w:val="000000"/>
                <w:sz w:val="23"/>
                <w:szCs w:val="23"/>
                <w:lang w:eastAsia="ru-RU"/>
              </w:rPr>
              <w:t xml:space="preserve">№ </w:t>
            </w:r>
            <w:proofErr w:type="gramStart"/>
            <w:r w:rsidRPr="007D1794">
              <w:rPr>
                <w:rFonts w:eastAsia="Calibri"/>
                <w:b/>
                <w:color w:val="000000"/>
                <w:sz w:val="23"/>
                <w:szCs w:val="23"/>
                <w:lang w:eastAsia="ru-RU"/>
              </w:rPr>
              <w:t>п</w:t>
            </w:r>
            <w:proofErr w:type="gramEnd"/>
            <w:r w:rsidRPr="007D1794">
              <w:rPr>
                <w:rFonts w:eastAsia="Calibri"/>
                <w:b/>
                <w:color w:val="000000"/>
                <w:sz w:val="23"/>
                <w:szCs w:val="23"/>
                <w:lang w:eastAsia="ru-RU"/>
              </w:rPr>
              <w:t xml:space="preserve">/п </w:t>
            </w:r>
          </w:p>
        </w:tc>
        <w:tc>
          <w:tcPr>
            <w:tcW w:w="3402" w:type="dxa"/>
          </w:tcPr>
          <w:p w:rsidR="007D1794" w:rsidRPr="007D1794" w:rsidRDefault="007D1794" w:rsidP="005A49F1">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Мероприятия проекта </w:t>
            </w:r>
          </w:p>
        </w:tc>
        <w:tc>
          <w:tcPr>
            <w:tcW w:w="2268" w:type="dxa"/>
          </w:tcPr>
          <w:p w:rsidR="007D1794" w:rsidRPr="007D1794" w:rsidRDefault="007D1794" w:rsidP="005A49F1">
            <w:pPr>
              <w:suppressAutoHyphens w:val="0"/>
              <w:autoSpaceDE w:val="0"/>
              <w:autoSpaceDN w:val="0"/>
              <w:adjustRightInd w:val="0"/>
              <w:rPr>
                <w:rFonts w:eastAsia="Calibri"/>
                <w:b/>
                <w:i/>
                <w:color w:val="000000"/>
                <w:sz w:val="23"/>
                <w:szCs w:val="23"/>
                <w:lang w:eastAsia="ru-RU"/>
              </w:rPr>
            </w:pPr>
            <w:r w:rsidRPr="007D1794">
              <w:rPr>
                <w:rFonts w:eastAsia="Calibri"/>
                <w:b/>
                <w:i/>
                <w:color w:val="000000"/>
                <w:sz w:val="23"/>
                <w:szCs w:val="23"/>
                <w:lang w:eastAsia="ru-RU"/>
              </w:rPr>
              <w:t>Финансирование</w:t>
            </w:r>
          </w:p>
        </w:tc>
        <w:tc>
          <w:tcPr>
            <w:tcW w:w="1418" w:type="dxa"/>
          </w:tcPr>
          <w:p w:rsidR="007D1794" w:rsidRPr="007D1794" w:rsidRDefault="007D1794" w:rsidP="007D1794">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Сроки проведения </w:t>
            </w:r>
          </w:p>
        </w:tc>
        <w:tc>
          <w:tcPr>
            <w:tcW w:w="1984" w:type="dxa"/>
          </w:tcPr>
          <w:p w:rsidR="007D1794" w:rsidRPr="007D1794" w:rsidRDefault="007D1794" w:rsidP="005A49F1">
            <w:pPr>
              <w:suppressAutoHyphens w:val="0"/>
              <w:autoSpaceDE w:val="0"/>
              <w:autoSpaceDN w:val="0"/>
              <w:adjustRightInd w:val="0"/>
              <w:rPr>
                <w:rFonts w:eastAsia="Calibri"/>
                <w:b/>
                <w:color w:val="000000"/>
                <w:sz w:val="23"/>
                <w:szCs w:val="23"/>
                <w:lang w:eastAsia="ru-RU"/>
              </w:rPr>
            </w:pPr>
            <w:r w:rsidRPr="007D1794">
              <w:rPr>
                <w:rFonts w:eastAsia="Calibri"/>
                <w:b/>
                <w:i/>
                <w:iCs/>
                <w:color w:val="000000"/>
                <w:sz w:val="23"/>
                <w:szCs w:val="23"/>
                <w:lang w:eastAsia="ru-RU"/>
              </w:rPr>
              <w:t xml:space="preserve">Ответственный исполнитель </w:t>
            </w:r>
          </w:p>
        </w:tc>
      </w:tr>
      <w:tr w:rsidR="007D1794" w:rsidRPr="005A49F1" w:rsidTr="00C44C45">
        <w:trPr>
          <w:trHeight w:val="388"/>
        </w:trPr>
        <w:tc>
          <w:tcPr>
            <w:tcW w:w="817" w:type="dxa"/>
            <w:gridSpan w:val="2"/>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1 </w:t>
            </w:r>
          </w:p>
        </w:tc>
        <w:tc>
          <w:tcPr>
            <w:tcW w:w="3402" w:type="dxa"/>
          </w:tcPr>
          <w:p w:rsidR="007D1794" w:rsidRPr="005A49F1" w:rsidRDefault="007D1794"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Проведение психолого-педагогических услуг (психолого-педагогическое консультирование) родителям (законным представителям) детей </w:t>
            </w:r>
          </w:p>
        </w:tc>
        <w:tc>
          <w:tcPr>
            <w:tcW w:w="2268" w:type="dxa"/>
          </w:tcPr>
          <w:p w:rsidR="00C44C45" w:rsidRDefault="00C44C45" w:rsidP="00C44C4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p w:rsidR="007D1794" w:rsidRPr="007D1794" w:rsidRDefault="007D1794" w:rsidP="00C44C45">
            <w:pPr>
              <w:suppressAutoHyphens w:val="0"/>
              <w:autoSpaceDE w:val="0"/>
              <w:autoSpaceDN w:val="0"/>
              <w:adjustRightInd w:val="0"/>
              <w:rPr>
                <w:rFonts w:eastAsia="Calibri"/>
                <w:sz w:val="23"/>
                <w:szCs w:val="23"/>
                <w:lang w:eastAsia="ru-RU"/>
              </w:rPr>
            </w:pPr>
          </w:p>
        </w:tc>
        <w:tc>
          <w:tcPr>
            <w:tcW w:w="1418" w:type="dxa"/>
          </w:tcPr>
          <w:p w:rsidR="007D1794" w:rsidRPr="005A49F1" w:rsidRDefault="007D1794" w:rsidP="007D1794">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2023-2027 </w:t>
            </w:r>
          </w:p>
        </w:tc>
        <w:tc>
          <w:tcPr>
            <w:tcW w:w="1984" w:type="dxa"/>
          </w:tcPr>
          <w:p w:rsidR="007D1794" w:rsidRDefault="007D1794" w:rsidP="00660E75">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Заведующий </w:t>
            </w:r>
          </w:p>
          <w:p w:rsidR="007D1794" w:rsidRDefault="007D1794" w:rsidP="00660E7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7D1794" w:rsidRPr="005A49F1" w:rsidRDefault="007D1794" w:rsidP="00660E75">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Ст</w:t>
            </w:r>
            <w:r>
              <w:rPr>
                <w:rFonts w:eastAsia="Calibri"/>
                <w:color w:val="000000"/>
                <w:sz w:val="23"/>
                <w:szCs w:val="23"/>
                <w:lang w:eastAsia="ru-RU"/>
              </w:rPr>
              <w:t>.</w:t>
            </w:r>
            <w:r w:rsidRPr="005A49F1">
              <w:rPr>
                <w:rFonts w:eastAsia="Calibri"/>
                <w:color w:val="000000"/>
                <w:sz w:val="23"/>
                <w:szCs w:val="23"/>
                <w:lang w:eastAsia="ru-RU"/>
              </w:rPr>
              <w:t xml:space="preserve"> воспитатель </w:t>
            </w:r>
          </w:p>
        </w:tc>
      </w:tr>
      <w:tr w:rsidR="00C44C45" w:rsidRPr="005A49F1" w:rsidTr="00C44C45">
        <w:trPr>
          <w:trHeight w:val="527"/>
        </w:trPr>
        <w:tc>
          <w:tcPr>
            <w:tcW w:w="817" w:type="dxa"/>
            <w:gridSpan w:val="2"/>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lastRenderedPageBreak/>
              <w:t xml:space="preserve">2 </w:t>
            </w:r>
          </w:p>
        </w:tc>
        <w:tc>
          <w:tcPr>
            <w:tcW w:w="3402" w:type="dxa"/>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Проведение родительских собраний, направленных на ознакомление родителей с основными положениями ООП </w:t>
            </w:r>
            <w:proofErr w:type="gramStart"/>
            <w:r w:rsidRPr="005A49F1">
              <w:rPr>
                <w:rFonts w:eastAsia="Calibri"/>
                <w:color w:val="000000"/>
                <w:sz w:val="23"/>
                <w:szCs w:val="23"/>
                <w:lang w:eastAsia="ru-RU"/>
              </w:rPr>
              <w:t>ДО</w:t>
            </w:r>
            <w:proofErr w:type="gramEnd"/>
            <w:r w:rsidRPr="005A49F1">
              <w:rPr>
                <w:rFonts w:eastAsia="Calibri"/>
                <w:color w:val="000000"/>
                <w:sz w:val="23"/>
                <w:szCs w:val="23"/>
                <w:lang w:eastAsia="ru-RU"/>
              </w:rPr>
              <w:t xml:space="preserve"> и АООП ДО для детей с ЗПР </w:t>
            </w:r>
          </w:p>
        </w:tc>
        <w:tc>
          <w:tcPr>
            <w:tcW w:w="2268" w:type="dxa"/>
          </w:tcPr>
          <w:p w:rsidR="00C44C45" w:rsidRDefault="00C44C45" w:rsidP="00C44C4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p w:rsidR="00C44C45" w:rsidRPr="005A49F1" w:rsidRDefault="00C44C45" w:rsidP="005A49F1">
            <w:pPr>
              <w:suppressAutoHyphens w:val="0"/>
              <w:autoSpaceDE w:val="0"/>
              <w:autoSpaceDN w:val="0"/>
              <w:adjustRightInd w:val="0"/>
              <w:rPr>
                <w:rFonts w:eastAsia="Calibri"/>
                <w:color w:val="000000"/>
                <w:sz w:val="23"/>
                <w:szCs w:val="23"/>
                <w:lang w:eastAsia="ru-RU"/>
              </w:rPr>
            </w:pPr>
          </w:p>
        </w:tc>
        <w:tc>
          <w:tcPr>
            <w:tcW w:w="1418" w:type="dxa"/>
          </w:tcPr>
          <w:p w:rsidR="00C44C45" w:rsidRPr="005A49F1" w:rsidRDefault="00C44C45" w:rsidP="008E37EE">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Ежегодно </w:t>
            </w:r>
          </w:p>
        </w:tc>
        <w:tc>
          <w:tcPr>
            <w:tcW w:w="1984" w:type="dxa"/>
          </w:tcPr>
          <w:p w:rsidR="00C44C45" w:rsidRDefault="00C44C45" w:rsidP="00660E75">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Ст</w:t>
            </w:r>
            <w:r>
              <w:rPr>
                <w:rFonts w:eastAsia="Calibri"/>
                <w:color w:val="000000"/>
                <w:sz w:val="23"/>
                <w:szCs w:val="23"/>
                <w:lang w:eastAsia="ru-RU"/>
              </w:rPr>
              <w:t>.</w:t>
            </w:r>
            <w:r w:rsidRPr="005A49F1">
              <w:rPr>
                <w:rFonts w:eastAsia="Calibri"/>
                <w:color w:val="000000"/>
                <w:sz w:val="23"/>
                <w:szCs w:val="23"/>
                <w:lang w:eastAsia="ru-RU"/>
              </w:rPr>
              <w:t xml:space="preserve"> воспитатель </w:t>
            </w:r>
          </w:p>
          <w:p w:rsidR="00C44C45" w:rsidRPr="005A49F1" w:rsidRDefault="00C44C45" w:rsidP="00660E7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педагоги</w:t>
            </w:r>
          </w:p>
        </w:tc>
      </w:tr>
      <w:tr w:rsidR="00C44C45" w:rsidRPr="005A49F1" w:rsidTr="00C44C45">
        <w:trPr>
          <w:trHeight w:val="390"/>
        </w:trPr>
        <w:tc>
          <w:tcPr>
            <w:tcW w:w="817" w:type="dxa"/>
            <w:gridSpan w:val="2"/>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3 </w:t>
            </w:r>
          </w:p>
        </w:tc>
        <w:tc>
          <w:tcPr>
            <w:tcW w:w="3402" w:type="dxa"/>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Участие родителей воспитанников в социально-педагогических мероприятиях (акциях, конкурсах), проектной деятельности </w:t>
            </w:r>
          </w:p>
        </w:tc>
        <w:tc>
          <w:tcPr>
            <w:tcW w:w="2268" w:type="dxa"/>
          </w:tcPr>
          <w:p w:rsidR="00C44C45" w:rsidRDefault="00C44C45" w:rsidP="00C44C4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p w:rsidR="00C44C45" w:rsidRPr="005A49F1" w:rsidRDefault="00C44C45" w:rsidP="005A49F1">
            <w:pPr>
              <w:suppressAutoHyphens w:val="0"/>
              <w:autoSpaceDE w:val="0"/>
              <w:autoSpaceDN w:val="0"/>
              <w:adjustRightInd w:val="0"/>
              <w:rPr>
                <w:rFonts w:eastAsia="Calibri"/>
                <w:color w:val="000000"/>
                <w:sz w:val="23"/>
                <w:szCs w:val="23"/>
                <w:lang w:eastAsia="ru-RU"/>
              </w:rPr>
            </w:pPr>
          </w:p>
        </w:tc>
        <w:tc>
          <w:tcPr>
            <w:tcW w:w="1418" w:type="dxa"/>
          </w:tcPr>
          <w:p w:rsidR="00C44C45" w:rsidRPr="005A49F1" w:rsidRDefault="00C44C45" w:rsidP="008E37EE">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Ежегодно </w:t>
            </w:r>
          </w:p>
        </w:tc>
        <w:tc>
          <w:tcPr>
            <w:tcW w:w="1984" w:type="dxa"/>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Старший воспитатель </w:t>
            </w:r>
          </w:p>
        </w:tc>
      </w:tr>
      <w:tr w:rsidR="00C44C45" w:rsidRPr="005A49F1" w:rsidTr="00C44C45">
        <w:trPr>
          <w:trHeight w:val="388"/>
        </w:trPr>
        <w:tc>
          <w:tcPr>
            <w:tcW w:w="810" w:type="dxa"/>
          </w:tcPr>
          <w:p w:rsidR="00C44C45" w:rsidRPr="005A49F1" w:rsidRDefault="00C44C45" w:rsidP="005A49F1">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 xml:space="preserve">4 </w:t>
            </w:r>
          </w:p>
        </w:tc>
        <w:tc>
          <w:tcPr>
            <w:tcW w:w="3409" w:type="dxa"/>
            <w:gridSpan w:val="2"/>
          </w:tcPr>
          <w:p w:rsidR="00C44C45" w:rsidRDefault="00C44C45" w:rsidP="00660E75">
            <w:pPr>
              <w:pStyle w:val="Default"/>
              <w:rPr>
                <w:sz w:val="23"/>
                <w:szCs w:val="23"/>
              </w:rPr>
            </w:pPr>
            <w:r>
              <w:rPr>
                <w:sz w:val="23"/>
                <w:szCs w:val="23"/>
              </w:rPr>
              <w:t xml:space="preserve">Проведение анкетирования родителей с целью оценки качества услуг консультативно – педагогической помощи родителям </w:t>
            </w:r>
          </w:p>
          <w:p w:rsidR="00C44C45" w:rsidRPr="005A49F1" w:rsidRDefault="00C44C45" w:rsidP="00660E75">
            <w:pPr>
              <w:suppressAutoHyphens w:val="0"/>
              <w:autoSpaceDE w:val="0"/>
              <w:autoSpaceDN w:val="0"/>
              <w:adjustRightInd w:val="0"/>
              <w:rPr>
                <w:rFonts w:eastAsia="Calibri"/>
                <w:color w:val="000000"/>
                <w:sz w:val="23"/>
                <w:szCs w:val="23"/>
                <w:lang w:eastAsia="ru-RU"/>
              </w:rPr>
            </w:pPr>
          </w:p>
        </w:tc>
        <w:tc>
          <w:tcPr>
            <w:tcW w:w="2268" w:type="dxa"/>
          </w:tcPr>
          <w:p w:rsidR="00C44C45" w:rsidRDefault="00C44C45" w:rsidP="00C44C4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Без финансирования</w:t>
            </w:r>
          </w:p>
          <w:p w:rsidR="00C44C45" w:rsidRPr="005A49F1" w:rsidRDefault="00C44C45" w:rsidP="00660E75">
            <w:pPr>
              <w:suppressAutoHyphens w:val="0"/>
              <w:autoSpaceDE w:val="0"/>
              <w:autoSpaceDN w:val="0"/>
              <w:adjustRightInd w:val="0"/>
              <w:rPr>
                <w:rFonts w:eastAsia="Calibri"/>
                <w:color w:val="000000"/>
                <w:sz w:val="23"/>
                <w:szCs w:val="23"/>
                <w:lang w:eastAsia="ru-RU"/>
              </w:rPr>
            </w:pPr>
          </w:p>
        </w:tc>
        <w:tc>
          <w:tcPr>
            <w:tcW w:w="1418" w:type="dxa"/>
          </w:tcPr>
          <w:p w:rsidR="00C44C45" w:rsidRPr="005A49F1" w:rsidRDefault="00C44C45" w:rsidP="007D1794">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Ежегодно</w:t>
            </w:r>
          </w:p>
        </w:tc>
        <w:tc>
          <w:tcPr>
            <w:tcW w:w="1984" w:type="dxa"/>
          </w:tcPr>
          <w:p w:rsidR="00C44C45" w:rsidRDefault="00C44C45" w:rsidP="00660E7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Заместитель по УВР</w:t>
            </w:r>
          </w:p>
          <w:p w:rsidR="00C44C45" w:rsidRDefault="00C44C45" w:rsidP="00660E75">
            <w:pPr>
              <w:suppressAutoHyphens w:val="0"/>
              <w:autoSpaceDE w:val="0"/>
              <w:autoSpaceDN w:val="0"/>
              <w:adjustRightInd w:val="0"/>
              <w:rPr>
                <w:rFonts w:eastAsia="Calibri"/>
                <w:color w:val="000000"/>
                <w:sz w:val="23"/>
                <w:szCs w:val="23"/>
                <w:lang w:eastAsia="ru-RU"/>
              </w:rPr>
            </w:pPr>
            <w:r w:rsidRPr="005A49F1">
              <w:rPr>
                <w:rFonts w:eastAsia="Calibri"/>
                <w:color w:val="000000"/>
                <w:sz w:val="23"/>
                <w:szCs w:val="23"/>
                <w:lang w:eastAsia="ru-RU"/>
              </w:rPr>
              <w:t>Ст</w:t>
            </w:r>
            <w:r>
              <w:rPr>
                <w:rFonts w:eastAsia="Calibri"/>
                <w:color w:val="000000"/>
                <w:sz w:val="23"/>
                <w:szCs w:val="23"/>
                <w:lang w:eastAsia="ru-RU"/>
              </w:rPr>
              <w:t>.</w:t>
            </w:r>
            <w:r w:rsidRPr="005A49F1">
              <w:rPr>
                <w:rFonts w:eastAsia="Calibri"/>
                <w:color w:val="000000"/>
                <w:sz w:val="23"/>
                <w:szCs w:val="23"/>
                <w:lang w:eastAsia="ru-RU"/>
              </w:rPr>
              <w:t xml:space="preserve"> воспитатель </w:t>
            </w:r>
          </w:p>
          <w:p w:rsidR="00C44C45" w:rsidRPr="005A49F1" w:rsidRDefault="00C44C45" w:rsidP="00660E75">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педагоги</w:t>
            </w:r>
          </w:p>
        </w:tc>
      </w:tr>
    </w:tbl>
    <w:p w:rsidR="00D0290D" w:rsidRDefault="00D0290D" w:rsidP="00D0290D">
      <w:pPr>
        <w:pStyle w:val="Default"/>
        <w:rPr>
          <w:sz w:val="23"/>
          <w:szCs w:val="23"/>
        </w:rPr>
      </w:pPr>
      <w:r>
        <w:rPr>
          <w:b/>
          <w:bCs/>
          <w:sz w:val="23"/>
          <w:szCs w:val="23"/>
        </w:rPr>
        <w:t xml:space="preserve">Ожидаемые результаты: </w:t>
      </w:r>
    </w:p>
    <w:p w:rsidR="00D0290D" w:rsidRDefault="00D0290D" w:rsidP="00D0290D">
      <w:pPr>
        <w:pStyle w:val="Default"/>
        <w:rPr>
          <w:sz w:val="23"/>
          <w:szCs w:val="23"/>
        </w:rPr>
      </w:pPr>
      <w:r>
        <w:rPr>
          <w:sz w:val="23"/>
          <w:szCs w:val="23"/>
        </w:rPr>
        <w:t xml:space="preserve">-увеличение количества семей воспитанников, вовлеченных в проектную деятельность; </w:t>
      </w:r>
    </w:p>
    <w:p w:rsidR="00D0290D" w:rsidRDefault="00D0290D" w:rsidP="00D0290D">
      <w:pPr>
        <w:pStyle w:val="Default"/>
        <w:rPr>
          <w:sz w:val="23"/>
          <w:szCs w:val="23"/>
        </w:rPr>
      </w:pPr>
      <w:r>
        <w:rPr>
          <w:sz w:val="23"/>
          <w:szCs w:val="23"/>
        </w:rPr>
        <w:t xml:space="preserve">-увеличение количества психолого-педагогических услуг (психолого-педагогическое консультирование) родителям (законным представителям) детей; </w:t>
      </w:r>
    </w:p>
    <w:p w:rsidR="00D0290D" w:rsidRDefault="00D0290D" w:rsidP="00D0290D">
      <w:pPr>
        <w:pStyle w:val="Default"/>
        <w:rPr>
          <w:sz w:val="23"/>
          <w:szCs w:val="23"/>
        </w:rPr>
      </w:pPr>
      <w:r>
        <w:rPr>
          <w:sz w:val="23"/>
          <w:szCs w:val="23"/>
        </w:rPr>
        <w:t xml:space="preserve">-увеличение доли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родителям. </w:t>
      </w:r>
    </w:p>
    <w:p w:rsidR="004031B1" w:rsidRPr="00123990" w:rsidRDefault="004031B1" w:rsidP="00123990">
      <w:pPr>
        <w:pageBreakBefore/>
        <w:suppressAutoHyphens w:val="0"/>
        <w:autoSpaceDE w:val="0"/>
        <w:autoSpaceDN w:val="0"/>
        <w:adjustRightInd w:val="0"/>
        <w:rPr>
          <w:rFonts w:eastAsia="Calibri"/>
          <w:sz w:val="23"/>
          <w:szCs w:val="23"/>
          <w:lang w:eastAsia="ru-RU"/>
        </w:rPr>
      </w:pPr>
    </w:p>
    <w:p w:rsidR="00D0290D" w:rsidRPr="00896CC0" w:rsidRDefault="00D0290D" w:rsidP="00D0290D">
      <w:pPr>
        <w:suppressAutoHyphens w:val="0"/>
        <w:autoSpaceDE w:val="0"/>
        <w:autoSpaceDN w:val="0"/>
        <w:adjustRightInd w:val="0"/>
        <w:rPr>
          <w:b/>
          <w:bCs/>
          <w:lang w:eastAsia="ru-RU"/>
        </w:rPr>
      </w:pPr>
      <w:r w:rsidRPr="00432B7F">
        <w:rPr>
          <w:b/>
          <w:bCs/>
        </w:rPr>
        <w:t>Раздел VІ</w:t>
      </w:r>
      <w:r>
        <w:rPr>
          <w:b/>
          <w:bCs/>
        </w:rPr>
        <w:t xml:space="preserve"> . </w:t>
      </w:r>
      <w:r>
        <w:rPr>
          <w:rFonts w:eastAsia="Calibri"/>
          <w:b/>
          <w:bCs/>
          <w:color w:val="000000"/>
          <w:lang w:eastAsia="ru-RU"/>
        </w:rPr>
        <w:t>Механизм реализации Программы</w:t>
      </w:r>
    </w:p>
    <w:p w:rsidR="00D0290D" w:rsidRPr="005724F5" w:rsidRDefault="00D0290D" w:rsidP="00D0290D">
      <w:pPr>
        <w:suppressAutoHyphens w:val="0"/>
        <w:autoSpaceDE w:val="0"/>
        <w:autoSpaceDN w:val="0"/>
        <w:adjustRightInd w:val="0"/>
        <w:jc w:val="both"/>
        <w:rPr>
          <w:lang w:eastAsia="ru-RU"/>
        </w:rPr>
      </w:pPr>
      <w:proofErr w:type="gramStart"/>
      <w:r w:rsidRPr="005724F5">
        <w:rPr>
          <w:lang w:eastAsia="ru-RU"/>
        </w:rPr>
        <w:t>Механизм реализации Программы представляет собой взаимосвязанный</w:t>
      </w:r>
      <w:r>
        <w:rPr>
          <w:lang w:eastAsia="ru-RU"/>
        </w:rPr>
        <w:t xml:space="preserve"> </w:t>
      </w:r>
      <w:r w:rsidRPr="005724F5">
        <w:rPr>
          <w:lang w:eastAsia="ru-RU"/>
        </w:rPr>
        <w:t>комплекс мер и действий, экономических рычагов, средств, обеспечивающих</w:t>
      </w:r>
      <w:r>
        <w:rPr>
          <w:lang w:eastAsia="ru-RU"/>
        </w:rPr>
        <w:t xml:space="preserve"> </w:t>
      </w:r>
      <w:r w:rsidRPr="005724F5">
        <w:rPr>
          <w:lang w:eastAsia="ru-RU"/>
        </w:rPr>
        <w:t>решение поставленных целей и задач,</w:t>
      </w:r>
      <w:r>
        <w:rPr>
          <w:lang w:eastAsia="ru-RU"/>
        </w:rPr>
        <w:t xml:space="preserve"> </w:t>
      </w:r>
      <w:r w:rsidRPr="005724F5">
        <w:rPr>
          <w:lang w:eastAsia="ru-RU"/>
        </w:rPr>
        <w:t xml:space="preserve">в который входит </w:t>
      </w:r>
      <w:r>
        <w:rPr>
          <w:lang w:eastAsia="ru-RU"/>
        </w:rPr>
        <w:t xml:space="preserve">пять </w:t>
      </w:r>
      <w:r w:rsidRPr="005724F5">
        <w:rPr>
          <w:lang w:eastAsia="ru-RU"/>
        </w:rPr>
        <w:t>блок</w:t>
      </w:r>
      <w:r>
        <w:rPr>
          <w:lang w:eastAsia="ru-RU"/>
        </w:rPr>
        <w:t>ов</w:t>
      </w:r>
      <w:r w:rsidRPr="005724F5">
        <w:rPr>
          <w:lang w:eastAsia="ru-RU"/>
        </w:rPr>
        <w:t>:</w:t>
      </w:r>
      <w:proofErr w:type="gramEnd"/>
    </w:p>
    <w:p w:rsidR="00D0290D" w:rsidRPr="004031B1" w:rsidRDefault="00D0290D" w:rsidP="00D0290D">
      <w:pPr>
        <w:suppressAutoHyphens w:val="0"/>
        <w:autoSpaceDE w:val="0"/>
        <w:autoSpaceDN w:val="0"/>
        <w:adjustRightInd w:val="0"/>
        <w:rPr>
          <w:rFonts w:eastAsia="Calibri"/>
          <w:color w:val="000000"/>
          <w:lang w:eastAsia="ru-RU"/>
        </w:rPr>
      </w:pP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b/>
          <w:bCs/>
          <w:color w:val="000000"/>
          <w:sz w:val="23"/>
          <w:szCs w:val="23"/>
          <w:lang w:eastAsia="ru-RU"/>
        </w:rPr>
        <w:t xml:space="preserve">Нормативно-правовые: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-разработка локальных актов, регламентирующих деятельность ДОУ (приказов, положений), заключение договоров с партнерами.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b/>
          <w:bCs/>
          <w:color w:val="000000"/>
          <w:sz w:val="23"/>
          <w:szCs w:val="23"/>
          <w:lang w:eastAsia="ru-RU"/>
        </w:rPr>
        <w:t xml:space="preserve">Научно-методические: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-функционирование творческой группы по реализации программы развития в ДОУ;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-разработка механизма, критериев и показателей оценки результативности реализации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Программы;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-учет современных ориентиров дошкольного образования и передового педагогического опыта ДОУ;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b/>
          <w:bCs/>
          <w:color w:val="000000"/>
          <w:sz w:val="23"/>
          <w:szCs w:val="23"/>
          <w:lang w:eastAsia="ru-RU"/>
        </w:rPr>
        <w:t xml:space="preserve">Кадровые: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-создание условий для повышения квалификации педагогов;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-создание творческих групп;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-расширение деятельности по распространению опыта в системе образования района, социальных сетях Интернета, участие педагогов в конкурсах разного уровня.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b/>
          <w:bCs/>
          <w:color w:val="000000"/>
          <w:sz w:val="23"/>
          <w:szCs w:val="23"/>
          <w:lang w:eastAsia="ru-RU"/>
        </w:rPr>
        <w:t xml:space="preserve">Информационные: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-формирование банка данных по реализации Программы;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-мониторинговые мероприятия;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-организация мероприятий по информированию всех участников </w:t>
      </w:r>
      <w:proofErr w:type="spellStart"/>
      <w:r w:rsidRPr="004031B1">
        <w:rPr>
          <w:rFonts w:eastAsia="Calibri"/>
          <w:color w:val="000000"/>
          <w:sz w:val="23"/>
          <w:szCs w:val="23"/>
          <w:lang w:eastAsia="ru-RU"/>
        </w:rPr>
        <w:t>воспитательно</w:t>
      </w:r>
      <w:proofErr w:type="spellEnd"/>
      <w:r w:rsidRPr="004031B1">
        <w:rPr>
          <w:rFonts w:eastAsia="Calibri"/>
          <w:color w:val="000000"/>
          <w:sz w:val="23"/>
          <w:szCs w:val="23"/>
          <w:lang w:eastAsia="ru-RU"/>
        </w:rPr>
        <w:t xml:space="preserve">-образовательного процесса о ходе реализации Программы.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b/>
          <w:bCs/>
          <w:color w:val="000000"/>
          <w:sz w:val="23"/>
          <w:szCs w:val="23"/>
          <w:lang w:eastAsia="ru-RU"/>
        </w:rPr>
        <w:t xml:space="preserve">Материально-технические: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 xml:space="preserve">-приобретение технических и дидактических средств обучения; </w:t>
      </w:r>
    </w:p>
    <w:p w:rsidR="00D0290D" w:rsidRPr="004031B1" w:rsidRDefault="00D0290D" w:rsidP="00D0290D">
      <w:pPr>
        <w:suppressAutoHyphens w:val="0"/>
        <w:autoSpaceDE w:val="0"/>
        <w:autoSpaceDN w:val="0"/>
        <w:adjustRightInd w:val="0"/>
        <w:rPr>
          <w:rFonts w:eastAsia="Calibri"/>
          <w:color w:val="000000"/>
          <w:sz w:val="23"/>
          <w:szCs w:val="23"/>
          <w:lang w:eastAsia="ru-RU"/>
        </w:rPr>
      </w:pPr>
      <w:r w:rsidRPr="004031B1">
        <w:rPr>
          <w:rFonts w:eastAsia="Calibri"/>
          <w:color w:val="000000"/>
          <w:sz w:val="23"/>
          <w:szCs w:val="23"/>
          <w:lang w:eastAsia="ru-RU"/>
        </w:rPr>
        <w:t>-оснащение ДОУ оргтехническими средствами</w:t>
      </w:r>
      <w:r>
        <w:rPr>
          <w:rFonts w:eastAsia="Calibri"/>
          <w:color w:val="000000"/>
          <w:sz w:val="23"/>
          <w:szCs w:val="23"/>
          <w:lang w:eastAsia="ru-RU"/>
        </w:rPr>
        <w:t>.</w:t>
      </w:r>
      <w:r w:rsidRPr="004031B1">
        <w:rPr>
          <w:rFonts w:eastAsia="Calibri"/>
          <w:color w:val="000000"/>
          <w:sz w:val="23"/>
          <w:szCs w:val="23"/>
          <w:lang w:eastAsia="ru-RU"/>
        </w:rPr>
        <w:t xml:space="preserve"> </w:t>
      </w:r>
    </w:p>
    <w:p w:rsidR="00D0290D" w:rsidRDefault="00D0290D" w:rsidP="00D0290D">
      <w:pPr>
        <w:suppressAutoHyphens w:val="0"/>
        <w:autoSpaceDE w:val="0"/>
        <w:autoSpaceDN w:val="0"/>
        <w:adjustRightInd w:val="0"/>
        <w:rPr>
          <w:rFonts w:eastAsia="Calibri"/>
          <w:b/>
          <w:bCs/>
          <w:color w:val="000000"/>
          <w:sz w:val="23"/>
          <w:szCs w:val="23"/>
          <w:lang w:eastAsia="ru-RU"/>
        </w:rPr>
      </w:pPr>
      <w:r w:rsidRPr="004031B1">
        <w:rPr>
          <w:rFonts w:eastAsia="Calibri"/>
          <w:b/>
          <w:bCs/>
          <w:color w:val="000000"/>
          <w:sz w:val="23"/>
          <w:szCs w:val="23"/>
          <w:lang w:eastAsia="ru-RU"/>
        </w:rPr>
        <w:t xml:space="preserve">Финансово-экономические: </w:t>
      </w:r>
    </w:p>
    <w:p w:rsidR="00D0290D" w:rsidRDefault="00D0290D" w:rsidP="00D0290D">
      <w:pPr>
        <w:suppressAutoHyphens w:val="0"/>
        <w:autoSpaceDE w:val="0"/>
        <w:autoSpaceDN w:val="0"/>
        <w:adjustRightInd w:val="0"/>
      </w:pPr>
      <w:r>
        <w:t>- в рамках муниципального задания и в</w:t>
      </w:r>
      <w:r w:rsidRPr="00E52055">
        <w:t xml:space="preserve"> пределах текущего финансирования.</w:t>
      </w:r>
    </w:p>
    <w:p w:rsidR="00123990" w:rsidRDefault="00123990" w:rsidP="00774084">
      <w:pPr>
        <w:pStyle w:val="a5"/>
        <w:jc w:val="center"/>
        <w:rPr>
          <w:rFonts w:ascii="Times New Roman" w:hAnsi="Times New Roman"/>
          <w:b/>
          <w:bCs/>
          <w:sz w:val="24"/>
          <w:szCs w:val="24"/>
          <w:lang w:eastAsia="ru-RU"/>
        </w:rPr>
      </w:pPr>
    </w:p>
    <w:p w:rsidR="005F658D" w:rsidRDefault="00D0290D" w:rsidP="005F658D">
      <w:pPr>
        <w:pStyle w:val="Default"/>
      </w:pPr>
      <w:r w:rsidRPr="005724F5">
        <w:rPr>
          <w:b/>
          <w:bCs/>
        </w:rPr>
        <w:t xml:space="preserve">Раздел </w:t>
      </w:r>
      <w:r w:rsidRPr="005C658A">
        <w:rPr>
          <w:b/>
          <w:bCs/>
        </w:rPr>
        <w:t>VII</w:t>
      </w:r>
      <w:r>
        <w:rPr>
          <w:b/>
          <w:bCs/>
          <w:sz w:val="28"/>
          <w:szCs w:val="28"/>
        </w:rPr>
        <w:t xml:space="preserve">. </w:t>
      </w:r>
      <w:r w:rsidR="005F658D" w:rsidRPr="00432B7F">
        <w:rPr>
          <w:b/>
          <w:bCs/>
        </w:rPr>
        <w:t>Ожидаемые результаты. Критерии результативности.</w:t>
      </w:r>
    </w:p>
    <w:p w:rsidR="005F658D" w:rsidRDefault="005F658D" w:rsidP="005F658D">
      <w:pPr>
        <w:suppressAutoHyphens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0"/>
        <w:gridCol w:w="6"/>
        <w:gridCol w:w="992"/>
        <w:gridCol w:w="992"/>
        <w:gridCol w:w="992"/>
        <w:gridCol w:w="993"/>
        <w:gridCol w:w="992"/>
        <w:gridCol w:w="992"/>
        <w:gridCol w:w="47"/>
      </w:tblGrid>
      <w:tr w:rsidR="005F658D" w:rsidRPr="00C55BCF" w:rsidTr="004278EC">
        <w:trPr>
          <w:trHeight w:val="452"/>
        </w:trPr>
        <w:tc>
          <w:tcPr>
            <w:tcW w:w="3936" w:type="dxa"/>
            <w:gridSpan w:val="2"/>
            <w:tcBorders>
              <w:bottom w:val="nil"/>
            </w:tcBorders>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b/>
                <w:bCs/>
                <w:color w:val="000000"/>
                <w:sz w:val="23"/>
                <w:szCs w:val="23"/>
                <w:lang w:eastAsia="ru-RU"/>
              </w:rPr>
              <w:t xml:space="preserve">Наименование целевого показателя </w:t>
            </w:r>
          </w:p>
          <w:p w:rsidR="005F658D" w:rsidRPr="00C55BCF" w:rsidRDefault="005F658D" w:rsidP="004278EC">
            <w:pPr>
              <w:suppressAutoHyphens w:val="0"/>
              <w:autoSpaceDE w:val="0"/>
              <w:autoSpaceDN w:val="0"/>
              <w:adjustRightInd w:val="0"/>
              <w:rPr>
                <w:rFonts w:eastAsia="Calibri"/>
                <w:color w:val="000000"/>
                <w:sz w:val="23"/>
                <w:szCs w:val="23"/>
                <w:lang w:eastAsia="ru-RU"/>
              </w:rPr>
            </w:pPr>
          </w:p>
        </w:tc>
        <w:tc>
          <w:tcPr>
            <w:tcW w:w="6000" w:type="dxa"/>
            <w:gridSpan w:val="7"/>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b/>
                <w:bCs/>
                <w:color w:val="000000"/>
                <w:sz w:val="23"/>
                <w:szCs w:val="23"/>
                <w:lang w:eastAsia="ru-RU"/>
              </w:rPr>
              <w:t xml:space="preserve">Значения целевых показателей </w:t>
            </w:r>
          </w:p>
        </w:tc>
      </w:tr>
      <w:tr w:rsidR="005F658D" w:rsidRPr="00C55BCF" w:rsidTr="004278EC">
        <w:trPr>
          <w:gridAfter w:val="1"/>
          <w:wAfter w:w="47" w:type="dxa"/>
          <w:trHeight w:val="493"/>
        </w:trPr>
        <w:tc>
          <w:tcPr>
            <w:tcW w:w="3930" w:type="dxa"/>
            <w:tcBorders>
              <w:top w:val="nil"/>
            </w:tcBorders>
          </w:tcPr>
          <w:p w:rsidR="005F658D" w:rsidRPr="00C55BCF" w:rsidRDefault="005F658D" w:rsidP="004278EC">
            <w:pPr>
              <w:suppressAutoHyphens w:val="0"/>
              <w:autoSpaceDE w:val="0"/>
              <w:autoSpaceDN w:val="0"/>
              <w:adjustRightInd w:val="0"/>
              <w:rPr>
                <w:rFonts w:eastAsia="Calibri"/>
                <w:color w:val="000000"/>
                <w:sz w:val="23"/>
                <w:szCs w:val="23"/>
                <w:lang w:eastAsia="ru-RU"/>
              </w:rPr>
            </w:pPr>
          </w:p>
        </w:tc>
        <w:tc>
          <w:tcPr>
            <w:tcW w:w="998" w:type="dxa"/>
            <w:gridSpan w:val="2"/>
          </w:tcPr>
          <w:p w:rsidR="005F658D" w:rsidRPr="00C55BCF" w:rsidRDefault="005F658D" w:rsidP="004278EC">
            <w:pPr>
              <w:suppressAutoHyphens w:val="0"/>
              <w:autoSpaceDE w:val="0"/>
              <w:autoSpaceDN w:val="0"/>
              <w:adjustRightInd w:val="0"/>
              <w:rPr>
                <w:rFonts w:eastAsia="Calibri"/>
                <w:color w:val="000000"/>
                <w:sz w:val="20"/>
                <w:szCs w:val="20"/>
                <w:lang w:eastAsia="ru-RU"/>
              </w:rPr>
            </w:pPr>
            <w:r w:rsidRPr="00C55BCF">
              <w:rPr>
                <w:rFonts w:eastAsia="Calibri"/>
                <w:bCs/>
                <w:color w:val="000000"/>
                <w:sz w:val="20"/>
                <w:szCs w:val="20"/>
                <w:lang w:eastAsia="ru-RU"/>
              </w:rPr>
              <w:t>Единица измерения</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2023 год</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2024 год </w:t>
            </w:r>
          </w:p>
        </w:tc>
        <w:tc>
          <w:tcPr>
            <w:tcW w:w="993"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2025 год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2026 год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2027 год </w:t>
            </w:r>
          </w:p>
        </w:tc>
      </w:tr>
      <w:tr w:rsidR="005F658D" w:rsidRPr="00C55BCF" w:rsidTr="004278EC">
        <w:trPr>
          <w:gridAfter w:val="1"/>
          <w:wAfter w:w="47" w:type="dxa"/>
          <w:trHeight w:val="248"/>
        </w:trPr>
        <w:tc>
          <w:tcPr>
            <w:tcW w:w="9889" w:type="dxa"/>
            <w:gridSpan w:val="8"/>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b/>
                <w:bCs/>
                <w:color w:val="000000"/>
                <w:sz w:val="23"/>
                <w:szCs w:val="23"/>
                <w:lang w:eastAsia="ru-RU"/>
              </w:rPr>
              <w:t xml:space="preserve">Задача </w:t>
            </w:r>
            <w:r w:rsidRPr="00C55BCF">
              <w:rPr>
                <w:rFonts w:eastAsia="Calibri"/>
                <w:color w:val="000000"/>
                <w:sz w:val="23"/>
                <w:szCs w:val="23"/>
                <w:lang w:eastAsia="ru-RU"/>
              </w:rPr>
              <w:t xml:space="preserve">«Повышение качества и доступности дошкольного образования в соответствии с ФГОС </w:t>
            </w:r>
            <w:proofErr w:type="gramStart"/>
            <w:r w:rsidRPr="00C55BCF">
              <w:rPr>
                <w:rFonts w:eastAsia="Calibri"/>
                <w:color w:val="000000"/>
                <w:sz w:val="23"/>
                <w:szCs w:val="23"/>
                <w:lang w:eastAsia="ru-RU"/>
              </w:rPr>
              <w:t>ДО</w:t>
            </w:r>
            <w:proofErr w:type="gramEnd"/>
            <w:r w:rsidRPr="00C55BCF">
              <w:rPr>
                <w:rFonts w:eastAsia="Calibri"/>
                <w:color w:val="000000"/>
                <w:sz w:val="23"/>
                <w:szCs w:val="23"/>
                <w:lang w:eastAsia="ru-RU"/>
              </w:rPr>
              <w:t xml:space="preserve"> </w:t>
            </w:r>
            <w:proofErr w:type="gramStart"/>
            <w:r w:rsidRPr="00C55BCF">
              <w:rPr>
                <w:rFonts w:eastAsia="Calibri"/>
                <w:color w:val="000000"/>
                <w:sz w:val="23"/>
                <w:szCs w:val="23"/>
                <w:lang w:eastAsia="ru-RU"/>
              </w:rPr>
              <w:t>путем</w:t>
            </w:r>
            <w:proofErr w:type="gramEnd"/>
            <w:r w:rsidRPr="00C55BCF">
              <w:rPr>
                <w:rFonts w:eastAsia="Calibri"/>
                <w:color w:val="000000"/>
                <w:sz w:val="23"/>
                <w:szCs w:val="23"/>
                <w:lang w:eastAsia="ru-RU"/>
              </w:rPr>
              <w:t xml:space="preserve"> обеспечения эффективного внутреннего управления ДОУ» </w:t>
            </w:r>
          </w:p>
        </w:tc>
      </w:tr>
      <w:tr w:rsidR="005F658D" w:rsidRPr="00C55BCF" w:rsidTr="004278EC">
        <w:trPr>
          <w:gridAfter w:val="1"/>
          <w:wAfter w:w="47" w:type="dxa"/>
          <w:trHeight w:val="661"/>
        </w:trPr>
        <w:tc>
          <w:tcPr>
            <w:tcW w:w="3936" w:type="dxa"/>
            <w:gridSpan w:val="2"/>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Показатель 1. Степень выполнения объема муниципальных услуг, установленных в муниципальном задании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b/>
                <w:bCs/>
                <w:color w:val="000000"/>
                <w:sz w:val="23"/>
                <w:szCs w:val="23"/>
                <w:lang w:eastAsia="ru-RU"/>
              </w:rPr>
              <w:t xml:space="preserve">%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100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100 </w:t>
            </w:r>
          </w:p>
        </w:tc>
        <w:tc>
          <w:tcPr>
            <w:tcW w:w="993"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100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100 </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sidRPr="00C55BCF">
              <w:rPr>
                <w:rFonts w:eastAsia="Calibri"/>
                <w:color w:val="000000"/>
                <w:sz w:val="23"/>
                <w:szCs w:val="23"/>
                <w:lang w:eastAsia="ru-RU"/>
              </w:rPr>
              <w:t xml:space="preserve">100 </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Доля </w:t>
            </w:r>
            <w:proofErr w:type="gramStart"/>
            <w:r>
              <w:rPr>
                <w:sz w:val="23"/>
                <w:szCs w:val="23"/>
              </w:rPr>
              <w:t>обучающихся</w:t>
            </w:r>
            <w:proofErr w:type="gramEnd"/>
            <w:r>
              <w:rPr>
                <w:sz w:val="23"/>
                <w:szCs w:val="23"/>
              </w:rPr>
              <w:t xml:space="preserve"> с высокой и средней степенью готовности к школьному обучению (результативность образования) </w:t>
            </w:r>
          </w:p>
          <w:p w:rsidR="005F658D" w:rsidRPr="00C55BCF" w:rsidRDefault="005F658D" w:rsidP="004278EC">
            <w:pPr>
              <w:suppressAutoHyphens w:val="0"/>
              <w:autoSpaceDE w:val="0"/>
              <w:autoSpaceDN w:val="0"/>
              <w:adjustRightInd w:val="0"/>
              <w:rPr>
                <w:rFonts w:eastAsia="Calibri"/>
                <w:color w:val="000000"/>
                <w:sz w:val="23"/>
                <w:szCs w:val="23"/>
                <w:lang w:eastAsia="ru-RU"/>
              </w:rPr>
            </w:pPr>
          </w:p>
        </w:tc>
        <w:tc>
          <w:tcPr>
            <w:tcW w:w="992" w:type="dxa"/>
          </w:tcPr>
          <w:p w:rsidR="005F658D" w:rsidRPr="00C55BCF" w:rsidRDefault="005F658D" w:rsidP="004278EC">
            <w:pPr>
              <w:suppressAutoHyphens w:val="0"/>
              <w:autoSpaceDE w:val="0"/>
              <w:autoSpaceDN w:val="0"/>
              <w:adjustRightInd w:val="0"/>
              <w:rPr>
                <w:rFonts w:eastAsia="Calibri"/>
                <w:b/>
                <w:bCs/>
                <w:color w:val="000000"/>
                <w:sz w:val="23"/>
                <w:szCs w:val="23"/>
                <w:lang w:eastAsia="ru-RU"/>
              </w:rPr>
            </w:pPr>
            <w:r>
              <w:rPr>
                <w:rFonts w:eastAsia="Calibri"/>
                <w:b/>
                <w:bCs/>
                <w:color w:val="000000"/>
                <w:sz w:val="23"/>
                <w:szCs w:val="23"/>
                <w:lang w:eastAsia="ru-RU"/>
              </w:rPr>
              <w:t>%</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92</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93</w:t>
            </w:r>
          </w:p>
        </w:tc>
        <w:tc>
          <w:tcPr>
            <w:tcW w:w="993"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94</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95</w:t>
            </w:r>
          </w:p>
        </w:tc>
        <w:tc>
          <w:tcPr>
            <w:tcW w:w="992" w:type="dxa"/>
          </w:tcPr>
          <w:p w:rsidR="005F658D" w:rsidRPr="00C55BCF"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95</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3. </w:t>
            </w:r>
            <w:proofErr w:type="gramStart"/>
            <w:r>
              <w:rPr>
                <w:sz w:val="23"/>
                <w:szCs w:val="23"/>
              </w:rPr>
              <w:t xml:space="preserve">Количество общих внутри ДОУ воспитательных мероприятий для обучающихся в рамках Программы воспитания ДОУ </w:t>
            </w:r>
            <w:proofErr w:type="gramEnd"/>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 xml:space="preserve">единиц </w:t>
            </w:r>
          </w:p>
          <w:p w:rsidR="005F658D" w:rsidRDefault="005F658D" w:rsidP="004278EC">
            <w:pPr>
              <w:suppressAutoHyphens w:val="0"/>
              <w:autoSpaceDE w:val="0"/>
              <w:autoSpaceDN w:val="0"/>
              <w:adjustRightInd w:val="0"/>
              <w:rPr>
                <w:rFonts w:eastAsia="Calibri"/>
                <w:b/>
                <w:bCs/>
                <w:color w:val="000000"/>
                <w:sz w:val="23"/>
                <w:szCs w:val="23"/>
                <w:lang w:eastAsia="ru-RU"/>
              </w:rPr>
            </w:pP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lastRenderedPageBreak/>
              <w:t xml:space="preserve">Показатель 4. Удовлетворенность родителей качеством дошкольного образования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88</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92</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94</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5. Доля детей с ОВЗ, охваченных коррекционно-развивающей помощью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6. Степень соответствия сайта требованиям законодательства РФ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412"/>
        </w:trPr>
        <w:tc>
          <w:tcPr>
            <w:tcW w:w="9889" w:type="dxa"/>
            <w:gridSpan w:val="8"/>
          </w:tcPr>
          <w:p w:rsidR="005F658D" w:rsidRDefault="005F658D" w:rsidP="004278EC">
            <w:pPr>
              <w:pStyle w:val="Default"/>
              <w:rPr>
                <w:sz w:val="23"/>
                <w:szCs w:val="23"/>
              </w:rPr>
            </w:pPr>
            <w:r>
              <w:rPr>
                <w:b/>
                <w:bCs/>
                <w:sz w:val="23"/>
                <w:szCs w:val="23"/>
              </w:rPr>
              <w:t xml:space="preserve">Задача </w:t>
            </w:r>
            <w:r>
              <w:rPr>
                <w:sz w:val="23"/>
                <w:szCs w:val="23"/>
              </w:rPr>
              <w:t xml:space="preserve">«Формирование комфортной и безопасной образовательной среды» </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1 . Доля групп, обеспеченных современным обучающим оборудованием для внедрения цифровых образовательных технологий в образовательное пространство ДОУ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35</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Доля выполнения мероприятий в рамках </w:t>
            </w:r>
            <w:proofErr w:type="gramStart"/>
            <w:r>
              <w:rPr>
                <w:sz w:val="23"/>
                <w:szCs w:val="23"/>
              </w:rPr>
              <w:t>реализации плана мероприятий Паспорта безопасности</w:t>
            </w:r>
            <w:proofErr w:type="gramEnd"/>
            <w:r>
              <w:rPr>
                <w:sz w:val="23"/>
                <w:szCs w:val="23"/>
              </w:rPr>
              <w:t xml:space="preserve"> ДОУ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32"/>
        </w:trPr>
        <w:tc>
          <w:tcPr>
            <w:tcW w:w="9889" w:type="dxa"/>
            <w:gridSpan w:val="8"/>
          </w:tcPr>
          <w:p w:rsidR="005F658D" w:rsidRDefault="005F658D" w:rsidP="004278EC">
            <w:pPr>
              <w:pStyle w:val="Default"/>
              <w:rPr>
                <w:sz w:val="23"/>
                <w:szCs w:val="23"/>
              </w:rPr>
            </w:pPr>
            <w:r>
              <w:rPr>
                <w:b/>
                <w:bCs/>
                <w:sz w:val="23"/>
                <w:szCs w:val="23"/>
              </w:rPr>
              <w:t xml:space="preserve">Задача </w:t>
            </w:r>
            <w:r>
              <w:rPr>
                <w:sz w:val="23"/>
                <w:szCs w:val="23"/>
              </w:rPr>
              <w:t xml:space="preserve">« Обеспечение доступности дошкольного образования для детей с ОВЗ и детей-инвалидов» </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1. Доля детей с ограниченными возможностями здоровья и детей-инвалидов, посещающих ДОУ, которым созданы условия для получения качественного дошкольного образования.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Степень укомплектованности необходимыми кадрами для реализации АООП </w:t>
            </w:r>
            <w:proofErr w:type="gramStart"/>
            <w:r>
              <w:rPr>
                <w:sz w:val="23"/>
                <w:szCs w:val="23"/>
              </w:rPr>
              <w:t>ДО</w:t>
            </w:r>
            <w:proofErr w:type="gramEnd"/>
            <w:r>
              <w:rPr>
                <w:sz w:val="23"/>
                <w:szCs w:val="23"/>
              </w:rPr>
              <w:t xml:space="preserve">, </w:t>
            </w:r>
            <w:proofErr w:type="gramStart"/>
            <w:r>
              <w:rPr>
                <w:sz w:val="23"/>
                <w:szCs w:val="23"/>
              </w:rPr>
              <w:t>от</w:t>
            </w:r>
            <w:proofErr w:type="gramEnd"/>
            <w:r>
              <w:rPr>
                <w:sz w:val="23"/>
                <w:szCs w:val="23"/>
              </w:rPr>
              <w:t xml:space="preserve"> общего количества педагогов работающих с детьми в группах компенсирующей направленности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3. Доля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9889" w:type="dxa"/>
            <w:gridSpan w:val="8"/>
          </w:tcPr>
          <w:p w:rsidR="005F658D" w:rsidRDefault="005F658D" w:rsidP="004278EC">
            <w:pPr>
              <w:pStyle w:val="Default"/>
              <w:rPr>
                <w:sz w:val="23"/>
                <w:szCs w:val="23"/>
              </w:rPr>
            </w:pPr>
            <w:r>
              <w:rPr>
                <w:b/>
                <w:bCs/>
                <w:sz w:val="23"/>
                <w:szCs w:val="23"/>
              </w:rPr>
              <w:t xml:space="preserve">Задача </w:t>
            </w:r>
            <w:r>
              <w:rPr>
                <w:sz w:val="23"/>
                <w:szCs w:val="23"/>
              </w:rPr>
              <w:t>«Совершенствование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roofErr w:type="gramStart"/>
            <w:r>
              <w:rPr>
                <w:sz w:val="23"/>
                <w:szCs w:val="23"/>
              </w:rPr>
              <w:t xml:space="preserve"> .</w:t>
            </w:r>
            <w:proofErr w:type="gramEnd"/>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1. Доля педагогов ДОУ, которые прошли курсы повышения квалификации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Доля педагогов используемых в своей работе </w:t>
            </w:r>
            <w:r>
              <w:rPr>
                <w:sz w:val="23"/>
                <w:szCs w:val="23"/>
              </w:rPr>
              <w:lastRenderedPageBreak/>
              <w:t xml:space="preserve">цифровые программы и технологии, в том числе в области ИКТ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lastRenderedPageBreak/>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35</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lastRenderedPageBreak/>
              <w:t xml:space="preserve">Показатель 3. Доля педагогов, участвующих в проектах инновационного формата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65</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80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6. Доля педагогов, участвующих в конкурсах муниципального и регионального уровня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65</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95</w:t>
            </w:r>
          </w:p>
        </w:tc>
      </w:tr>
      <w:tr w:rsidR="005F658D" w:rsidRPr="00C55BCF" w:rsidTr="004278EC">
        <w:trPr>
          <w:gridAfter w:val="1"/>
          <w:wAfter w:w="47" w:type="dxa"/>
          <w:trHeight w:val="661"/>
        </w:trPr>
        <w:tc>
          <w:tcPr>
            <w:tcW w:w="9889" w:type="dxa"/>
            <w:gridSpan w:val="8"/>
          </w:tcPr>
          <w:p w:rsidR="005F658D" w:rsidRDefault="005F658D" w:rsidP="004278EC">
            <w:pPr>
              <w:pStyle w:val="Default"/>
              <w:rPr>
                <w:sz w:val="23"/>
                <w:szCs w:val="23"/>
              </w:rPr>
            </w:pPr>
            <w:r>
              <w:rPr>
                <w:b/>
                <w:bCs/>
                <w:sz w:val="23"/>
                <w:szCs w:val="23"/>
              </w:rPr>
              <w:t xml:space="preserve">Задача </w:t>
            </w:r>
            <w:r>
              <w:rPr>
                <w:sz w:val="23"/>
                <w:szCs w:val="23"/>
              </w:rPr>
              <w:t xml:space="preserve">«Использование разных форм взаимодействия детского сада и семьи для повышения родительской компетентности в воспитании и образовании детей» </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1. Количество психолого-педагогических услуг (консультирование) родителям </w:t>
            </w:r>
          </w:p>
          <w:p w:rsidR="005F658D" w:rsidRDefault="005F658D" w:rsidP="004278EC">
            <w:pPr>
              <w:pStyle w:val="Default"/>
              <w:rPr>
                <w:sz w:val="23"/>
                <w:szCs w:val="23"/>
              </w:rPr>
            </w:pPr>
            <w:r>
              <w:rPr>
                <w:sz w:val="23"/>
                <w:szCs w:val="23"/>
              </w:rPr>
              <w:t xml:space="preserve">(законным представителям) воспитанников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20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35</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45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Доля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97</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98</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99</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99</w:t>
            </w:r>
          </w:p>
        </w:tc>
      </w:tr>
      <w:tr w:rsidR="005F658D" w:rsidRPr="00C55BCF" w:rsidTr="004278EC">
        <w:trPr>
          <w:gridAfter w:val="1"/>
          <w:wAfter w:w="47" w:type="dxa"/>
          <w:trHeight w:val="661"/>
        </w:trPr>
        <w:tc>
          <w:tcPr>
            <w:tcW w:w="9889" w:type="dxa"/>
            <w:gridSpan w:val="8"/>
          </w:tcPr>
          <w:p w:rsidR="005F658D" w:rsidRDefault="005F658D" w:rsidP="004278EC">
            <w:pPr>
              <w:pStyle w:val="Default"/>
              <w:rPr>
                <w:sz w:val="23"/>
                <w:szCs w:val="23"/>
              </w:rPr>
            </w:pPr>
            <w:r>
              <w:rPr>
                <w:b/>
                <w:bCs/>
                <w:sz w:val="23"/>
                <w:szCs w:val="23"/>
              </w:rPr>
              <w:t xml:space="preserve">Задача </w:t>
            </w:r>
            <w:r>
              <w:rPr>
                <w:sz w:val="23"/>
                <w:szCs w:val="23"/>
              </w:rPr>
              <w:t xml:space="preserve">Развитие системы работы с одаренными детьми и детьми с особыми способностями, а также системы дополнительного образования детей с учетом интересов участников образовательного процесса. </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1. Количество образовательных программ дополнительного образования детей </w:t>
            </w:r>
          </w:p>
          <w:p w:rsidR="005F658D" w:rsidRDefault="005F658D" w:rsidP="004278EC">
            <w:pPr>
              <w:pStyle w:val="Default"/>
              <w:rPr>
                <w:b/>
                <w:bCs/>
                <w:sz w:val="23"/>
                <w:szCs w:val="23"/>
              </w:rPr>
            </w:pPr>
          </w:p>
        </w:tc>
        <w:tc>
          <w:tcPr>
            <w:tcW w:w="992" w:type="dxa"/>
          </w:tcPr>
          <w:p w:rsidR="005F658D" w:rsidRDefault="005F658D" w:rsidP="004278EC">
            <w:pPr>
              <w:pStyle w:val="Default"/>
              <w:rPr>
                <w:sz w:val="23"/>
                <w:szCs w:val="23"/>
              </w:rPr>
            </w:pPr>
            <w:r>
              <w:rPr>
                <w:sz w:val="23"/>
                <w:szCs w:val="23"/>
              </w:rPr>
              <w:t>единиц</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9</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11</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11</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11</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2. Доля детей, охваченных образовательными программами дополнительного образования детей, в общей численности детей от 5 лет </w:t>
            </w: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52</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52</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70</w:t>
            </w:r>
          </w:p>
        </w:tc>
      </w:tr>
      <w:tr w:rsidR="005F658D" w:rsidRPr="00C55BCF" w:rsidTr="004278EC">
        <w:trPr>
          <w:gridAfter w:val="1"/>
          <w:wAfter w:w="47" w:type="dxa"/>
          <w:trHeight w:val="661"/>
        </w:trPr>
        <w:tc>
          <w:tcPr>
            <w:tcW w:w="3936" w:type="dxa"/>
            <w:gridSpan w:val="2"/>
          </w:tcPr>
          <w:p w:rsidR="005F658D" w:rsidRDefault="005F658D" w:rsidP="004278EC">
            <w:pPr>
              <w:pStyle w:val="Default"/>
              <w:rPr>
                <w:sz w:val="23"/>
                <w:szCs w:val="23"/>
              </w:rPr>
            </w:pPr>
            <w:r>
              <w:rPr>
                <w:sz w:val="23"/>
                <w:szCs w:val="23"/>
              </w:rPr>
              <w:t xml:space="preserve">Показатель 3. Доля обучающихся, принимающих участие в муниципальных, областных и всероссийских конкурсах ежегодно, в том числе и детей с ОВЗ </w:t>
            </w:r>
          </w:p>
          <w:p w:rsidR="005F658D" w:rsidRDefault="005F658D" w:rsidP="004278EC">
            <w:pPr>
              <w:pStyle w:val="Default"/>
              <w:rPr>
                <w:sz w:val="23"/>
                <w:szCs w:val="23"/>
              </w:rPr>
            </w:pPr>
          </w:p>
        </w:tc>
        <w:tc>
          <w:tcPr>
            <w:tcW w:w="992" w:type="dxa"/>
          </w:tcPr>
          <w:p w:rsidR="005F658D" w:rsidRDefault="005F658D" w:rsidP="004278EC">
            <w:pPr>
              <w:pStyle w:val="Default"/>
              <w:rPr>
                <w:sz w:val="23"/>
                <w:szCs w:val="23"/>
              </w:rPr>
            </w:pPr>
            <w:r>
              <w:rPr>
                <w:sz w:val="23"/>
                <w:szCs w:val="23"/>
              </w:rPr>
              <w:t>%</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60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70</w:t>
            </w:r>
          </w:p>
        </w:tc>
        <w:tc>
          <w:tcPr>
            <w:tcW w:w="993"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70</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c>
          <w:tcPr>
            <w:tcW w:w="992" w:type="dxa"/>
          </w:tcPr>
          <w:p w:rsidR="005F658D" w:rsidRDefault="005F658D" w:rsidP="004278EC">
            <w:pPr>
              <w:suppressAutoHyphens w:val="0"/>
              <w:autoSpaceDE w:val="0"/>
              <w:autoSpaceDN w:val="0"/>
              <w:adjustRightInd w:val="0"/>
              <w:rPr>
                <w:rFonts w:eastAsia="Calibri"/>
                <w:color w:val="000000"/>
                <w:sz w:val="23"/>
                <w:szCs w:val="23"/>
                <w:lang w:eastAsia="ru-RU"/>
              </w:rPr>
            </w:pPr>
            <w:r>
              <w:rPr>
                <w:rFonts w:eastAsia="Calibri"/>
                <w:color w:val="000000"/>
                <w:sz w:val="23"/>
                <w:szCs w:val="23"/>
                <w:lang w:eastAsia="ru-RU"/>
              </w:rPr>
              <w:t>75</w:t>
            </w:r>
          </w:p>
        </w:tc>
      </w:tr>
    </w:tbl>
    <w:p w:rsidR="005F658D" w:rsidRDefault="005F658D" w:rsidP="005F658D">
      <w:pPr>
        <w:suppressAutoHyphens w:val="0"/>
        <w:autoSpaceDE w:val="0"/>
        <w:autoSpaceDN w:val="0"/>
        <w:adjustRightInd w:val="0"/>
        <w:rPr>
          <w:rFonts w:eastAsia="Calibri"/>
          <w:b/>
          <w:bCs/>
          <w:color w:val="000000"/>
          <w:lang w:eastAsia="ru-RU"/>
        </w:rPr>
      </w:pPr>
    </w:p>
    <w:p w:rsidR="00BA5AB0" w:rsidRDefault="00972DDE" w:rsidP="005F658D">
      <w:pPr>
        <w:pStyle w:val="Default"/>
      </w:pPr>
      <w:r w:rsidRPr="00C44C45">
        <w:rPr>
          <w:b/>
        </w:rPr>
        <w:t>Перспектива новой модели учреждения предполагает</w:t>
      </w:r>
      <w:r>
        <w:t xml:space="preserve">: </w:t>
      </w:r>
    </w:p>
    <w:p w:rsidR="00BA5AB0" w:rsidRDefault="00972DDE" w:rsidP="005F658D">
      <w:pPr>
        <w:pStyle w:val="Default"/>
      </w:pPr>
      <w:r>
        <w:t xml:space="preserve">- постоянное развитие учреждения; </w:t>
      </w:r>
    </w:p>
    <w:p w:rsidR="00BA5AB0" w:rsidRDefault="00972DDE" w:rsidP="005F658D">
      <w:pPr>
        <w:pStyle w:val="Default"/>
      </w:pPr>
      <w:r>
        <w:t xml:space="preserve">- обеспечение преемственности дошкольного образования и начального общего образования; </w:t>
      </w:r>
      <w:proofErr w:type="gramStart"/>
      <w:r>
        <w:t>-л</w:t>
      </w:r>
      <w:proofErr w:type="gramEnd"/>
      <w:r>
        <w:t xml:space="preserve">ичностно-ориентированную систему образования и коррекционной помощи, характеризующуюся мобильностью, гибкостью, вариативностью, </w:t>
      </w:r>
      <w:proofErr w:type="spellStart"/>
      <w:r>
        <w:t>индивидуализированностью</w:t>
      </w:r>
      <w:proofErr w:type="spellEnd"/>
      <w:r>
        <w:t xml:space="preserve"> подходов;</w:t>
      </w:r>
    </w:p>
    <w:p w:rsidR="00BA5AB0" w:rsidRDefault="00972DDE" w:rsidP="005F658D">
      <w:pPr>
        <w:pStyle w:val="Default"/>
      </w:pPr>
      <w:r>
        <w:t xml:space="preserve"> - расширение участия коллектива, родительского актива в принятии и реализации правовых и управленческих решений относительно деятельности учреждения; </w:t>
      </w:r>
    </w:p>
    <w:p w:rsidR="00BA5AB0" w:rsidRDefault="00972DDE" w:rsidP="005F658D">
      <w:pPr>
        <w:pStyle w:val="Default"/>
      </w:pPr>
      <w:r>
        <w:t xml:space="preserve">- принципиально новую предметно-пространственную развивающую среду, в которой бы сами предметы, материалы, игрушки и пособия содержали бы элементы «обучения и развития» </w:t>
      </w:r>
    </w:p>
    <w:p w:rsidR="00BA5AB0" w:rsidRDefault="00972DDE" w:rsidP="005F658D">
      <w:pPr>
        <w:pStyle w:val="Default"/>
      </w:pPr>
      <w:r>
        <w:t>- возможность самостоятельного поведения и развития инициативы детей.</w:t>
      </w:r>
    </w:p>
    <w:p w:rsidR="00972DDE" w:rsidRDefault="00972DDE" w:rsidP="005F658D">
      <w:pPr>
        <w:pStyle w:val="Default"/>
      </w:pPr>
      <w:r>
        <w:lastRenderedPageBreak/>
        <w:t xml:space="preserve"> Такова модель будущего учреждения, которое видится нам в результате реализации программы развития.</w:t>
      </w:r>
    </w:p>
    <w:p w:rsidR="00BA5AB0" w:rsidRDefault="00BA5AB0" w:rsidP="005F658D">
      <w:pPr>
        <w:pStyle w:val="Default"/>
      </w:pPr>
    </w:p>
    <w:p w:rsidR="00BA5AB0" w:rsidRDefault="00BA5AB0" w:rsidP="00BA5AB0">
      <w:pPr>
        <w:pStyle w:val="Default"/>
        <w:jc w:val="center"/>
      </w:pPr>
      <w:r w:rsidRPr="00C44C45">
        <w:rPr>
          <w:b/>
        </w:rPr>
        <w:t>Критерии результативности</w:t>
      </w:r>
    </w:p>
    <w:p w:rsidR="00BA5AB0" w:rsidRDefault="00BA5AB0" w:rsidP="005F658D">
      <w:pPr>
        <w:pStyle w:val="Default"/>
      </w:pPr>
    </w:p>
    <w:tbl>
      <w:tblPr>
        <w:tblStyle w:val="af1"/>
        <w:tblW w:w="0" w:type="auto"/>
        <w:tblLook w:val="04A0" w:firstRow="1" w:lastRow="0" w:firstColumn="1" w:lastColumn="0" w:noHBand="0" w:noVBand="1"/>
      </w:tblPr>
      <w:tblGrid>
        <w:gridCol w:w="806"/>
        <w:gridCol w:w="2846"/>
        <w:gridCol w:w="6284"/>
      </w:tblGrid>
      <w:tr w:rsidR="00BA5AB0" w:rsidTr="00BA5AB0">
        <w:tc>
          <w:tcPr>
            <w:tcW w:w="806" w:type="dxa"/>
          </w:tcPr>
          <w:p w:rsidR="00BA5AB0" w:rsidRDefault="00BA5AB0" w:rsidP="005F658D">
            <w:pPr>
              <w:pStyle w:val="Default"/>
            </w:pPr>
            <w:r>
              <w:t xml:space="preserve">№ </w:t>
            </w:r>
            <w:proofErr w:type="gramStart"/>
            <w:r>
              <w:t>п</w:t>
            </w:r>
            <w:proofErr w:type="gramEnd"/>
            <w:r>
              <w:t>/п</w:t>
            </w:r>
          </w:p>
        </w:tc>
        <w:tc>
          <w:tcPr>
            <w:tcW w:w="2846" w:type="dxa"/>
          </w:tcPr>
          <w:p w:rsidR="00BA5AB0" w:rsidRDefault="00BA5AB0" w:rsidP="005F658D">
            <w:pPr>
              <w:pStyle w:val="Default"/>
            </w:pPr>
            <w:r>
              <w:t>Показатели</w:t>
            </w:r>
          </w:p>
        </w:tc>
        <w:tc>
          <w:tcPr>
            <w:tcW w:w="6284" w:type="dxa"/>
          </w:tcPr>
          <w:p w:rsidR="00BA5AB0" w:rsidRDefault="00BA5AB0" w:rsidP="005F658D">
            <w:pPr>
              <w:pStyle w:val="Default"/>
            </w:pPr>
            <w:r>
              <w:t>Критерии</w:t>
            </w:r>
          </w:p>
        </w:tc>
      </w:tr>
      <w:tr w:rsidR="00BA5AB0" w:rsidTr="00BA5AB0">
        <w:tc>
          <w:tcPr>
            <w:tcW w:w="806" w:type="dxa"/>
          </w:tcPr>
          <w:p w:rsidR="00BA5AB0" w:rsidRDefault="00BA5AB0" w:rsidP="005F658D">
            <w:pPr>
              <w:pStyle w:val="Default"/>
            </w:pPr>
            <w:r>
              <w:t>1.</w:t>
            </w:r>
          </w:p>
        </w:tc>
        <w:tc>
          <w:tcPr>
            <w:tcW w:w="2846" w:type="dxa"/>
          </w:tcPr>
          <w:p w:rsidR="00BA5AB0" w:rsidRDefault="00BA5AB0" w:rsidP="005F658D">
            <w:pPr>
              <w:pStyle w:val="Default"/>
            </w:pPr>
            <w:r>
              <w:t>Образовательная среда</w:t>
            </w:r>
          </w:p>
        </w:tc>
        <w:tc>
          <w:tcPr>
            <w:tcW w:w="6284" w:type="dxa"/>
          </w:tcPr>
          <w:p w:rsidR="00BA5AB0" w:rsidRDefault="00BA5AB0" w:rsidP="00BA5AB0">
            <w:pPr>
              <w:pStyle w:val="Default"/>
            </w:pPr>
            <w:r>
              <w:t xml:space="preserve">1.Оснащенность образовательного процесса учебно-методическими пособиями и оборудованием в соответствии с ФГОС, доступность материалов для свободного инициативного действия детей. </w:t>
            </w:r>
          </w:p>
          <w:p w:rsidR="00BA5AB0" w:rsidRDefault="00BA5AB0" w:rsidP="00BA5AB0">
            <w:pPr>
              <w:pStyle w:val="Default"/>
            </w:pPr>
            <w:r>
              <w:t xml:space="preserve">2.Укомплектованность педагогическими кадрами, имеющими необходимую квалификацию. </w:t>
            </w:r>
          </w:p>
          <w:p w:rsidR="00BA5AB0" w:rsidRDefault="00BA5AB0" w:rsidP="00BA5AB0">
            <w:pPr>
              <w:pStyle w:val="Default"/>
            </w:pPr>
            <w:r>
              <w:t xml:space="preserve">3 Соответствие требованиям </w:t>
            </w:r>
            <w:proofErr w:type="spellStart"/>
            <w:r>
              <w:t>Санитарноэпидемиологических</w:t>
            </w:r>
            <w:proofErr w:type="spellEnd"/>
            <w:r>
              <w:t xml:space="preserve"> правил и норм. </w:t>
            </w:r>
          </w:p>
          <w:p w:rsidR="00BA5AB0" w:rsidRDefault="00BA5AB0" w:rsidP="00BA5AB0">
            <w:pPr>
              <w:pStyle w:val="Default"/>
            </w:pPr>
            <w:r>
              <w:t xml:space="preserve">4 Наличие всех видов благоустройств: </w:t>
            </w:r>
          </w:p>
          <w:p w:rsidR="00BA5AB0" w:rsidRDefault="00BA5AB0" w:rsidP="00BA5AB0">
            <w:pPr>
              <w:pStyle w:val="Default"/>
            </w:pPr>
            <w:r>
              <w:t xml:space="preserve">- замена малых архитектурных форм на </w:t>
            </w:r>
            <w:proofErr w:type="gramStart"/>
            <w:r>
              <w:t>новые</w:t>
            </w:r>
            <w:proofErr w:type="gramEnd"/>
            <w:r>
              <w:t xml:space="preserve">; </w:t>
            </w:r>
          </w:p>
          <w:p w:rsidR="00BA5AB0" w:rsidRDefault="00BA5AB0" w:rsidP="00BA5AB0">
            <w:pPr>
              <w:pStyle w:val="Default"/>
            </w:pPr>
            <w:r>
              <w:t>- ремонт прогулочных веранд</w:t>
            </w:r>
          </w:p>
          <w:p w:rsidR="00BA5AB0" w:rsidRDefault="00BA5AB0" w:rsidP="00BA5AB0">
            <w:pPr>
              <w:pStyle w:val="Default"/>
            </w:pPr>
            <w:r>
              <w:t xml:space="preserve"> 5 Наличие условий для получения дошкольного образования разными категориями детей: </w:t>
            </w:r>
          </w:p>
          <w:p w:rsidR="00BA5AB0" w:rsidRDefault="00BA5AB0" w:rsidP="00BA5AB0">
            <w:pPr>
              <w:pStyle w:val="Default"/>
            </w:pPr>
            <w:r>
              <w:t xml:space="preserve">-приобретение специализированных методических пособий и игр для детей с различной направленностью ОВЗ. </w:t>
            </w:r>
          </w:p>
          <w:p w:rsidR="00BA5AB0" w:rsidRDefault="00BA5AB0" w:rsidP="00BA5AB0">
            <w:pPr>
              <w:pStyle w:val="Default"/>
            </w:pPr>
            <w:r>
              <w:t xml:space="preserve">6 Информатизация образовательного процесса: </w:t>
            </w:r>
          </w:p>
          <w:p w:rsidR="00BA5AB0" w:rsidRDefault="00BA5AB0" w:rsidP="00BA5AB0">
            <w:pPr>
              <w:pStyle w:val="Default"/>
            </w:pPr>
            <w:r>
              <w:t xml:space="preserve">- Приобретение программного обеспечения для образовательной деятельности; </w:t>
            </w:r>
          </w:p>
          <w:p w:rsidR="00BA5AB0" w:rsidRDefault="00BA5AB0" w:rsidP="00BA5AB0">
            <w:pPr>
              <w:pStyle w:val="Default"/>
            </w:pPr>
            <w:r>
              <w:t>7.Обеспечение безопасности всех участников образовательного процесса:</w:t>
            </w:r>
          </w:p>
          <w:p w:rsidR="00BA5AB0" w:rsidRDefault="00BA5AB0" w:rsidP="00BA5AB0">
            <w:pPr>
              <w:pStyle w:val="Default"/>
            </w:pPr>
            <w:r>
              <w:t xml:space="preserve"> - Обеспечение физической охраны учреждения.</w:t>
            </w:r>
          </w:p>
        </w:tc>
      </w:tr>
      <w:tr w:rsidR="00BA5AB0" w:rsidTr="00BA5AB0">
        <w:tc>
          <w:tcPr>
            <w:tcW w:w="806" w:type="dxa"/>
          </w:tcPr>
          <w:p w:rsidR="00BA5AB0" w:rsidRDefault="00BA5AB0" w:rsidP="005F658D">
            <w:pPr>
              <w:pStyle w:val="Default"/>
            </w:pPr>
            <w:r>
              <w:t>2</w:t>
            </w:r>
          </w:p>
        </w:tc>
        <w:tc>
          <w:tcPr>
            <w:tcW w:w="2846" w:type="dxa"/>
          </w:tcPr>
          <w:p w:rsidR="00BA5AB0" w:rsidRDefault="00BA5AB0" w:rsidP="005F658D">
            <w:pPr>
              <w:pStyle w:val="Default"/>
            </w:pPr>
            <w:r>
              <w:t>Ресурсы образования -</w:t>
            </w:r>
          </w:p>
        </w:tc>
        <w:tc>
          <w:tcPr>
            <w:tcW w:w="6284" w:type="dxa"/>
          </w:tcPr>
          <w:p w:rsidR="00BA5AB0" w:rsidRDefault="00BA5AB0" w:rsidP="00BA5AB0">
            <w:pPr>
              <w:pStyle w:val="Default"/>
            </w:pPr>
            <w:r>
              <w:t>-Обучение педагогических работников на курсах повышения квалификации по работе с детьми с ОВЗ. - Ежегодное участие педагогов в мероприятиях по представлению работы на уровне города, региона. - Расширение сети взаимодействия с Учреждениями и организациями района</w:t>
            </w:r>
          </w:p>
        </w:tc>
      </w:tr>
      <w:tr w:rsidR="00BA5AB0" w:rsidTr="00BA5AB0">
        <w:tc>
          <w:tcPr>
            <w:tcW w:w="806" w:type="dxa"/>
          </w:tcPr>
          <w:p w:rsidR="00BA5AB0" w:rsidRDefault="00BA5AB0" w:rsidP="005F658D">
            <w:pPr>
              <w:pStyle w:val="Default"/>
            </w:pPr>
            <w:r>
              <w:t>3</w:t>
            </w:r>
          </w:p>
        </w:tc>
        <w:tc>
          <w:tcPr>
            <w:tcW w:w="2846" w:type="dxa"/>
          </w:tcPr>
          <w:p w:rsidR="00BA5AB0" w:rsidRDefault="00BA5AB0" w:rsidP="005F658D">
            <w:pPr>
              <w:pStyle w:val="Default"/>
            </w:pPr>
            <w:r>
              <w:t>Образовательные результаты детей</w:t>
            </w:r>
          </w:p>
        </w:tc>
        <w:tc>
          <w:tcPr>
            <w:tcW w:w="6284" w:type="dxa"/>
          </w:tcPr>
          <w:p w:rsidR="00BA5AB0" w:rsidRDefault="00BA5AB0" w:rsidP="00BA5AB0">
            <w:pPr>
              <w:pStyle w:val="Default"/>
            </w:pPr>
            <w:r>
              <w:t>1.Количество воспитанников, потребности которых удовлетворены (динамика детского развития, результаты различной детской активности)</w:t>
            </w:r>
          </w:p>
          <w:p w:rsidR="00BA5AB0" w:rsidRDefault="00BA5AB0" w:rsidP="00BA5AB0">
            <w:pPr>
              <w:pStyle w:val="Default"/>
            </w:pPr>
            <w:r>
              <w:t xml:space="preserve"> 2.Реализация возможности индивидуального подхода к детям: - разработка индивидуальных образовательных маршрутов; </w:t>
            </w:r>
            <w:proofErr w:type="gramStart"/>
            <w:r>
              <w:t>-р</w:t>
            </w:r>
            <w:proofErr w:type="gramEnd"/>
            <w:r>
              <w:t>азработка индивидуальных учебных планов</w:t>
            </w:r>
          </w:p>
        </w:tc>
      </w:tr>
      <w:tr w:rsidR="00BA5AB0" w:rsidTr="00BA5AB0">
        <w:tc>
          <w:tcPr>
            <w:tcW w:w="806" w:type="dxa"/>
          </w:tcPr>
          <w:p w:rsidR="00BA5AB0" w:rsidRDefault="00BA5AB0" w:rsidP="005F658D">
            <w:pPr>
              <w:pStyle w:val="Default"/>
            </w:pPr>
            <w:r>
              <w:t>4</w:t>
            </w:r>
          </w:p>
        </w:tc>
        <w:tc>
          <w:tcPr>
            <w:tcW w:w="2846" w:type="dxa"/>
          </w:tcPr>
          <w:p w:rsidR="00BA5AB0" w:rsidRDefault="00BA5AB0" w:rsidP="005F658D">
            <w:pPr>
              <w:pStyle w:val="Default"/>
            </w:pPr>
            <w:r>
              <w:t>Внешняя оценка (родители, учредитель)</w:t>
            </w:r>
          </w:p>
        </w:tc>
        <w:tc>
          <w:tcPr>
            <w:tcW w:w="6284" w:type="dxa"/>
          </w:tcPr>
          <w:p w:rsidR="00BA5AB0" w:rsidRDefault="00BA5AB0" w:rsidP="00BA5AB0">
            <w:pPr>
              <w:pStyle w:val="Default"/>
            </w:pPr>
            <w:r>
              <w:t>1.Удовлетворенность родителей (законных представителей) реализацией образовательной программой. 2 Выполнение муниципального задания</w:t>
            </w:r>
          </w:p>
        </w:tc>
      </w:tr>
    </w:tbl>
    <w:p w:rsidR="00BA5AB0" w:rsidRDefault="00BA5AB0" w:rsidP="005F658D">
      <w:pPr>
        <w:pStyle w:val="Default"/>
        <w:rPr>
          <w:b/>
          <w:bCs/>
        </w:rPr>
      </w:pPr>
    </w:p>
    <w:p w:rsidR="005F658D" w:rsidRPr="00660E75" w:rsidRDefault="007F05E6" w:rsidP="005F658D">
      <w:pPr>
        <w:pStyle w:val="Default"/>
        <w:rPr>
          <w:sz w:val="23"/>
          <w:szCs w:val="23"/>
        </w:rPr>
      </w:pPr>
      <w:r w:rsidRPr="00896CC0">
        <w:rPr>
          <w:b/>
          <w:bCs/>
        </w:rPr>
        <w:t>Раздел</w:t>
      </w:r>
      <w:r>
        <w:rPr>
          <w:b/>
          <w:bCs/>
        </w:rPr>
        <w:t xml:space="preserve"> VІІІ</w:t>
      </w:r>
      <w:r w:rsidRPr="00896CC0">
        <w:rPr>
          <w:b/>
          <w:bCs/>
        </w:rPr>
        <w:t xml:space="preserve">. </w:t>
      </w:r>
      <w:r w:rsidR="005F658D" w:rsidRPr="00432B7F">
        <w:rPr>
          <w:b/>
          <w:bCs/>
        </w:rPr>
        <w:t xml:space="preserve"> </w:t>
      </w:r>
      <w:r w:rsidR="005F658D" w:rsidRPr="00660E75">
        <w:rPr>
          <w:b/>
          <w:bCs/>
        </w:rPr>
        <w:t xml:space="preserve">Система </w:t>
      </w:r>
      <w:proofErr w:type="gramStart"/>
      <w:r w:rsidR="005F658D" w:rsidRPr="00660E75">
        <w:rPr>
          <w:b/>
          <w:bCs/>
        </w:rPr>
        <w:t>контроля за</w:t>
      </w:r>
      <w:proofErr w:type="gramEnd"/>
      <w:r w:rsidR="005F658D" w:rsidRPr="00660E75">
        <w:rPr>
          <w:b/>
          <w:bCs/>
        </w:rPr>
        <w:t xml:space="preserve"> выполнением основных разделов программы</w:t>
      </w:r>
      <w:r w:rsidR="005F658D">
        <w:rPr>
          <w:b/>
          <w:bCs/>
          <w:sz w:val="28"/>
          <w:szCs w:val="28"/>
        </w:rPr>
        <w:t xml:space="preserve"> </w:t>
      </w:r>
    </w:p>
    <w:p w:rsidR="005F658D" w:rsidRDefault="005F658D" w:rsidP="005F658D">
      <w:pPr>
        <w:pStyle w:val="Default"/>
        <w:rPr>
          <w:sz w:val="23"/>
          <w:szCs w:val="23"/>
        </w:rPr>
      </w:pPr>
      <w:r>
        <w:rPr>
          <w:sz w:val="23"/>
          <w:szCs w:val="23"/>
        </w:rPr>
        <w:t xml:space="preserve">Контроль и оценка эффективности выполнения Программы развития проводится по следующим направлениям: </w:t>
      </w:r>
    </w:p>
    <w:p w:rsidR="005F658D" w:rsidRDefault="005F658D" w:rsidP="005F658D">
      <w:pPr>
        <w:pStyle w:val="Default"/>
        <w:rPr>
          <w:sz w:val="23"/>
          <w:szCs w:val="23"/>
        </w:rPr>
      </w:pPr>
      <w:r>
        <w:rPr>
          <w:sz w:val="23"/>
          <w:szCs w:val="23"/>
        </w:rPr>
        <w:t xml:space="preserve">1.Для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2027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rsidR="005F658D" w:rsidRDefault="005F658D" w:rsidP="005F658D">
      <w:pPr>
        <w:pStyle w:val="Default"/>
        <w:rPr>
          <w:sz w:val="23"/>
          <w:szCs w:val="23"/>
        </w:rPr>
      </w:pPr>
      <w:r>
        <w:rPr>
          <w:sz w:val="23"/>
          <w:szCs w:val="23"/>
        </w:rPr>
        <w:t xml:space="preserve">2.Программа развития предполагает использование системы индикаторов, характеризующих текущие (промежуточные) и конечные результаты ее реализации. </w:t>
      </w:r>
    </w:p>
    <w:p w:rsidR="005F658D" w:rsidRDefault="005F658D" w:rsidP="005F658D">
      <w:pPr>
        <w:pStyle w:val="Default"/>
        <w:rPr>
          <w:sz w:val="23"/>
          <w:szCs w:val="23"/>
        </w:rPr>
      </w:pPr>
      <w:r>
        <w:rPr>
          <w:sz w:val="23"/>
          <w:szCs w:val="23"/>
        </w:rPr>
        <w:lastRenderedPageBreak/>
        <w:t xml:space="preserve">3.Оценка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5F658D" w:rsidRDefault="005F658D" w:rsidP="005F658D">
      <w:pPr>
        <w:pStyle w:val="Default"/>
        <w:rPr>
          <w:sz w:val="23"/>
          <w:szCs w:val="23"/>
        </w:rPr>
      </w:pPr>
      <w:r>
        <w:rPr>
          <w:sz w:val="23"/>
          <w:szCs w:val="23"/>
        </w:rPr>
        <w:t xml:space="preserve">4.Социальная эффективность реализации мероприятий Программы развития будет выражена удовлетворенностью населения качеством предоставляемых ДОУ услуг с помощью электронных средств информации и специально организованного опроса (на сайте ДОУ и анкетирование). </w:t>
      </w:r>
    </w:p>
    <w:p w:rsidR="005F658D" w:rsidRDefault="005F658D" w:rsidP="005F658D">
      <w:pPr>
        <w:pStyle w:val="Default"/>
        <w:rPr>
          <w:sz w:val="23"/>
          <w:szCs w:val="23"/>
        </w:rPr>
      </w:pPr>
      <w:r>
        <w:rPr>
          <w:sz w:val="23"/>
          <w:szCs w:val="23"/>
        </w:rPr>
        <w:t xml:space="preserve">5.Общий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 </w:t>
      </w:r>
    </w:p>
    <w:p w:rsidR="009F49F6" w:rsidRDefault="009F49F6" w:rsidP="005F658D">
      <w:pPr>
        <w:pStyle w:val="Default"/>
        <w:rPr>
          <w:sz w:val="23"/>
          <w:szCs w:val="23"/>
        </w:rPr>
      </w:pPr>
    </w:p>
    <w:p w:rsidR="005F658D" w:rsidRDefault="005F658D" w:rsidP="005F658D">
      <w:pPr>
        <w:pStyle w:val="Default"/>
        <w:rPr>
          <w:sz w:val="23"/>
          <w:szCs w:val="23"/>
        </w:rPr>
      </w:pPr>
      <w:r>
        <w:rPr>
          <w:sz w:val="23"/>
          <w:szCs w:val="23"/>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rsidR="005F658D" w:rsidRDefault="005F658D" w:rsidP="005F658D">
      <w:pPr>
        <w:pStyle w:val="Default"/>
        <w:rPr>
          <w:sz w:val="23"/>
          <w:szCs w:val="23"/>
        </w:rPr>
      </w:pPr>
      <w:r>
        <w:rPr>
          <w:sz w:val="23"/>
          <w:szCs w:val="23"/>
        </w:rPr>
        <w:t xml:space="preserve">Ответственные исполнители: </w:t>
      </w:r>
    </w:p>
    <w:p w:rsidR="005F658D" w:rsidRDefault="005F658D" w:rsidP="005F658D">
      <w:pPr>
        <w:pStyle w:val="Default"/>
        <w:rPr>
          <w:sz w:val="23"/>
          <w:szCs w:val="23"/>
        </w:rPr>
      </w:pPr>
      <w:r>
        <w:rPr>
          <w:sz w:val="23"/>
          <w:szCs w:val="23"/>
        </w:rPr>
        <w:t xml:space="preserve">-анализируют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rsidR="005F658D" w:rsidRDefault="005F658D" w:rsidP="005F658D">
      <w:pPr>
        <w:pStyle w:val="Default"/>
        <w:rPr>
          <w:sz w:val="23"/>
          <w:szCs w:val="23"/>
        </w:rPr>
      </w:pPr>
      <w:r>
        <w:rPr>
          <w:sz w:val="23"/>
          <w:szCs w:val="23"/>
        </w:rPr>
        <w:t xml:space="preserve">-осуществляют информационное и методическое обеспечение реализации Программы; </w:t>
      </w:r>
    </w:p>
    <w:p w:rsidR="005F658D" w:rsidRDefault="005F658D" w:rsidP="005F658D">
      <w:pPr>
        <w:pStyle w:val="Default"/>
        <w:rPr>
          <w:sz w:val="23"/>
          <w:szCs w:val="23"/>
        </w:rPr>
      </w:pPr>
      <w:r>
        <w:rPr>
          <w:sz w:val="23"/>
          <w:szCs w:val="23"/>
        </w:rPr>
        <w:t xml:space="preserve">-системно осуществляют тематический, текущий, персональный и предупредительный </w:t>
      </w:r>
      <w:proofErr w:type="gramStart"/>
      <w:r>
        <w:rPr>
          <w:sz w:val="23"/>
          <w:szCs w:val="23"/>
        </w:rPr>
        <w:t>контроль за</w:t>
      </w:r>
      <w:proofErr w:type="gramEnd"/>
      <w:r>
        <w:rPr>
          <w:sz w:val="23"/>
          <w:szCs w:val="23"/>
        </w:rPr>
        <w:t xml:space="preserve"> образовательным процессом. </w:t>
      </w:r>
    </w:p>
    <w:p w:rsidR="009F49F6" w:rsidRDefault="009F49F6" w:rsidP="005F658D">
      <w:pPr>
        <w:pStyle w:val="Default"/>
        <w:rPr>
          <w:sz w:val="23"/>
          <w:szCs w:val="23"/>
        </w:rPr>
      </w:pPr>
    </w:p>
    <w:p w:rsidR="005F658D" w:rsidRDefault="005F658D" w:rsidP="005F658D">
      <w:pPr>
        <w:pStyle w:val="Default"/>
        <w:rPr>
          <w:sz w:val="23"/>
          <w:szCs w:val="23"/>
        </w:rPr>
      </w:pPr>
      <w:r>
        <w:rPr>
          <w:sz w:val="23"/>
          <w:szCs w:val="23"/>
        </w:rPr>
        <w:t xml:space="preserve">Результаты контроля представляются руководителем ежегодно на общем собрании работников ДОУ и заседании совета родителей, публикуются на официальном сайте ДОУ как часть отчета о </w:t>
      </w:r>
      <w:proofErr w:type="spellStart"/>
      <w:r>
        <w:rPr>
          <w:sz w:val="23"/>
          <w:szCs w:val="23"/>
        </w:rPr>
        <w:t>самообследования</w:t>
      </w:r>
      <w:proofErr w:type="spellEnd"/>
      <w:r>
        <w:rPr>
          <w:sz w:val="23"/>
          <w:szCs w:val="23"/>
        </w:rPr>
        <w:t xml:space="preserve"> в апреле каждого года. </w:t>
      </w:r>
    </w:p>
    <w:p w:rsidR="005F658D" w:rsidRPr="00660E75" w:rsidRDefault="005F658D" w:rsidP="005F658D">
      <w:pPr>
        <w:pStyle w:val="a5"/>
        <w:rPr>
          <w:rFonts w:ascii="Times New Roman" w:hAnsi="Times New Roman"/>
          <w:b/>
          <w:bCs/>
          <w:sz w:val="24"/>
          <w:szCs w:val="24"/>
          <w:lang w:eastAsia="ru-RU"/>
        </w:rPr>
      </w:pPr>
      <w:r w:rsidRPr="00660E75">
        <w:rPr>
          <w:rFonts w:ascii="Times New Roman" w:hAnsi="Times New Roman"/>
          <w:sz w:val="24"/>
          <w:szCs w:val="24"/>
        </w:rPr>
        <w:t>Руководитель несет ответственность за реализацию и своевременное исполнение индикаторов Программы развития ДОУ.</w:t>
      </w:r>
    </w:p>
    <w:p w:rsidR="005F658D" w:rsidRDefault="005F658D" w:rsidP="00675C50">
      <w:pPr>
        <w:suppressAutoHyphens w:val="0"/>
        <w:autoSpaceDE w:val="0"/>
        <w:autoSpaceDN w:val="0"/>
        <w:adjustRightInd w:val="0"/>
        <w:rPr>
          <w:b/>
          <w:bCs/>
          <w:lang w:eastAsia="ru-RU"/>
        </w:rPr>
      </w:pPr>
    </w:p>
    <w:p w:rsidR="005F658D" w:rsidRDefault="005F658D" w:rsidP="00675C50">
      <w:pPr>
        <w:suppressAutoHyphens w:val="0"/>
        <w:autoSpaceDE w:val="0"/>
        <w:autoSpaceDN w:val="0"/>
        <w:adjustRightInd w:val="0"/>
        <w:rPr>
          <w:b/>
          <w:bCs/>
          <w:lang w:eastAsia="ru-RU"/>
        </w:rPr>
      </w:pPr>
    </w:p>
    <w:p w:rsidR="005F658D" w:rsidRDefault="005F658D" w:rsidP="00675C50">
      <w:pPr>
        <w:suppressAutoHyphens w:val="0"/>
        <w:autoSpaceDE w:val="0"/>
        <w:autoSpaceDN w:val="0"/>
        <w:adjustRightInd w:val="0"/>
        <w:rPr>
          <w:b/>
          <w:bCs/>
          <w:lang w:eastAsia="ru-RU"/>
        </w:rPr>
      </w:pPr>
    </w:p>
    <w:p w:rsidR="005F658D" w:rsidRDefault="005F658D" w:rsidP="00675C50">
      <w:pPr>
        <w:suppressAutoHyphens w:val="0"/>
        <w:autoSpaceDE w:val="0"/>
        <w:autoSpaceDN w:val="0"/>
        <w:adjustRightInd w:val="0"/>
        <w:rPr>
          <w:b/>
          <w:bCs/>
          <w:lang w:eastAsia="ru-RU"/>
        </w:rPr>
      </w:pPr>
    </w:p>
    <w:p w:rsidR="00675C50" w:rsidRDefault="00675C50" w:rsidP="00896CC0">
      <w:pPr>
        <w:pStyle w:val="a5"/>
        <w:rPr>
          <w:rFonts w:ascii="Times New Roman" w:hAnsi="Times New Roman"/>
          <w:sz w:val="24"/>
          <w:szCs w:val="24"/>
        </w:rPr>
      </w:pPr>
    </w:p>
    <w:p w:rsidR="005F658D" w:rsidRPr="005633E7" w:rsidRDefault="005F658D" w:rsidP="005F658D">
      <w:pPr>
        <w:suppressAutoHyphens w:val="0"/>
        <w:autoSpaceDE w:val="0"/>
        <w:autoSpaceDN w:val="0"/>
        <w:adjustRightInd w:val="0"/>
        <w:jc w:val="right"/>
        <w:rPr>
          <w:lang w:eastAsia="ru-RU"/>
        </w:rPr>
      </w:pPr>
      <w:r>
        <w:rPr>
          <w:lang w:eastAsia="ru-RU"/>
        </w:rPr>
        <w:t>Рассмотрено</w:t>
      </w:r>
    </w:p>
    <w:p w:rsidR="005F658D" w:rsidRPr="005633E7" w:rsidRDefault="005F658D" w:rsidP="005F658D">
      <w:pPr>
        <w:suppressAutoHyphens w:val="0"/>
        <w:autoSpaceDE w:val="0"/>
        <w:autoSpaceDN w:val="0"/>
        <w:adjustRightInd w:val="0"/>
        <w:jc w:val="right"/>
        <w:rPr>
          <w:lang w:eastAsia="ru-RU"/>
        </w:rPr>
      </w:pPr>
      <w:r w:rsidRPr="005633E7">
        <w:rPr>
          <w:lang w:eastAsia="ru-RU"/>
        </w:rPr>
        <w:t xml:space="preserve">на </w:t>
      </w:r>
      <w:r>
        <w:rPr>
          <w:lang w:eastAsia="ru-RU"/>
        </w:rPr>
        <w:t>педагогическом совете</w:t>
      </w:r>
    </w:p>
    <w:p w:rsidR="005F658D" w:rsidRPr="002507A1" w:rsidRDefault="005F658D" w:rsidP="005F658D">
      <w:pPr>
        <w:pStyle w:val="a5"/>
        <w:jc w:val="right"/>
        <w:rPr>
          <w:rStyle w:val="a4"/>
          <w:b w:val="0"/>
          <w:bCs/>
          <w:sz w:val="24"/>
          <w:szCs w:val="24"/>
        </w:rPr>
      </w:pPr>
      <w:r w:rsidRPr="002507A1">
        <w:rPr>
          <w:rFonts w:ascii="Times New Roman" w:hAnsi="Times New Roman"/>
          <w:sz w:val="24"/>
          <w:szCs w:val="24"/>
          <w:lang w:eastAsia="ru-RU"/>
        </w:rPr>
        <w:t xml:space="preserve"> (протокол № </w:t>
      </w:r>
      <w:r w:rsidR="009F49F6">
        <w:rPr>
          <w:rFonts w:ascii="Times New Roman" w:hAnsi="Times New Roman"/>
          <w:sz w:val="24"/>
          <w:szCs w:val="24"/>
          <w:lang w:eastAsia="ru-RU"/>
        </w:rPr>
        <w:t>3</w:t>
      </w:r>
      <w:r w:rsidRPr="002507A1">
        <w:rPr>
          <w:rFonts w:ascii="Times New Roman" w:hAnsi="Times New Roman"/>
          <w:sz w:val="24"/>
          <w:szCs w:val="24"/>
          <w:lang w:eastAsia="ru-RU"/>
        </w:rPr>
        <w:t xml:space="preserve"> от </w:t>
      </w:r>
      <w:r w:rsidR="009F49F6">
        <w:rPr>
          <w:rFonts w:ascii="Times New Roman" w:hAnsi="Times New Roman"/>
          <w:sz w:val="24"/>
          <w:szCs w:val="24"/>
          <w:lang w:eastAsia="ru-RU"/>
        </w:rPr>
        <w:t xml:space="preserve"> 28.02.2023</w:t>
      </w:r>
      <w:r w:rsidRPr="002507A1">
        <w:rPr>
          <w:rFonts w:ascii="Times New Roman" w:hAnsi="Times New Roman"/>
          <w:sz w:val="24"/>
          <w:szCs w:val="24"/>
          <w:lang w:eastAsia="ru-RU"/>
        </w:rPr>
        <w:t xml:space="preserve"> г.)</w:t>
      </w:r>
    </w:p>
    <w:p w:rsidR="00FB232C" w:rsidRDefault="00FB232C" w:rsidP="00896CC0">
      <w:pPr>
        <w:pStyle w:val="a5"/>
        <w:rPr>
          <w:rFonts w:ascii="Times New Roman,Bold" w:hAnsi="Times New Roman,Bold" w:cs="Times New Roman,Bold"/>
          <w:b/>
          <w:bCs/>
          <w:sz w:val="28"/>
          <w:szCs w:val="28"/>
          <w:lang w:eastAsia="ru-RU"/>
        </w:rPr>
      </w:pPr>
    </w:p>
    <w:p w:rsidR="00FB232C" w:rsidRDefault="00FB232C" w:rsidP="00896CC0">
      <w:pPr>
        <w:pStyle w:val="a5"/>
        <w:rPr>
          <w:rFonts w:ascii="Times New Roman" w:hAnsi="Times New Roman"/>
          <w:b/>
          <w:bCs/>
          <w:sz w:val="24"/>
          <w:szCs w:val="24"/>
          <w:lang w:eastAsia="ru-RU"/>
        </w:rPr>
      </w:pPr>
    </w:p>
    <w:p w:rsidR="00FB232C" w:rsidRDefault="00FB232C" w:rsidP="00896CC0">
      <w:pPr>
        <w:pStyle w:val="a5"/>
        <w:rPr>
          <w:rFonts w:ascii="Times New Roman" w:hAnsi="Times New Roman"/>
          <w:b/>
          <w:bCs/>
          <w:sz w:val="24"/>
          <w:szCs w:val="24"/>
          <w:lang w:eastAsia="ru-RU"/>
        </w:rPr>
      </w:pPr>
    </w:p>
    <w:p w:rsidR="00FB232C" w:rsidRDefault="00FB232C" w:rsidP="00896CC0">
      <w:pPr>
        <w:pStyle w:val="a5"/>
        <w:rPr>
          <w:rFonts w:ascii="Times New Roman" w:hAnsi="Times New Roman"/>
          <w:b/>
          <w:bCs/>
          <w:sz w:val="24"/>
          <w:szCs w:val="24"/>
          <w:lang w:eastAsia="ru-RU"/>
        </w:rPr>
        <w:sectPr w:rsidR="00FB232C" w:rsidSect="00EC096F">
          <w:footerReference w:type="default" r:id="rId10"/>
          <w:pgSz w:w="11906" w:h="16838"/>
          <w:pgMar w:top="284" w:right="926" w:bottom="284" w:left="1260" w:header="708" w:footer="708" w:gutter="0"/>
          <w:cols w:space="708"/>
          <w:docGrid w:linePitch="360"/>
        </w:sectPr>
      </w:pPr>
    </w:p>
    <w:p w:rsidR="00FB232C" w:rsidRPr="005C658A" w:rsidRDefault="00FB232C" w:rsidP="007F05E6">
      <w:pPr>
        <w:pStyle w:val="a5"/>
        <w:jc w:val="both"/>
        <w:rPr>
          <w:rStyle w:val="a4"/>
          <w:b w:val="0"/>
          <w:bCs/>
          <w:sz w:val="24"/>
          <w:szCs w:val="24"/>
        </w:rPr>
      </w:pPr>
    </w:p>
    <w:sectPr w:rsidR="00FB232C" w:rsidRPr="005C658A" w:rsidSect="00851524">
      <w:pgSz w:w="16838" w:h="11906" w:orient="landscape"/>
      <w:pgMar w:top="720" w:right="284" w:bottom="924"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EE" w:rsidRDefault="008E37EE" w:rsidP="00F05518">
      <w:r>
        <w:separator/>
      </w:r>
    </w:p>
  </w:endnote>
  <w:endnote w:type="continuationSeparator" w:id="0">
    <w:p w:rsidR="008E37EE" w:rsidRDefault="008E37EE" w:rsidP="00F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PTSerifRegular">
    <w:altName w:val="Arial"/>
    <w:panose1 w:val="00000000000000000000"/>
    <w:charset w:val="00"/>
    <w:family w:val="auto"/>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EE" w:rsidRDefault="008E37EE">
    <w:pPr>
      <w:pStyle w:val="a9"/>
      <w:jc w:val="center"/>
    </w:pPr>
    <w:r>
      <w:fldChar w:fldCharType="begin"/>
    </w:r>
    <w:r>
      <w:instrText xml:space="preserve"> PAGE   \* MERGEFORMAT </w:instrText>
    </w:r>
    <w:r>
      <w:fldChar w:fldCharType="separate"/>
    </w:r>
    <w:r w:rsidR="00E41F26">
      <w:rPr>
        <w:noProof/>
      </w:rPr>
      <w:t>2</w:t>
    </w:r>
    <w:r>
      <w:rPr>
        <w:noProof/>
      </w:rPr>
      <w:fldChar w:fldCharType="end"/>
    </w:r>
  </w:p>
  <w:p w:rsidR="008E37EE" w:rsidRDefault="008E37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EE" w:rsidRDefault="008E37EE" w:rsidP="00F05518">
      <w:r>
        <w:separator/>
      </w:r>
    </w:p>
  </w:footnote>
  <w:footnote w:type="continuationSeparator" w:id="0">
    <w:p w:rsidR="008E37EE" w:rsidRDefault="008E37EE" w:rsidP="00F05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sz w:val="2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sz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sz w:val="20"/>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4190001"/>
    <w:lvl w:ilvl="0">
      <w:start w:val="1"/>
      <w:numFmt w:val="bullet"/>
      <w:lvlText w:val=""/>
      <w:lvlJc w:val="left"/>
      <w:pPr>
        <w:ind w:left="720" w:hanging="360"/>
      </w:pPr>
      <w:rPr>
        <w:rFonts w:ascii="Symbol" w:hAnsi="Symbol" w:hint="default"/>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80"/>
        </w:tabs>
        <w:ind w:left="780" w:hanging="360"/>
      </w:pPr>
      <w:rPr>
        <w:rFonts w:ascii="Symbol" w:hAnsi="Symbol"/>
        <w:sz w:val="20"/>
      </w:rPr>
    </w:lvl>
    <w:lvl w:ilvl="1">
      <w:start w:val="1"/>
      <w:numFmt w:val="bullet"/>
      <w:lvlText w:val="◦"/>
      <w:lvlJc w:val="left"/>
      <w:pPr>
        <w:tabs>
          <w:tab w:val="num" w:pos="1140"/>
        </w:tabs>
        <w:ind w:left="1140" w:hanging="360"/>
      </w:pPr>
      <w:rPr>
        <w:rFonts w:ascii="OpenSymbol" w:hAnsi="OpenSymbol"/>
        <w:sz w:val="20"/>
      </w:rPr>
    </w:lvl>
    <w:lvl w:ilvl="2">
      <w:start w:val="1"/>
      <w:numFmt w:val="bullet"/>
      <w:lvlText w:val="▪"/>
      <w:lvlJc w:val="left"/>
      <w:pPr>
        <w:tabs>
          <w:tab w:val="num" w:pos="1500"/>
        </w:tabs>
        <w:ind w:left="1500" w:hanging="360"/>
      </w:pPr>
      <w:rPr>
        <w:rFonts w:ascii="OpenSymbol" w:hAnsi="OpenSymbol"/>
        <w:sz w:val="20"/>
      </w:rPr>
    </w:lvl>
    <w:lvl w:ilvl="3">
      <w:start w:val="1"/>
      <w:numFmt w:val="bullet"/>
      <w:lvlText w:val=""/>
      <w:lvlJc w:val="left"/>
      <w:pPr>
        <w:tabs>
          <w:tab w:val="num" w:pos="1860"/>
        </w:tabs>
        <w:ind w:left="1860" w:hanging="360"/>
      </w:pPr>
      <w:rPr>
        <w:rFonts w:ascii="Symbol" w:hAnsi="Symbol"/>
        <w:sz w:val="20"/>
      </w:rPr>
    </w:lvl>
    <w:lvl w:ilvl="4">
      <w:start w:val="1"/>
      <w:numFmt w:val="bullet"/>
      <w:lvlText w:val="◦"/>
      <w:lvlJc w:val="left"/>
      <w:pPr>
        <w:tabs>
          <w:tab w:val="num" w:pos="2220"/>
        </w:tabs>
        <w:ind w:left="2220" w:hanging="360"/>
      </w:pPr>
      <w:rPr>
        <w:rFonts w:ascii="OpenSymbol" w:hAnsi="OpenSymbol"/>
        <w:sz w:val="20"/>
      </w:rPr>
    </w:lvl>
    <w:lvl w:ilvl="5">
      <w:start w:val="1"/>
      <w:numFmt w:val="bullet"/>
      <w:lvlText w:val="▪"/>
      <w:lvlJc w:val="left"/>
      <w:pPr>
        <w:tabs>
          <w:tab w:val="num" w:pos="2580"/>
        </w:tabs>
        <w:ind w:left="2580" w:hanging="360"/>
      </w:pPr>
      <w:rPr>
        <w:rFonts w:ascii="OpenSymbol" w:hAnsi="OpenSymbol"/>
        <w:sz w:val="20"/>
      </w:rPr>
    </w:lvl>
    <w:lvl w:ilvl="6">
      <w:start w:val="1"/>
      <w:numFmt w:val="bullet"/>
      <w:lvlText w:val=""/>
      <w:lvlJc w:val="left"/>
      <w:pPr>
        <w:tabs>
          <w:tab w:val="num" w:pos="2940"/>
        </w:tabs>
        <w:ind w:left="2940" w:hanging="360"/>
      </w:pPr>
      <w:rPr>
        <w:rFonts w:ascii="Symbol" w:hAnsi="Symbol"/>
        <w:sz w:val="20"/>
      </w:rPr>
    </w:lvl>
    <w:lvl w:ilvl="7">
      <w:start w:val="1"/>
      <w:numFmt w:val="bullet"/>
      <w:lvlText w:val="◦"/>
      <w:lvlJc w:val="left"/>
      <w:pPr>
        <w:tabs>
          <w:tab w:val="num" w:pos="3300"/>
        </w:tabs>
        <w:ind w:left="3300" w:hanging="360"/>
      </w:pPr>
      <w:rPr>
        <w:rFonts w:ascii="OpenSymbol" w:hAnsi="OpenSymbol"/>
        <w:sz w:val="20"/>
      </w:rPr>
    </w:lvl>
    <w:lvl w:ilvl="8">
      <w:start w:val="1"/>
      <w:numFmt w:val="bullet"/>
      <w:lvlText w:val="▪"/>
      <w:lvlJc w:val="left"/>
      <w:pPr>
        <w:tabs>
          <w:tab w:val="num" w:pos="3660"/>
        </w:tabs>
        <w:ind w:left="3660" w:hanging="360"/>
      </w:pPr>
      <w:rPr>
        <w:rFonts w:ascii="OpenSymbol" w:hAnsi="OpenSymbol"/>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3784697"/>
    <w:multiLevelType w:val="hybridMultilevel"/>
    <w:tmpl w:val="AB625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8D4058"/>
    <w:multiLevelType w:val="multilevel"/>
    <w:tmpl w:val="6C0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5733E2C"/>
    <w:multiLevelType w:val="multilevel"/>
    <w:tmpl w:val="9EFEF21C"/>
    <w:styleLink w:val="WW8Num20"/>
    <w:lvl w:ilvl="0">
      <w:numFmt w:val="bullet"/>
      <w:lvlText w:val=""/>
      <w:lvlJc w:val="left"/>
      <w:rPr>
        <w:rFonts w:ascii="Symbol" w:hAnsi="Symbol"/>
        <w:color w:val="000000"/>
        <w:sz w:val="28"/>
      </w:rPr>
    </w:lvl>
    <w:lvl w:ilvl="1">
      <w:numFmt w:val="bullet"/>
      <w:lvlText w:val=""/>
      <w:lvlJc w:val="left"/>
      <w:rPr>
        <w:rFonts w:ascii="Wingdings" w:hAnsi="Wingdings"/>
        <w:color w:val="000000"/>
        <w:sz w:val="28"/>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035665"/>
    <w:multiLevelType w:val="hybridMultilevel"/>
    <w:tmpl w:val="4F46ADF6"/>
    <w:lvl w:ilvl="0" w:tplc="B29A515A">
      <w:numFmt w:val="bullet"/>
      <w:lvlText w:val="-"/>
      <w:lvlJc w:val="left"/>
      <w:pPr>
        <w:ind w:left="928" w:hanging="360"/>
      </w:pPr>
      <w:rPr>
        <w:rFont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16EA43A1"/>
    <w:multiLevelType w:val="multilevel"/>
    <w:tmpl w:val="5FB4E68E"/>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17750718"/>
    <w:multiLevelType w:val="multilevel"/>
    <w:tmpl w:val="108623F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19F20367"/>
    <w:multiLevelType w:val="hybridMultilevel"/>
    <w:tmpl w:val="4CFE2F54"/>
    <w:lvl w:ilvl="0" w:tplc="04190001">
      <w:start w:val="1"/>
      <w:numFmt w:val="bullet"/>
      <w:lvlText w:val=""/>
      <w:lvlJc w:val="left"/>
      <w:pPr>
        <w:ind w:left="2272" w:hanging="360"/>
      </w:pPr>
      <w:rPr>
        <w:rFonts w:ascii="Symbol" w:hAnsi="Symbol" w:hint="default"/>
      </w:rPr>
    </w:lvl>
    <w:lvl w:ilvl="1" w:tplc="04190003" w:tentative="1">
      <w:start w:val="1"/>
      <w:numFmt w:val="bullet"/>
      <w:lvlText w:val="o"/>
      <w:lvlJc w:val="left"/>
      <w:pPr>
        <w:ind w:left="2992" w:hanging="360"/>
      </w:pPr>
      <w:rPr>
        <w:rFonts w:ascii="Courier New" w:hAnsi="Courier New" w:hint="default"/>
      </w:rPr>
    </w:lvl>
    <w:lvl w:ilvl="2" w:tplc="04190005" w:tentative="1">
      <w:start w:val="1"/>
      <w:numFmt w:val="bullet"/>
      <w:lvlText w:val=""/>
      <w:lvlJc w:val="left"/>
      <w:pPr>
        <w:ind w:left="3712" w:hanging="360"/>
      </w:pPr>
      <w:rPr>
        <w:rFonts w:ascii="Wingdings" w:hAnsi="Wingdings" w:hint="default"/>
      </w:rPr>
    </w:lvl>
    <w:lvl w:ilvl="3" w:tplc="04190001" w:tentative="1">
      <w:start w:val="1"/>
      <w:numFmt w:val="bullet"/>
      <w:lvlText w:val=""/>
      <w:lvlJc w:val="left"/>
      <w:pPr>
        <w:ind w:left="4432" w:hanging="360"/>
      </w:pPr>
      <w:rPr>
        <w:rFonts w:ascii="Symbol" w:hAnsi="Symbol" w:hint="default"/>
      </w:rPr>
    </w:lvl>
    <w:lvl w:ilvl="4" w:tplc="04190003" w:tentative="1">
      <w:start w:val="1"/>
      <w:numFmt w:val="bullet"/>
      <w:lvlText w:val="o"/>
      <w:lvlJc w:val="left"/>
      <w:pPr>
        <w:ind w:left="5152" w:hanging="360"/>
      </w:pPr>
      <w:rPr>
        <w:rFonts w:ascii="Courier New" w:hAnsi="Courier New" w:hint="default"/>
      </w:rPr>
    </w:lvl>
    <w:lvl w:ilvl="5" w:tplc="04190005" w:tentative="1">
      <w:start w:val="1"/>
      <w:numFmt w:val="bullet"/>
      <w:lvlText w:val=""/>
      <w:lvlJc w:val="left"/>
      <w:pPr>
        <w:ind w:left="5872" w:hanging="360"/>
      </w:pPr>
      <w:rPr>
        <w:rFonts w:ascii="Wingdings" w:hAnsi="Wingdings" w:hint="default"/>
      </w:rPr>
    </w:lvl>
    <w:lvl w:ilvl="6" w:tplc="04190001" w:tentative="1">
      <w:start w:val="1"/>
      <w:numFmt w:val="bullet"/>
      <w:lvlText w:val=""/>
      <w:lvlJc w:val="left"/>
      <w:pPr>
        <w:ind w:left="6592" w:hanging="360"/>
      </w:pPr>
      <w:rPr>
        <w:rFonts w:ascii="Symbol" w:hAnsi="Symbol" w:hint="default"/>
      </w:rPr>
    </w:lvl>
    <w:lvl w:ilvl="7" w:tplc="04190003" w:tentative="1">
      <w:start w:val="1"/>
      <w:numFmt w:val="bullet"/>
      <w:lvlText w:val="o"/>
      <w:lvlJc w:val="left"/>
      <w:pPr>
        <w:ind w:left="7312" w:hanging="360"/>
      </w:pPr>
      <w:rPr>
        <w:rFonts w:ascii="Courier New" w:hAnsi="Courier New" w:hint="default"/>
      </w:rPr>
    </w:lvl>
    <w:lvl w:ilvl="8" w:tplc="04190005" w:tentative="1">
      <w:start w:val="1"/>
      <w:numFmt w:val="bullet"/>
      <w:lvlText w:val=""/>
      <w:lvlJc w:val="left"/>
      <w:pPr>
        <w:ind w:left="8032" w:hanging="360"/>
      </w:pPr>
      <w:rPr>
        <w:rFonts w:ascii="Wingdings" w:hAnsi="Wingdings" w:hint="default"/>
      </w:rPr>
    </w:lvl>
  </w:abstractNum>
  <w:abstractNum w:abstractNumId="20">
    <w:nsid w:val="1A5B5443"/>
    <w:multiLevelType w:val="multilevel"/>
    <w:tmpl w:val="BB7A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DC4B91"/>
    <w:multiLevelType w:val="hybridMultilevel"/>
    <w:tmpl w:val="60B0ABF4"/>
    <w:lvl w:ilvl="0" w:tplc="320A110A">
      <w:start w:val="1"/>
      <w:numFmt w:val="decimal"/>
      <w:lvlText w:val="%1."/>
      <w:lvlJc w:val="left"/>
      <w:pPr>
        <w:ind w:left="644"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E3F1082"/>
    <w:multiLevelType w:val="hybridMultilevel"/>
    <w:tmpl w:val="F7949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247324"/>
    <w:multiLevelType w:val="hybridMultilevel"/>
    <w:tmpl w:val="02C462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3211A6"/>
    <w:multiLevelType w:val="hybridMultilevel"/>
    <w:tmpl w:val="964A1E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5594B13"/>
    <w:multiLevelType w:val="hybridMultilevel"/>
    <w:tmpl w:val="B382F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E3469"/>
    <w:multiLevelType w:val="hybridMultilevel"/>
    <w:tmpl w:val="29FE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BB17BB"/>
    <w:multiLevelType w:val="hybridMultilevel"/>
    <w:tmpl w:val="4A52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712587"/>
    <w:multiLevelType w:val="hybridMultilevel"/>
    <w:tmpl w:val="B5A407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4D511E"/>
    <w:multiLevelType w:val="hybridMultilevel"/>
    <w:tmpl w:val="47AE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AF18C9"/>
    <w:multiLevelType w:val="hybridMultilevel"/>
    <w:tmpl w:val="035425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B2B3BB"/>
    <w:multiLevelType w:val="hybridMultilevel"/>
    <w:tmpl w:val="91A64DA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D0E263C"/>
    <w:multiLevelType w:val="hybridMultilevel"/>
    <w:tmpl w:val="2338640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0074686"/>
    <w:multiLevelType w:val="hybridMultilevel"/>
    <w:tmpl w:val="A3D0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D0599"/>
    <w:multiLevelType w:val="hybridMultilevel"/>
    <w:tmpl w:val="0E5052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3F00032"/>
    <w:multiLevelType w:val="hybridMultilevel"/>
    <w:tmpl w:val="5E2E7650"/>
    <w:lvl w:ilvl="0" w:tplc="320A110A">
      <w:start w:val="1"/>
      <w:numFmt w:val="decimal"/>
      <w:lvlText w:val="%1."/>
      <w:lvlJc w:val="left"/>
      <w:pPr>
        <w:ind w:left="644"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9C9746D"/>
    <w:multiLevelType w:val="hybridMultilevel"/>
    <w:tmpl w:val="B136DE7E"/>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nsid w:val="7E846A5C"/>
    <w:multiLevelType w:val="hybridMultilevel"/>
    <w:tmpl w:val="17580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9"/>
  </w:num>
  <w:num w:numId="6">
    <w:abstractNumId w:val="3"/>
  </w:num>
  <w:num w:numId="7">
    <w:abstractNumId w:val="2"/>
  </w:num>
  <w:num w:numId="8">
    <w:abstractNumId w:val="4"/>
  </w:num>
  <w:num w:numId="9">
    <w:abstractNumId w:val="5"/>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4"/>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27"/>
  </w:num>
  <w:num w:numId="22">
    <w:abstractNumId w:val="18"/>
  </w:num>
  <w:num w:numId="23">
    <w:abstractNumId w:val="32"/>
  </w:num>
  <w:num w:numId="24">
    <w:abstractNumId w:val="36"/>
  </w:num>
  <w:num w:numId="25">
    <w:abstractNumId w:val="34"/>
  </w:num>
  <w:num w:numId="26">
    <w:abstractNumId w:val="26"/>
  </w:num>
  <w:num w:numId="27">
    <w:abstractNumId w:val="15"/>
  </w:num>
  <w:num w:numId="28">
    <w:abstractNumId w:val="16"/>
  </w:num>
  <w:num w:numId="29">
    <w:abstractNumId w:val="23"/>
  </w:num>
  <w:num w:numId="30">
    <w:abstractNumId w:val="24"/>
  </w:num>
  <w:num w:numId="31">
    <w:abstractNumId w:val="30"/>
  </w:num>
  <w:num w:numId="32">
    <w:abstractNumId w:val="29"/>
  </w:num>
  <w:num w:numId="33">
    <w:abstractNumId w:val="19"/>
  </w:num>
  <w:num w:numId="34">
    <w:abstractNumId w:val="37"/>
  </w:num>
  <w:num w:numId="35">
    <w:abstractNumId w:val="12"/>
  </w:num>
  <w:num w:numId="36">
    <w:abstractNumId w:val="21"/>
  </w:num>
  <w:num w:numId="37">
    <w:abstractNumId w:val="35"/>
  </w:num>
  <w:num w:numId="38">
    <w:abstractNumId w:val="28"/>
  </w:num>
  <w:num w:numId="39">
    <w:abstractNumId w:val="31"/>
  </w:num>
  <w:num w:numId="40">
    <w:abstractNumId w:val="13"/>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F7C"/>
    <w:rsid w:val="00004A4D"/>
    <w:rsid w:val="00010FC2"/>
    <w:rsid w:val="0002351A"/>
    <w:rsid w:val="000251AA"/>
    <w:rsid w:val="00030A07"/>
    <w:rsid w:val="000313A5"/>
    <w:rsid w:val="000429C3"/>
    <w:rsid w:val="0005224B"/>
    <w:rsid w:val="00073863"/>
    <w:rsid w:val="00085071"/>
    <w:rsid w:val="0009313E"/>
    <w:rsid w:val="00094EB7"/>
    <w:rsid w:val="000A25C9"/>
    <w:rsid w:val="000B5D27"/>
    <w:rsid w:val="000C2DC1"/>
    <w:rsid w:val="000D2C43"/>
    <w:rsid w:val="000D52D2"/>
    <w:rsid w:val="000F6EAB"/>
    <w:rsid w:val="00100F4D"/>
    <w:rsid w:val="00115753"/>
    <w:rsid w:val="00123990"/>
    <w:rsid w:val="001512B3"/>
    <w:rsid w:val="00151B2B"/>
    <w:rsid w:val="001660A8"/>
    <w:rsid w:val="00194DE3"/>
    <w:rsid w:val="001A5A74"/>
    <w:rsid w:val="001B0A03"/>
    <w:rsid w:val="001B0CEB"/>
    <w:rsid w:val="001C534B"/>
    <w:rsid w:val="001D649B"/>
    <w:rsid w:val="001D6680"/>
    <w:rsid w:val="001F4AD4"/>
    <w:rsid w:val="001F70D7"/>
    <w:rsid w:val="0022167C"/>
    <w:rsid w:val="00221DE8"/>
    <w:rsid w:val="00222D0E"/>
    <w:rsid w:val="00227DE3"/>
    <w:rsid w:val="0024380E"/>
    <w:rsid w:val="00244395"/>
    <w:rsid w:val="002507A1"/>
    <w:rsid w:val="002577EB"/>
    <w:rsid w:val="00262D8A"/>
    <w:rsid w:val="00263C40"/>
    <w:rsid w:val="002A4AC8"/>
    <w:rsid w:val="002A574C"/>
    <w:rsid w:val="002D2DE7"/>
    <w:rsid w:val="00305843"/>
    <w:rsid w:val="00321F4F"/>
    <w:rsid w:val="00342407"/>
    <w:rsid w:val="00352C1B"/>
    <w:rsid w:val="003565BF"/>
    <w:rsid w:val="003574C0"/>
    <w:rsid w:val="003617B2"/>
    <w:rsid w:val="0036689C"/>
    <w:rsid w:val="00380BCF"/>
    <w:rsid w:val="00384516"/>
    <w:rsid w:val="003876BE"/>
    <w:rsid w:val="00390D0D"/>
    <w:rsid w:val="003942CE"/>
    <w:rsid w:val="00396A13"/>
    <w:rsid w:val="00396CFB"/>
    <w:rsid w:val="003A3C53"/>
    <w:rsid w:val="003B6545"/>
    <w:rsid w:val="003C1AD2"/>
    <w:rsid w:val="003F48B8"/>
    <w:rsid w:val="004031B1"/>
    <w:rsid w:val="004060B5"/>
    <w:rsid w:val="00411FD3"/>
    <w:rsid w:val="004167B0"/>
    <w:rsid w:val="00426006"/>
    <w:rsid w:val="004278EC"/>
    <w:rsid w:val="00432B7F"/>
    <w:rsid w:val="004477A4"/>
    <w:rsid w:val="00455D6B"/>
    <w:rsid w:val="00460ED1"/>
    <w:rsid w:val="0047572C"/>
    <w:rsid w:val="00484792"/>
    <w:rsid w:val="004D6A38"/>
    <w:rsid w:val="004E3438"/>
    <w:rsid w:val="004E7FEE"/>
    <w:rsid w:val="004F3E43"/>
    <w:rsid w:val="0050119C"/>
    <w:rsid w:val="00511A7F"/>
    <w:rsid w:val="00523EC1"/>
    <w:rsid w:val="005253B4"/>
    <w:rsid w:val="0055735D"/>
    <w:rsid w:val="005633E7"/>
    <w:rsid w:val="00565C25"/>
    <w:rsid w:val="005724F5"/>
    <w:rsid w:val="005819CB"/>
    <w:rsid w:val="005A40AE"/>
    <w:rsid w:val="005A49F1"/>
    <w:rsid w:val="005B41C5"/>
    <w:rsid w:val="005B42BB"/>
    <w:rsid w:val="005B59A3"/>
    <w:rsid w:val="005C658A"/>
    <w:rsid w:val="005D4CC5"/>
    <w:rsid w:val="005E5C82"/>
    <w:rsid w:val="005F3EC4"/>
    <w:rsid w:val="005F658D"/>
    <w:rsid w:val="00625B70"/>
    <w:rsid w:val="00634D9E"/>
    <w:rsid w:val="00640606"/>
    <w:rsid w:val="00660A2F"/>
    <w:rsid w:val="00660E75"/>
    <w:rsid w:val="00675C50"/>
    <w:rsid w:val="006919C3"/>
    <w:rsid w:val="006927FA"/>
    <w:rsid w:val="00694A57"/>
    <w:rsid w:val="006A721D"/>
    <w:rsid w:val="006B7BA4"/>
    <w:rsid w:val="006C098E"/>
    <w:rsid w:val="006C7E2B"/>
    <w:rsid w:val="006D4162"/>
    <w:rsid w:val="006E0D80"/>
    <w:rsid w:val="006E443A"/>
    <w:rsid w:val="006F70A2"/>
    <w:rsid w:val="00710EB9"/>
    <w:rsid w:val="00737E81"/>
    <w:rsid w:val="0076201B"/>
    <w:rsid w:val="00774084"/>
    <w:rsid w:val="00777980"/>
    <w:rsid w:val="00796EB3"/>
    <w:rsid w:val="007D1794"/>
    <w:rsid w:val="007D1FAA"/>
    <w:rsid w:val="007E0CCA"/>
    <w:rsid w:val="007F05E6"/>
    <w:rsid w:val="008046FA"/>
    <w:rsid w:val="008059E0"/>
    <w:rsid w:val="00822900"/>
    <w:rsid w:val="0083036B"/>
    <w:rsid w:val="00843B58"/>
    <w:rsid w:val="008457CB"/>
    <w:rsid w:val="00851524"/>
    <w:rsid w:val="0086198F"/>
    <w:rsid w:val="00864D4F"/>
    <w:rsid w:val="00891559"/>
    <w:rsid w:val="00896CC0"/>
    <w:rsid w:val="00897812"/>
    <w:rsid w:val="008A32CD"/>
    <w:rsid w:val="008B4D18"/>
    <w:rsid w:val="008C54AD"/>
    <w:rsid w:val="008C5AB1"/>
    <w:rsid w:val="008E37EE"/>
    <w:rsid w:val="008E6C67"/>
    <w:rsid w:val="00912ACA"/>
    <w:rsid w:val="00915DC2"/>
    <w:rsid w:val="009229B8"/>
    <w:rsid w:val="00922ABE"/>
    <w:rsid w:val="00931142"/>
    <w:rsid w:val="00941F7C"/>
    <w:rsid w:val="00945740"/>
    <w:rsid w:val="00947D44"/>
    <w:rsid w:val="00952C30"/>
    <w:rsid w:val="00954BCA"/>
    <w:rsid w:val="00963BBC"/>
    <w:rsid w:val="0097237D"/>
    <w:rsid w:val="00972DDE"/>
    <w:rsid w:val="0097513E"/>
    <w:rsid w:val="00982C6B"/>
    <w:rsid w:val="00984446"/>
    <w:rsid w:val="009D2BF9"/>
    <w:rsid w:val="009E0543"/>
    <w:rsid w:val="009E40E5"/>
    <w:rsid w:val="009E5CA5"/>
    <w:rsid w:val="009F3DA9"/>
    <w:rsid w:val="009F49F6"/>
    <w:rsid w:val="00A26A75"/>
    <w:rsid w:val="00A73F9B"/>
    <w:rsid w:val="00A81732"/>
    <w:rsid w:val="00A82C5C"/>
    <w:rsid w:val="00A954AE"/>
    <w:rsid w:val="00AA0783"/>
    <w:rsid w:val="00AB0D65"/>
    <w:rsid w:val="00AB2516"/>
    <w:rsid w:val="00AD376A"/>
    <w:rsid w:val="00B061D7"/>
    <w:rsid w:val="00B1091A"/>
    <w:rsid w:val="00B22BE9"/>
    <w:rsid w:val="00B247F0"/>
    <w:rsid w:val="00B408D6"/>
    <w:rsid w:val="00B41AE6"/>
    <w:rsid w:val="00BA5AB0"/>
    <w:rsid w:val="00BA6F58"/>
    <w:rsid w:val="00BB7954"/>
    <w:rsid w:val="00BC10F8"/>
    <w:rsid w:val="00BC2601"/>
    <w:rsid w:val="00BD56D0"/>
    <w:rsid w:val="00BE0254"/>
    <w:rsid w:val="00BE06D7"/>
    <w:rsid w:val="00BE7BA4"/>
    <w:rsid w:val="00C23047"/>
    <w:rsid w:val="00C23A60"/>
    <w:rsid w:val="00C36EC4"/>
    <w:rsid w:val="00C44C45"/>
    <w:rsid w:val="00C5177B"/>
    <w:rsid w:val="00C52E1D"/>
    <w:rsid w:val="00C55BCF"/>
    <w:rsid w:val="00C60483"/>
    <w:rsid w:val="00C64D09"/>
    <w:rsid w:val="00C75DB7"/>
    <w:rsid w:val="00C7723C"/>
    <w:rsid w:val="00C84C01"/>
    <w:rsid w:val="00CC0909"/>
    <w:rsid w:val="00CC09C7"/>
    <w:rsid w:val="00CC78CA"/>
    <w:rsid w:val="00CD49D8"/>
    <w:rsid w:val="00CD5503"/>
    <w:rsid w:val="00CE63A3"/>
    <w:rsid w:val="00D0290D"/>
    <w:rsid w:val="00D054BB"/>
    <w:rsid w:val="00D22918"/>
    <w:rsid w:val="00D37190"/>
    <w:rsid w:val="00D5511B"/>
    <w:rsid w:val="00D769BA"/>
    <w:rsid w:val="00D9349A"/>
    <w:rsid w:val="00DB3840"/>
    <w:rsid w:val="00DC3685"/>
    <w:rsid w:val="00DC4D30"/>
    <w:rsid w:val="00DC5C8A"/>
    <w:rsid w:val="00DD695B"/>
    <w:rsid w:val="00DE0821"/>
    <w:rsid w:val="00DE1D8A"/>
    <w:rsid w:val="00DF14ED"/>
    <w:rsid w:val="00E10224"/>
    <w:rsid w:val="00E3092A"/>
    <w:rsid w:val="00E41F26"/>
    <w:rsid w:val="00E51413"/>
    <w:rsid w:val="00E52055"/>
    <w:rsid w:val="00E62E3E"/>
    <w:rsid w:val="00E66638"/>
    <w:rsid w:val="00E6670D"/>
    <w:rsid w:val="00E72C0E"/>
    <w:rsid w:val="00EA0814"/>
    <w:rsid w:val="00EA3AB3"/>
    <w:rsid w:val="00EA4A8E"/>
    <w:rsid w:val="00EC096F"/>
    <w:rsid w:val="00ED0FBA"/>
    <w:rsid w:val="00ED214A"/>
    <w:rsid w:val="00ED4DD8"/>
    <w:rsid w:val="00ED70BB"/>
    <w:rsid w:val="00EE1466"/>
    <w:rsid w:val="00EE1F45"/>
    <w:rsid w:val="00EE5D5D"/>
    <w:rsid w:val="00F00DE3"/>
    <w:rsid w:val="00F05518"/>
    <w:rsid w:val="00F10BD2"/>
    <w:rsid w:val="00F53D71"/>
    <w:rsid w:val="00F67B19"/>
    <w:rsid w:val="00F8474C"/>
    <w:rsid w:val="00FA7BD0"/>
    <w:rsid w:val="00FB232C"/>
    <w:rsid w:val="00FB6477"/>
    <w:rsid w:val="00FC610D"/>
    <w:rsid w:val="00FD56EC"/>
    <w:rsid w:val="00FE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8A"/>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locked/>
    <w:rsid w:val="008457CB"/>
    <w:pPr>
      <w:keepNext/>
      <w:suppressAutoHyphens w:val="0"/>
      <w:spacing w:before="240" w:after="60" w:line="276" w:lineRule="auto"/>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A4AC8"/>
    <w:rPr>
      <w:rFonts w:ascii="Cambria" w:hAnsi="Cambria" w:cs="Times New Roman"/>
      <w:b/>
      <w:bCs/>
      <w:sz w:val="26"/>
      <w:szCs w:val="26"/>
      <w:lang w:eastAsia="ar-SA" w:bidi="ar-SA"/>
    </w:rPr>
  </w:style>
  <w:style w:type="character" w:styleId="a3">
    <w:name w:val="Emphasis"/>
    <w:basedOn w:val="a0"/>
    <w:uiPriority w:val="99"/>
    <w:qFormat/>
    <w:rsid w:val="00DC5C8A"/>
    <w:rPr>
      <w:rFonts w:ascii="Times New Roman" w:hAnsi="Times New Roman" w:cs="Times New Roman"/>
      <w:i/>
    </w:rPr>
  </w:style>
  <w:style w:type="character" w:styleId="a4">
    <w:name w:val="Strong"/>
    <w:basedOn w:val="a0"/>
    <w:uiPriority w:val="99"/>
    <w:qFormat/>
    <w:rsid w:val="00DC5C8A"/>
    <w:rPr>
      <w:rFonts w:ascii="Times New Roman" w:hAnsi="Times New Roman" w:cs="Times New Roman"/>
      <w:b/>
    </w:rPr>
  </w:style>
  <w:style w:type="paragraph" w:styleId="a5">
    <w:name w:val="No Spacing"/>
    <w:uiPriority w:val="99"/>
    <w:qFormat/>
    <w:rsid w:val="00DC5C8A"/>
    <w:pPr>
      <w:suppressAutoHyphens/>
    </w:pPr>
    <w:rPr>
      <w:rFonts w:eastAsia="Times New Roman"/>
      <w:lang w:eastAsia="ar-SA"/>
    </w:rPr>
  </w:style>
  <w:style w:type="paragraph" w:customStyle="1" w:styleId="a6">
    <w:name w:val="Содержимое таблицы"/>
    <w:basedOn w:val="a"/>
    <w:uiPriority w:val="99"/>
    <w:rsid w:val="00DC5C8A"/>
    <w:pPr>
      <w:suppressLineNumbers/>
    </w:pPr>
  </w:style>
  <w:style w:type="paragraph" w:styleId="a7">
    <w:name w:val="header"/>
    <w:basedOn w:val="a"/>
    <w:link w:val="a8"/>
    <w:uiPriority w:val="99"/>
    <w:rsid w:val="00F05518"/>
    <w:pPr>
      <w:tabs>
        <w:tab w:val="center" w:pos="4677"/>
        <w:tab w:val="right" w:pos="9355"/>
      </w:tabs>
    </w:pPr>
  </w:style>
  <w:style w:type="character" w:customStyle="1" w:styleId="a8">
    <w:name w:val="Верхний колонтитул Знак"/>
    <w:basedOn w:val="a0"/>
    <w:link w:val="a7"/>
    <w:uiPriority w:val="99"/>
    <w:locked/>
    <w:rsid w:val="00F05518"/>
    <w:rPr>
      <w:rFonts w:ascii="Times New Roman" w:hAnsi="Times New Roman" w:cs="Times New Roman"/>
      <w:sz w:val="24"/>
      <w:szCs w:val="24"/>
      <w:lang w:eastAsia="ar-SA" w:bidi="ar-SA"/>
    </w:rPr>
  </w:style>
  <w:style w:type="paragraph" w:styleId="a9">
    <w:name w:val="footer"/>
    <w:basedOn w:val="a"/>
    <w:link w:val="aa"/>
    <w:uiPriority w:val="99"/>
    <w:rsid w:val="00F05518"/>
    <w:pPr>
      <w:tabs>
        <w:tab w:val="center" w:pos="4677"/>
        <w:tab w:val="right" w:pos="9355"/>
      </w:tabs>
    </w:pPr>
  </w:style>
  <w:style w:type="character" w:customStyle="1" w:styleId="aa">
    <w:name w:val="Нижний колонтитул Знак"/>
    <w:basedOn w:val="a0"/>
    <w:link w:val="a9"/>
    <w:uiPriority w:val="99"/>
    <w:locked/>
    <w:rsid w:val="00F05518"/>
    <w:rPr>
      <w:rFonts w:ascii="Times New Roman" w:hAnsi="Times New Roman" w:cs="Times New Roman"/>
      <w:sz w:val="24"/>
      <w:szCs w:val="24"/>
      <w:lang w:eastAsia="ar-SA" w:bidi="ar-SA"/>
    </w:rPr>
  </w:style>
  <w:style w:type="paragraph" w:customStyle="1" w:styleId="Standard">
    <w:name w:val="Standard"/>
    <w:uiPriority w:val="99"/>
    <w:rsid w:val="00D37190"/>
    <w:pPr>
      <w:suppressAutoHyphens/>
      <w:autoSpaceDN w:val="0"/>
    </w:pPr>
    <w:rPr>
      <w:rFonts w:ascii="Times New Roman" w:eastAsia="Times New Roman" w:hAnsi="Times New Roman"/>
      <w:kern w:val="3"/>
      <w:sz w:val="24"/>
      <w:szCs w:val="24"/>
      <w:lang w:eastAsia="zh-CN"/>
    </w:rPr>
  </w:style>
  <w:style w:type="paragraph" w:styleId="ab">
    <w:name w:val="List Paragraph"/>
    <w:basedOn w:val="a"/>
    <w:uiPriority w:val="99"/>
    <w:qFormat/>
    <w:rsid w:val="009229B8"/>
    <w:pPr>
      <w:ind w:left="720"/>
      <w:contextualSpacing/>
    </w:pPr>
  </w:style>
  <w:style w:type="paragraph" w:styleId="ac">
    <w:name w:val="Balloon Text"/>
    <w:basedOn w:val="a"/>
    <w:link w:val="ad"/>
    <w:uiPriority w:val="99"/>
    <w:semiHidden/>
    <w:rsid w:val="003574C0"/>
    <w:rPr>
      <w:rFonts w:ascii="Tahoma" w:hAnsi="Tahoma" w:cs="Tahoma"/>
      <w:sz w:val="16"/>
      <w:szCs w:val="16"/>
    </w:rPr>
  </w:style>
  <w:style w:type="character" w:customStyle="1" w:styleId="ad">
    <w:name w:val="Текст выноски Знак"/>
    <w:basedOn w:val="a0"/>
    <w:link w:val="ac"/>
    <w:uiPriority w:val="99"/>
    <w:semiHidden/>
    <w:locked/>
    <w:rsid w:val="003574C0"/>
    <w:rPr>
      <w:rFonts w:ascii="Tahoma" w:hAnsi="Tahoma" w:cs="Tahoma"/>
      <w:sz w:val="16"/>
      <w:szCs w:val="16"/>
      <w:lang w:eastAsia="ar-SA" w:bidi="ar-SA"/>
    </w:rPr>
  </w:style>
  <w:style w:type="paragraph" w:styleId="ae">
    <w:name w:val="Normal (Web)"/>
    <w:aliases w:val="Обычный (Web)"/>
    <w:basedOn w:val="a"/>
    <w:uiPriority w:val="99"/>
    <w:rsid w:val="006C7E2B"/>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6C7E2B"/>
    <w:rPr>
      <w:rFonts w:cs="Times New Roman"/>
    </w:rPr>
  </w:style>
  <w:style w:type="paragraph" w:styleId="af">
    <w:name w:val="Body Text Indent"/>
    <w:basedOn w:val="a"/>
    <w:link w:val="af0"/>
    <w:uiPriority w:val="99"/>
    <w:rsid w:val="00BC10F8"/>
    <w:pPr>
      <w:suppressAutoHyphens w:val="0"/>
      <w:spacing w:after="120"/>
      <w:ind w:left="283" w:firstLine="397"/>
      <w:jc w:val="center"/>
    </w:pPr>
    <w:rPr>
      <w:lang w:eastAsia="en-US"/>
    </w:rPr>
  </w:style>
  <w:style w:type="character" w:customStyle="1" w:styleId="af0">
    <w:name w:val="Основной текст с отступом Знак"/>
    <w:basedOn w:val="a0"/>
    <w:link w:val="af"/>
    <w:uiPriority w:val="99"/>
    <w:locked/>
    <w:rsid w:val="00BC10F8"/>
    <w:rPr>
      <w:rFonts w:ascii="Times New Roman" w:hAnsi="Times New Roman" w:cs="Times New Roman"/>
      <w:sz w:val="24"/>
      <w:szCs w:val="24"/>
    </w:rPr>
  </w:style>
  <w:style w:type="paragraph" w:styleId="2">
    <w:name w:val="Body Text Indent 2"/>
    <w:basedOn w:val="a"/>
    <w:link w:val="20"/>
    <w:uiPriority w:val="99"/>
    <w:rsid w:val="00BC10F8"/>
    <w:pPr>
      <w:suppressAutoHyphens w:val="0"/>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locked/>
    <w:rsid w:val="00BC10F8"/>
    <w:rPr>
      <w:rFonts w:cs="Times New Roman"/>
    </w:rPr>
  </w:style>
  <w:style w:type="paragraph" w:customStyle="1" w:styleId="Style16">
    <w:name w:val="Style16"/>
    <w:basedOn w:val="a"/>
    <w:uiPriority w:val="99"/>
    <w:rsid w:val="00BC10F8"/>
    <w:pPr>
      <w:widowControl w:val="0"/>
      <w:suppressAutoHyphens w:val="0"/>
      <w:autoSpaceDE w:val="0"/>
      <w:autoSpaceDN w:val="0"/>
      <w:adjustRightInd w:val="0"/>
      <w:spacing w:line="288" w:lineRule="exact"/>
      <w:ind w:firstLine="396"/>
      <w:jc w:val="both"/>
    </w:pPr>
    <w:rPr>
      <w:rFonts w:ascii="Franklin Gothic Medium Cond" w:hAnsi="Franklin Gothic Medium Cond"/>
      <w:lang w:eastAsia="ru-RU"/>
    </w:rPr>
  </w:style>
  <w:style w:type="paragraph" w:customStyle="1" w:styleId="Default">
    <w:name w:val="Default"/>
    <w:rsid w:val="0047572C"/>
    <w:pPr>
      <w:autoSpaceDE w:val="0"/>
      <w:autoSpaceDN w:val="0"/>
      <w:adjustRightInd w:val="0"/>
    </w:pPr>
    <w:rPr>
      <w:rFonts w:ascii="Times New Roman" w:hAnsi="Times New Roman"/>
      <w:color w:val="000000"/>
      <w:sz w:val="24"/>
      <w:szCs w:val="24"/>
    </w:rPr>
  </w:style>
  <w:style w:type="paragraph" w:customStyle="1" w:styleId="normacttext">
    <w:name w:val="norm_act_text"/>
    <w:basedOn w:val="a"/>
    <w:uiPriority w:val="99"/>
    <w:rsid w:val="003A3C53"/>
    <w:pPr>
      <w:suppressAutoHyphens w:val="0"/>
      <w:spacing w:before="100" w:beforeAutospacing="1" w:after="100" w:afterAutospacing="1"/>
    </w:pPr>
    <w:rPr>
      <w:rFonts w:ascii="PTSerifRegular" w:eastAsia="Calibri" w:hAnsi="PTSerifRegular"/>
      <w:color w:val="000000"/>
      <w:sz w:val="23"/>
      <w:szCs w:val="23"/>
      <w:lang w:val="en-US" w:eastAsia="ru-RU"/>
    </w:rPr>
  </w:style>
  <w:style w:type="table" w:styleId="af1">
    <w:name w:val="Table Grid"/>
    <w:basedOn w:val="a1"/>
    <w:uiPriority w:val="99"/>
    <w:locked/>
    <w:rsid w:val="00EC096F"/>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uiPriority w:val="99"/>
    <w:rsid w:val="00A954AE"/>
    <w:pPr>
      <w:suppressAutoHyphens w:val="0"/>
      <w:spacing w:before="100" w:beforeAutospacing="1" w:after="100" w:afterAutospacing="1"/>
    </w:pPr>
    <w:rPr>
      <w:rFonts w:eastAsia="Calibri"/>
      <w:lang w:eastAsia="ru-RU"/>
    </w:rPr>
  </w:style>
  <w:style w:type="paragraph" w:customStyle="1" w:styleId="Style5">
    <w:name w:val="Style5"/>
    <w:basedOn w:val="a"/>
    <w:uiPriority w:val="99"/>
    <w:rsid w:val="00A954AE"/>
    <w:pPr>
      <w:widowControl w:val="0"/>
      <w:suppressAutoHyphens w:val="0"/>
      <w:autoSpaceDE w:val="0"/>
      <w:autoSpaceDN w:val="0"/>
      <w:adjustRightInd w:val="0"/>
      <w:spacing w:line="326" w:lineRule="exact"/>
      <w:ind w:firstLine="902"/>
    </w:pPr>
    <w:rPr>
      <w:lang w:eastAsia="ru-RU"/>
    </w:rPr>
  </w:style>
  <w:style w:type="numbering" w:customStyle="1" w:styleId="WW8Num20">
    <w:name w:val="WW8Num20"/>
    <w:rsid w:val="0031758C"/>
    <w:pPr>
      <w:numPr>
        <w:numId w:val="13"/>
      </w:numPr>
    </w:pPr>
  </w:style>
  <w:style w:type="numbering" w:customStyle="1" w:styleId="WW8Num6">
    <w:name w:val="WW8Num6"/>
    <w:rsid w:val="0031758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WW8Num20"/>
    <w:pPr>
      <w:numPr>
        <w:numId w:val="13"/>
      </w:numPr>
    </w:pPr>
  </w:style>
  <w:style w:type="numbering" w:customStyle="1" w:styleId="a3">
    <w:name w:val="WW8Num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7136">
      <w:bodyDiv w:val="1"/>
      <w:marLeft w:val="0"/>
      <w:marRight w:val="0"/>
      <w:marTop w:val="0"/>
      <w:marBottom w:val="0"/>
      <w:divBdr>
        <w:top w:val="none" w:sz="0" w:space="0" w:color="auto"/>
        <w:left w:val="none" w:sz="0" w:space="0" w:color="auto"/>
        <w:bottom w:val="none" w:sz="0" w:space="0" w:color="auto"/>
        <w:right w:val="none" w:sz="0" w:space="0" w:color="auto"/>
      </w:divBdr>
    </w:div>
    <w:div w:id="1511795705">
      <w:marLeft w:val="0"/>
      <w:marRight w:val="0"/>
      <w:marTop w:val="0"/>
      <w:marBottom w:val="0"/>
      <w:divBdr>
        <w:top w:val="none" w:sz="0" w:space="0" w:color="auto"/>
        <w:left w:val="none" w:sz="0" w:space="0" w:color="auto"/>
        <w:bottom w:val="none" w:sz="0" w:space="0" w:color="auto"/>
        <w:right w:val="none" w:sz="0" w:space="0" w:color="auto"/>
      </w:divBdr>
    </w:div>
    <w:div w:id="1511795706">
      <w:marLeft w:val="0"/>
      <w:marRight w:val="0"/>
      <w:marTop w:val="0"/>
      <w:marBottom w:val="0"/>
      <w:divBdr>
        <w:top w:val="none" w:sz="0" w:space="0" w:color="auto"/>
        <w:left w:val="none" w:sz="0" w:space="0" w:color="auto"/>
        <w:bottom w:val="none" w:sz="0" w:space="0" w:color="auto"/>
        <w:right w:val="none" w:sz="0" w:space="0" w:color="auto"/>
      </w:divBdr>
    </w:div>
    <w:div w:id="1511795707">
      <w:marLeft w:val="0"/>
      <w:marRight w:val="0"/>
      <w:marTop w:val="0"/>
      <w:marBottom w:val="0"/>
      <w:divBdr>
        <w:top w:val="none" w:sz="0" w:space="0" w:color="auto"/>
        <w:left w:val="none" w:sz="0" w:space="0" w:color="auto"/>
        <w:bottom w:val="none" w:sz="0" w:space="0" w:color="auto"/>
        <w:right w:val="none" w:sz="0" w:space="0" w:color="auto"/>
      </w:divBdr>
    </w:div>
    <w:div w:id="1511795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T4CTUPCNHN5M-256796007-3777</_dlc_DocId>
    <_dlc_DocIdUrl xmlns="c71519f2-859d-46c1-a1b6-2941efed936d">
      <Url>http://www.eduportal44.ru/chuhloma/rodnik/1/_layouts/15/DocIdRedir.aspx?ID=T4CTUPCNHN5M-256796007-3777</Url>
      <Description>T4CTUPCNHN5M-256796007-3777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4BEA-5735-43ED-B079-6875FD6E2EE3}"/>
</file>

<file path=customXml/itemProps2.xml><?xml version="1.0" encoding="utf-8"?>
<ds:datastoreItem xmlns:ds="http://schemas.openxmlformats.org/officeDocument/2006/customXml" ds:itemID="{B0EB93E8-43D6-481E-912B-C01640B480B2}"/>
</file>

<file path=customXml/itemProps3.xml><?xml version="1.0" encoding="utf-8"?>
<ds:datastoreItem xmlns:ds="http://schemas.openxmlformats.org/officeDocument/2006/customXml" ds:itemID="{999A479A-46C8-4C10-B36D-798DCD5B7ECB}"/>
</file>

<file path=customXml/itemProps4.xml><?xml version="1.0" encoding="utf-8"?>
<ds:datastoreItem xmlns:ds="http://schemas.openxmlformats.org/officeDocument/2006/customXml" ds:itemID="{86C3DB52-660E-4D15-BBC8-867FAC166C0C}"/>
</file>

<file path=customXml/itemProps5.xml><?xml version="1.0" encoding="utf-8"?>
<ds:datastoreItem xmlns:ds="http://schemas.openxmlformats.org/officeDocument/2006/customXml" ds:itemID="{A65C5B6B-D924-4B62-A07C-A4C68E24727C}"/>
</file>

<file path=docProps/app.xml><?xml version="1.0" encoding="utf-8"?>
<Properties xmlns="http://schemas.openxmlformats.org/officeDocument/2006/extended-properties" xmlns:vt="http://schemas.openxmlformats.org/officeDocument/2006/docPropsVTypes">
  <Template>Normal</Template>
  <TotalTime>2104</TotalTime>
  <Pages>27</Pages>
  <Words>9505</Words>
  <Characters>54183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Родничок</cp:lastModifiedBy>
  <cp:revision>26</cp:revision>
  <cp:lastPrinted>2023-02-14T06:36:00Z</cp:lastPrinted>
  <dcterms:created xsi:type="dcterms:W3CDTF">2018-03-28T12:19:00Z</dcterms:created>
  <dcterms:modified xsi:type="dcterms:W3CDTF">2023-02-20T11:25:00Z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a811883b-b498-4999-965d-ca7c3089e68d</vt:lpwstr>
  </property>
</Properties>
</file>