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AF" w:rsidRPr="00DB151E" w:rsidRDefault="001129AF" w:rsidP="00DB151E">
      <w:pPr>
        <w:jc w:val="right"/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 xml:space="preserve">« Речь – это творческая интеллектуальная деятельность, это решение познавательной задачи, это действие в проблемной ситуации, которое может осуществляться с опорой на язык ». Е.С.Слепович </w:t>
      </w:r>
    </w:p>
    <w:p w:rsidR="001129AF" w:rsidRPr="00DB151E" w:rsidRDefault="001129AF" w:rsidP="00DB151E">
      <w:pPr>
        <w:rPr>
          <w:rFonts w:ascii="Cambria" w:hAnsi="Cambria"/>
          <w:b/>
          <w:sz w:val="28"/>
          <w:szCs w:val="28"/>
        </w:rPr>
      </w:pPr>
      <w:r w:rsidRPr="00DB151E">
        <w:rPr>
          <w:rFonts w:ascii="Cambria" w:hAnsi="Cambria"/>
          <w:b/>
          <w:sz w:val="28"/>
          <w:szCs w:val="28"/>
        </w:rPr>
        <w:t>Актуальность: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>Активизация словаря детей- одна из приоритетных задач в обучении и воспитании. Речь ребёнка развивается постоянно в быту, в игре, в общении и сопровождает его в любом виде  деятельности. Дети мало общаются между собой с помощью речи, не вступают в диалог. А ведь развивать речь как основное средство общения с окружающими необходимо. Словарь дошкольника на четвертом году жизни пополняется названиями предметов, с которыми дети сталкиваются и действуют в быту. Дети затрудняются или допускают ошибки при назывании многих предметов обихода (посуды, мебели, одежды, обуви, игрушек), транспортных средств и др. Эти ошибки вызваны неточностью</w:t>
      </w:r>
      <w:r w:rsidRPr="00D56DE4">
        <w:rPr>
          <w:rFonts w:ascii="Cambria" w:hAnsi="Cambria"/>
          <w:sz w:val="28"/>
          <w:szCs w:val="28"/>
        </w:rPr>
        <w:t xml:space="preserve">, </w:t>
      </w:r>
      <w:r w:rsidRPr="00DB151E">
        <w:rPr>
          <w:rFonts w:ascii="Cambria" w:hAnsi="Cambria"/>
          <w:sz w:val="28"/>
          <w:szCs w:val="28"/>
        </w:rPr>
        <w:t>недифференцированностью восприятия и представлений ребенка</w:t>
      </w:r>
      <w:r w:rsidRPr="00D56DE4">
        <w:rPr>
          <w:rFonts w:ascii="Cambria" w:hAnsi="Cambria"/>
          <w:sz w:val="28"/>
          <w:szCs w:val="28"/>
        </w:rPr>
        <w:t xml:space="preserve">. </w:t>
      </w:r>
      <w:r w:rsidRPr="00DB151E">
        <w:rPr>
          <w:rFonts w:ascii="Cambria" w:hAnsi="Cambria"/>
          <w:sz w:val="28"/>
          <w:szCs w:val="28"/>
        </w:rPr>
        <w:t xml:space="preserve">Поэтому существенное значение на данном возрастном этапе приобретают ознакомление детей с особенностями предметов и словарная работа в процессе углубления знаний о предметах. 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</w:p>
    <w:p w:rsidR="001129AF" w:rsidRPr="00DB151E" w:rsidRDefault="001129AF" w:rsidP="00DB151E">
      <w:pPr>
        <w:rPr>
          <w:rFonts w:ascii="Cambria" w:hAnsi="Cambria"/>
          <w:b/>
          <w:sz w:val="28"/>
          <w:szCs w:val="28"/>
        </w:rPr>
      </w:pPr>
      <w:r w:rsidRPr="00DB151E">
        <w:rPr>
          <w:rFonts w:ascii="Cambria" w:hAnsi="Cambria"/>
          <w:b/>
          <w:sz w:val="28"/>
          <w:szCs w:val="28"/>
        </w:rPr>
        <w:t xml:space="preserve">Цель: 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 xml:space="preserve">Повышение уровня своей эрудиции, профессионального мастерства, совершенствование своих знаний в области педагогики. изучить способы, методы и приёмы активизации речи детей младшего дошкольного возраста; 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>объединить усилия педагогов и родителей в работе по речевому развитию детей;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</w:p>
    <w:p w:rsidR="001129AF" w:rsidRPr="00DB151E" w:rsidRDefault="001129AF" w:rsidP="00DB151E">
      <w:pPr>
        <w:rPr>
          <w:rFonts w:ascii="Cambria" w:hAnsi="Cambria"/>
          <w:b/>
          <w:sz w:val="28"/>
          <w:szCs w:val="28"/>
        </w:rPr>
      </w:pPr>
      <w:r w:rsidRPr="00DB151E">
        <w:rPr>
          <w:rFonts w:ascii="Cambria" w:hAnsi="Cambria"/>
          <w:b/>
          <w:sz w:val="28"/>
          <w:szCs w:val="28"/>
        </w:rPr>
        <w:t>З</w:t>
      </w:r>
      <w:r>
        <w:rPr>
          <w:rFonts w:ascii="Cambria" w:hAnsi="Cambria"/>
          <w:b/>
          <w:sz w:val="28"/>
          <w:szCs w:val="28"/>
        </w:rPr>
        <w:t>адачи</w:t>
      </w:r>
      <w:r w:rsidRPr="00DB151E">
        <w:rPr>
          <w:rFonts w:ascii="Cambria" w:hAnsi="Cambria"/>
          <w:b/>
          <w:sz w:val="28"/>
          <w:szCs w:val="28"/>
        </w:rPr>
        <w:t>: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 xml:space="preserve">развивать умение различать и называть существенные детали и части предметов (у платья – рукава, воротник и т.д), особенности поверхности (гладкая, пушистая и т.д.), некоторые материалы и их свойства, местоположение (ориентиры в пространстве, использование в речи простых предлогов); 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 xml:space="preserve">обращать внимание на сходные по назначению предметы (тарелка – блюдце, стул – табурет), учить находить между ними сходство и различие; 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>развивать умение понимать обобщающие слова (одежда, посуда, мебель, овощи, фрукты, птицы и т.д.); называть части суток, называть предметы определенной лексической категории (животные, детеныши животных, фрукты и т.д.)</w:t>
      </w:r>
    </w:p>
    <w:p w:rsidR="001129AF" w:rsidRPr="00DB151E" w:rsidRDefault="001129AF" w:rsidP="00DB151E">
      <w:pPr>
        <w:rPr>
          <w:rFonts w:ascii="Cambria" w:hAnsi="Cambria"/>
          <w:b/>
          <w:sz w:val="28"/>
          <w:szCs w:val="28"/>
        </w:rPr>
      </w:pPr>
    </w:p>
    <w:p w:rsidR="001129AF" w:rsidRPr="00DB151E" w:rsidRDefault="001129AF" w:rsidP="00DB151E">
      <w:pPr>
        <w:rPr>
          <w:rFonts w:ascii="Cambria" w:hAnsi="Cambria"/>
          <w:b/>
          <w:sz w:val="28"/>
          <w:szCs w:val="28"/>
        </w:rPr>
      </w:pPr>
      <w:r w:rsidRPr="00DB151E">
        <w:rPr>
          <w:rFonts w:ascii="Cambria" w:hAnsi="Cambria"/>
          <w:b/>
          <w:sz w:val="28"/>
          <w:szCs w:val="28"/>
        </w:rPr>
        <w:t>Предполагаемый результат :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 xml:space="preserve"> Расширение словаря детей, умение использовать полученные знания в ходе общения со сверстниками и взрослыми. . 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</w:p>
    <w:p w:rsidR="001129AF" w:rsidRPr="00DB151E" w:rsidRDefault="001129AF" w:rsidP="00DB151E">
      <w:pPr>
        <w:rPr>
          <w:rFonts w:ascii="Cambria" w:hAnsi="Cambria"/>
          <w:b/>
          <w:sz w:val="32"/>
          <w:szCs w:val="32"/>
        </w:rPr>
      </w:pPr>
      <w:r w:rsidRPr="00DB151E">
        <w:rPr>
          <w:rFonts w:ascii="Cambria" w:hAnsi="Cambria"/>
          <w:b/>
          <w:sz w:val="32"/>
          <w:szCs w:val="32"/>
        </w:rPr>
        <w:t>Список литературы по теме самообразования: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>Программа «От рождения до школы» под ред.Н.е.Веракса.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>«Развитие ерчи в детском саду» В.В.Гербова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>«Учите,играя» Тумакова Г.А.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>«Дидактические игры в детском саду» А.К.Бондаренко.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>«Занятия по развитию речи» О.С.Ушакова.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 xml:space="preserve">Бородич А.М. Методика развития речи детей. -  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  <w:r w:rsidRPr="00DB151E">
        <w:rPr>
          <w:rFonts w:ascii="Cambria" w:hAnsi="Cambria"/>
          <w:sz w:val="28"/>
          <w:szCs w:val="28"/>
        </w:rPr>
        <w:t xml:space="preserve">Леонтьев А.А. Язык, речь, речевая деятельность. – </w:t>
      </w: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Default="001129AF" w:rsidP="00DB151E">
      <w:pPr>
        <w:rPr>
          <w:rFonts w:ascii="Cambria" w:hAnsi="Cambria"/>
          <w:sz w:val="28"/>
          <w:szCs w:val="28"/>
        </w:rPr>
      </w:pPr>
    </w:p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08"/>
      </w:tblGrid>
      <w:tr w:rsidR="001129AF" w:rsidRPr="000603F3" w:rsidTr="00DC14CA">
        <w:tc>
          <w:tcPr>
            <w:tcW w:w="10308" w:type="dxa"/>
          </w:tcPr>
          <w:tbl>
            <w:tblPr>
              <w:tblpPr w:leftFromText="180" w:rightFromText="180" w:vertAnchor="text" w:horzAnchor="margin" w:tblpY="-51"/>
              <w:tblOverlap w:val="never"/>
              <w:tblW w:w="10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705"/>
              <w:gridCol w:w="1384"/>
              <w:gridCol w:w="2616"/>
              <w:gridCol w:w="1650"/>
              <w:gridCol w:w="2454"/>
            </w:tblGrid>
            <w:tr w:rsidR="001129AF" w:rsidRPr="00DC14CA" w:rsidTr="00DC14CA">
              <w:trPr>
                <w:trHeight w:val="1363"/>
              </w:trPr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Этапы работы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Деятельность педагога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Работа с детьми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Взаимодействие с родителями</w:t>
                  </w:r>
                </w:p>
              </w:tc>
            </w:tr>
            <w:tr w:rsidR="001129AF" w:rsidRPr="00DC14CA" w:rsidTr="00DC14CA">
              <w:trPr>
                <w:trHeight w:val="662"/>
              </w:trPr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1.диагностический.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1129AF" w:rsidRPr="00DC14CA" w:rsidTr="00DC14CA">
              <w:trPr>
                <w:trHeight w:val="2765"/>
              </w:trPr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2. прогностический.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Август-сентябрь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Выбор темы, определение целей и задач, изучение литературы.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1129AF" w:rsidRPr="00DC14CA" w:rsidTr="00DC14CA">
              <w:trPr>
                <w:trHeight w:val="5527"/>
              </w:trPr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3.практический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Изучение методик и технологий педагогов в интернет-ресурсах.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Создание предметно-развивающей среды.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Изучение опыта работы воспитателей ДОУ.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1129AF" w:rsidRPr="00DC14CA" w:rsidTr="00DC14CA">
              <w:trPr>
                <w:trHeight w:val="13976"/>
              </w:trPr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Октябрь.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Ноябрь.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Декабрь.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Январь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Февраль.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Март.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Апрель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Май.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Составление плана работы.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Оформление картотеки игр по речевому развитию для детей 2 мл гр.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Изготовление альбома предметных картинок (игрушки, транспорт)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Пополнение тем. папки «Времена года».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Пополнение атрибутов для театрализованной деятельности(маски).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занятия по развитию речи «Листопад, листопад»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НОД по развитию речи «рассматривание картины «Кошка с котятами»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Изготовление атрибутов для сюжетно-ролевых игр (больница)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Изготовление дидактических игр: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«Назови одним словом»,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«Из какой сказки».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Картотека загадок: «Одежда. Обувь»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по развитию речи  «Моя семья»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НОД по развитию речи «Игрушки в гостях у детей».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беседы «Спасибо маме»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Подготовить подборку книг  по теме «Новый год»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Пополнение папки «Зима»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беседы «В гости зимушка пришла»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Изготовление дид. Игр:  «Смайлик», «Картинки-половинки», «Четвёртый лишний»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Оформление папки «Зимние забавы»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Оформление книжки «Новый год у ворот»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Проект «Ёлочка-красавица»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НОД по развитию речи «Рассматривание картины «Зимние забавы»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Подбор литературы по теме «Зимушка-зима».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Оформление тем.папки «Зима»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Картотека игр на развитие артикуляционного аппарата.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Изготовление сказки «Колобок» на ковролине.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познавательного развития «В гости к зимушке-зиме»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Коспект НОД по развтию речи «В гости к Снеговику»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Изготовление дид.игры « Найди лишнее и объясни»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«Можно и нельзя»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Изготовление атрибутов для сюжетно-ролевой игр «Мы-шофёры»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целевой прогулки «Наша улица»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НОД по развитию речи  «Дорожная безопасность»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НОД познавательное развитие «Опасности зимой!»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БЕСЕДЫ «О правилах пожарной безопасности»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«Наши папы»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Изготовление папки для рассматривания «Безопасность детей»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Пополение папки картинками «Защитники»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Подбор литературы и сюжетных картинок по теме «Мамин праздник», «Семья».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беседы»Моя мама», «Признаки весны»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Оформление папки –передвижки «Весна пришла»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по развитию речи «Здравствуй ,весна!»,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«Мамины помощники»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НОд «Подарок для мамы»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 xml:space="preserve">Изготовление дид.игры 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Конспект НОД познавательного развития «Знакомство с комнатным растением-Фиалка»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Использование мнемотаблиц в ходе НОД.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Картотека мнемотаблиц для занятий по развтитю речи.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Изготовление дид.игры «Кому что нужно для работы»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Оформление папки для рассматривания «Предметы –помощники»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Отчёт по теме самообразования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Словарная работа с детьми по теме «Осень»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Настольно-печатные игры «Картинки-половинки» (фрукты,овощи).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«Лото»,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«Чей малыш»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«Большие и маленькие».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 xml:space="preserve">Показ театрализованного представления по сказке «Колобок» 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. Пальчиковые игры : (стимулирование речевого развития,)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Мониторинг.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Словарная работа по теме «Одежда.Обувь»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Рассматривание альбома «Одежда», «Игрушки», «Сказки».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Дид.игры «Один –много»,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«Расскажи сказку»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Артикуляционная гимнастика.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Активизация словаря в ходе рассматривания сюжетных и предметных картинок,игрушек.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Инсценировка знакомых сказок: «Курочка ряба», «Колобок».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 xml:space="preserve">Рассматривание предметных картинок для обогощения словарного запаса: «Времена года»,  «Животные и их детеныши», 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Рассматривание картин  с зимними забавами, изображением ёлочки. Уточнение и закрепление слов в словаре.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Чтение худ.литературы по теме недели.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Заучивание стиховпро ёлочку, Новый год.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Наблюдение за сезонными изменениями в природе, одежде людей.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Словарная работа по теме «Зима».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Беседы с детьми «Что такое Новый год?»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. Пальчиковые игры : (стимулирование речевого развития, )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Чтение худ. Литературы по теме недели.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 xml:space="preserve">Дид.игры «Покажи правильно», «Магазин игрушек» Дид. игра применением картинок: «Зимующие птицы», 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Игры по обогащению словаря словами признаками (прилагательными): «Какая? Какой? Какие?»,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Настольный театр «Колобок»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Муз.игра «Угадай,на что похоже»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Рассматривание предметных картинок для обогощения словарного запаса: «Транспорт», «Мебель»,  «Профессии»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Дид.игры «Чудесный мешочек», «Отгадай,кто к нам пришёл»,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«Кто что делает»(по картинкам)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Словарная работа по теме «Безопасность»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Настольно-печатные игры «Машинки», «Один-много», «Собери картинку»(военная техника)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Вечер загадок по теме «Папины помощники» (инструменты с использование картинок)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 xml:space="preserve">Чтение худ.литературы по темам недели. Разучивание стихов для утренника. 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Пальчиковая гимнастика.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Наблюдение за сезонными изменениями в природе,одежде людей, на участке ДОУ.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. Игры по ознакомлению детей с антонимами и синонимами: «Скажи наоборот»,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Словарная игра «Скажи ласково».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Индивидуальная работа с детьми на проговаривание звуков в словах(с использование чистоговорок»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Игры по обогащению словаря детей родственными словами: «Придумаем слова родственники»,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 xml:space="preserve">Инсценировка знакомых сказок:  «Теремок»,  «Репка». 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Чтение худ.лит-ры по теме недели. Разучивание стихов и потешек.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Дид.игры «Чудесный мешочек!», «Домино»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«Кто больше назовёт»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Индивидуальная работа с детьми на проговаривание звуков в словах, разучивание чистоговорок.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Выступление на родительском собрании «Цели и задачи на новый учебный год»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Рекомендации «поговори со мною мама»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Индивидуальные беседы с родителями поступивших детей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Наглядная информация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«Учим ребёнка общаться»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Папка- передвижка «Безопасность детей зимой»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Совместная организация выставки «Мастерская снежинок»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Консультация «Развитие речи детей 2 мл.гр»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Рекомендации родителям «Что и как говорить ребёнку»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Оформление папки-передвижки «день защитника Отечества»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Информация –инструктаж «Поведение на льду»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Рекомендации родителям по активизации словарного запаса детей.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>Проведение праздника для бабушек и мам.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DC14CA">
                    <w:rPr>
                      <w:rFonts w:ascii="Cambria" w:hAnsi="Cambria"/>
                      <w:sz w:val="24"/>
                      <w:szCs w:val="24"/>
                    </w:rPr>
                    <w:t xml:space="preserve">Анкетирование родителей «Речь моего ребенка. Хорошо ли он говорит?» </w:t>
                  </w:r>
                </w:p>
                <w:p w:rsidR="001129AF" w:rsidRPr="00DC14CA" w:rsidRDefault="001129AF" w:rsidP="000603F3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:rsidR="001129AF" w:rsidRPr="000603F3" w:rsidRDefault="001129AF" w:rsidP="000603F3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0603F3">
              <w:rPr>
                <w:rFonts w:ascii="Cambria" w:hAnsi="Cambria"/>
                <w:sz w:val="28"/>
                <w:szCs w:val="28"/>
              </w:rPr>
              <w:t xml:space="preserve">                                                       Содержание работы.</w:t>
            </w:r>
          </w:p>
          <w:p w:rsidR="001129AF" w:rsidRPr="000603F3" w:rsidRDefault="001129AF" w:rsidP="000603F3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1129AF" w:rsidRPr="00DB151E" w:rsidRDefault="001129AF" w:rsidP="00DB151E">
      <w:pPr>
        <w:rPr>
          <w:rFonts w:ascii="Cambria" w:hAnsi="Cambria"/>
          <w:sz w:val="28"/>
          <w:szCs w:val="28"/>
        </w:rPr>
      </w:pPr>
    </w:p>
    <w:sectPr w:rsidR="001129AF" w:rsidRPr="00DB151E" w:rsidSect="00DB1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E9A00"/>
    <w:lvl w:ilvl="0">
      <w:numFmt w:val="bullet"/>
      <w:lvlText w:val="*"/>
      <w:lvlJc w:val="left"/>
    </w:lvl>
  </w:abstractNum>
  <w:abstractNum w:abstractNumId="1">
    <w:nsid w:val="09AE122B"/>
    <w:multiLevelType w:val="hybridMultilevel"/>
    <w:tmpl w:val="736C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84C27"/>
    <w:multiLevelType w:val="hybridMultilevel"/>
    <w:tmpl w:val="74E4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D4692B"/>
    <w:multiLevelType w:val="singleLevel"/>
    <w:tmpl w:val="C7F6CC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>
    <w:nsid w:val="2C921178"/>
    <w:multiLevelType w:val="hybridMultilevel"/>
    <w:tmpl w:val="45BE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A205F"/>
    <w:multiLevelType w:val="hybridMultilevel"/>
    <w:tmpl w:val="04E889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902"/>
    <w:rsid w:val="000603F3"/>
    <w:rsid w:val="001129AF"/>
    <w:rsid w:val="001C2581"/>
    <w:rsid w:val="00484EAA"/>
    <w:rsid w:val="0061461A"/>
    <w:rsid w:val="00664353"/>
    <w:rsid w:val="00687902"/>
    <w:rsid w:val="006F4274"/>
    <w:rsid w:val="00727B12"/>
    <w:rsid w:val="00760D07"/>
    <w:rsid w:val="00793D8E"/>
    <w:rsid w:val="00814A17"/>
    <w:rsid w:val="0089213E"/>
    <w:rsid w:val="00967B72"/>
    <w:rsid w:val="009D47E3"/>
    <w:rsid w:val="00C37143"/>
    <w:rsid w:val="00C41F26"/>
    <w:rsid w:val="00C87609"/>
    <w:rsid w:val="00CF110A"/>
    <w:rsid w:val="00D56DE4"/>
    <w:rsid w:val="00DA7787"/>
    <w:rsid w:val="00DB151E"/>
    <w:rsid w:val="00DC14CA"/>
    <w:rsid w:val="00E44BF2"/>
    <w:rsid w:val="00F64CD4"/>
    <w:rsid w:val="00FE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7902"/>
    <w:pPr>
      <w:ind w:left="720"/>
      <w:contextualSpacing/>
    </w:pPr>
  </w:style>
  <w:style w:type="table" w:styleId="TableGrid">
    <w:name w:val="Table Grid"/>
    <w:basedOn w:val="TableNormal"/>
    <w:uiPriority w:val="99"/>
    <w:rsid w:val="001C25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T4CTUPCNHN5M-256796007-535</_dlc_DocId>
    <_dlc_DocIdUrl xmlns="c71519f2-859d-46c1-a1b6-2941efed936d">
      <Url>http://edu-sps.koiro.local/chuhloma/rodnik/1/_layouts/15/DocIdRedir.aspx?ID=T4CTUPCNHN5M-256796007-535</Url>
      <Description>T4CTUPCNHN5M-256796007-535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5B5613-B48C-4EAB-8201-CA2B5856538F}"/>
</file>

<file path=customXml/itemProps2.xml><?xml version="1.0" encoding="utf-8"?>
<ds:datastoreItem xmlns:ds="http://schemas.openxmlformats.org/officeDocument/2006/customXml" ds:itemID="{D3D44741-0DF6-44BB-849A-D56C6032F9DA}"/>
</file>

<file path=customXml/itemProps3.xml><?xml version="1.0" encoding="utf-8"?>
<ds:datastoreItem xmlns:ds="http://schemas.openxmlformats.org/officeDocument/2006/customXml" ds:itemID="{4CEA3D5B-59A6-415C-92BB-CBF1DB987F55}"/>
</file>

<file path=customXml/itemProps4.xml><?xml version="1.0" encoding="utf-8"?>
<ds:datastoreItem xmlns:ds="http://schemas.openxmlformats.org/officeDocument/2006/customXml" ds:itemID="{8C675C81-D107-47F6-AA7F-21F4C3F2ABA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10</Pages>
  <Words>1386</Words>
  <Characters>7905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5</cp:revision>
  <dcterms:created xsi:type="dcterms:W3CDTF">2017-02-24T11:07:00Z</dcterms:created>
  <dcterms:modified xsi:type="dcterms:W3CDTF">2017-03-03T09:41:00Z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dfe0206a-92dd-41bb-b193-0c6bde651fbd</vt:lpwstr>
  </property>
</Properties>
</file>