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01" w:rsidRPr="00214DC7" w:rsidRDefault="00686B01" w:rsidP="00686B01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4DC7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5D1305E" wp14:editId="25397BCA">
            <wp:simplePos x="447675" y="1152525"/>
            <wp:positionH relativeFrom="margin">
              <wp:align>left</wp:align>
            </wp:positionH>
            <wp:positionV relativeFrom="margin">
              <wp:align>top</wp:align>
            </wp:positionV>
            <wp:extent cx="2473325" cy="2486025"/>
            <wp:effectExtent l="0" t="0" r="3175" b="0"/>
            <wp:wrapSquare wrapText="bothSides"/>
            <wp:docPr id="2" name="Рисунок 2" descr="http://105sad.ru/wp-content/uploads/2018/02/%D0%A0%D0%B8%D1%81%D1%83%D0%BD%D0%BE%D0%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5sad.ru/wp-content/uploads/2018/02/%D0%A0%D0%B8%D1%81%D1%83%D0%BD%D0%BE%D0%B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51" cy="25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DC7">
        <w:rPr>
          <w:rFonts w:ascii="Times New Roman" w:hAnsi="Times New Roman" w:cs="Times New Roman"/>
          <w:b/>
          <w:color w:val="FF0000"/>
          <w:sz w:val="36"/>
          <w:szCs w:val="36"/>
        </w:rPr>
        <w:t>РУССКИЙ  ФОЛЬКЛОР В ВОСИТАНИИ У ДОШКОЛЬНИКОВ КУЛЬТУРЫ СЕМЕЙНЫХ ТРАДИЦИЙ</w:t>
      </w:r>
    </w:p>
    <w:p w:rsidR="00686B01" w:rsidRPr="00214DC7" w:rsidRDefault="00686B01" w:rsidP="00686B0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6B01" w:rsidRDefault="00686B01" w:rsidP="00686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родителям.</w:t>
      </w:r>
    </w:p>
    <w:p w:rsidR="00686B01" w:rsidRDefault="00686B01" w:rsidP="00686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B01" w:rsidRDefault="00686B01" w:rsidP="00686B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4DC7">
        <w:rPr>
          <w:rFonts w:ascii="Times New Roman" w:hAnsi="Times New Roman" w:cs="Times New Roman"/>
          <w:sz w:val="32"/>
          <w:szCs w:val="32"/>
        </w:rPr>
        <w:t>В настоящее время Россия переживает один из непростых исторических периодов. И самая большая опасность подстерегает наше общество сегодня – не в экономических реформах, не в смене политической системы, а в разрушении личности. Нын</w:t>
      </w:r>
      <w:r w:rsidR="00F1331D">
        <w:rPr>
          <w:rFonts w:ascii="Times New Roman" w:hAnsi="Times New Roman" w:cs="Times New Roman"/>
          <w:sz w:val="32"/>
          <w:szCs w:val="32"/>
        </w:rPr>
        <w:t>ч</w:t>
      </w:r>
      <w:bookmarkStart w:id="0" w:name="_GoBack"/>
      <w:bookmarkEnd w:id="0"/>
      <w:r w:rsidRPr="00214DC7">
        <w:rPr>
          <w:rFonts w:ascii="Times New Roman" w:hAnsi="Times New Roman" w:cs="Times New Roman"/>
          <w:sz w:val="32"/>
          <w:szCs w:val="32"/>
        </w:rPr>
        <w:t xml:space="preserve">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Именно поэтому сегодня повсеместно возрастает интерес к народному творчеству, ведь именно в нём нужно искать истоки наших характеров, взаимоотношений, исторические корни. </w:t>
      </w:r>
    </w:p>
    <w:p w:rsidR="00686B01" w:rsidRPr="00152B28" w:rsidRDefault="00686B01" w:rsidP="00686B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86B01" w:rsidRDefault="00686B01" w:rsidP="00686B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4DC7">
        <w:rPr>
          <w:rFonts w:ascii="Times New Roman" w:hAnsi="Times New Roman" w:cs="Times New Roman"/>
          <w:sz w:val="32"/>
          <w:szCs w:val="32"/>
        </w:rPr>
        <w:t xml:space="preserve">     Таким образом, фольклорные произведения русского народа помогает с одной стороны, приобщать ребёнка к миру духовных, нравственных ценностей, зафиксированных в фольклорных жанрах, а с другой стороны – именно фольклорные жанры позволяют ребёнку почувствовать себя ребёнком, нужным маме и папе, поверить в справедливость, в добро, красоту нашего мира. </w:t>
      </w:r>
    </w:p>
    <w:p w:rsidR="00686B01" w:rsidRPr="00152B28" w:rsidRDefault="00686B01" w:rsidP="00686B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86B01" w:rsidRDefault="00686B01" w:rsidP="00686B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59826A9" wp14:editId="490FF9BC">
            <wp:simplePos x="0" y="0"/>
            <wp:positionH relativeFrom="margin">
              <wp:posOffset>4126230</wp:posOffset>
            </wp:positionH>
            <wp:positionV relativeFrom="margin">
              <wp:posOffset>6917690</wp:posOffset>
            </wp:positionV>
            <wp:extent cx="2696210" cy="2447925"/>
            <wp:effectExtent l="0" t="0" r="889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DC7">
        <w:rPr>
          <w:rFonts w:ascii="Times New Roman" w:hAnsi="Times New Roman" w:cs="Times New Roman"/>
          <w:sz w:val="32"/>
          <w:szCs w:val="32"/>
        </w:rPr>
        <w:t xml:space="preserve">     Приобщение детей к народной культуре является средством формирования у них патриотических чувств и развития духовности. Духовный, творческий патриотизм надо прививать с раннего детства.  В детском саду закладывается фундамент, происходит накопление первых, решающих музыкальных впечатлений. Ребёнок никогда не забудет то, чему он здесь научился, что он здесь услышал, оно входит в его плоть и кровь.</w:t>
      </w:r>
    </w:p>
    <w:p w:rsidR="00686B01" w:rsidRPr="00152B28" w:rsidRDefault="00686B01" w:rsidP="00686B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86B01" w:rsidRDefault="00686B01" w:rsidP="00686B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4DC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14DC7">
        <w:rPr>
          <w:rFonts w:ascii="Times New Roman" w:hAnsi="Times New Roman" w:cs="Times New Roman"/>
          <w:sz w:val="32"/>
          <w:szCs w:val="32"/>
        </w:rPr>
        <w:t>С русскими народными песнями и мелодиями детей начинают знакомить уже с младшей группы. Это такие песни как: «Ладушки», «Зайка», «Сорока-сорока»… имеет большое значение в приобщении его к истокам родного, истинного, русского народного творчества.</w:t>
      </w:r>
      <w:r w:rsidRPr="00152B28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C57" w:rsidRDefault="00694C57"/>
    <w:sectPr w:rsidR="00694C57" w:rsidSect="00686B01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01"/>
    <w:rsid w:val="00686B01"/>
    <w:rsid w:val="00694C57"/>
    <w:rsid w:val="00937E5D"/>
    <w:rsid w:val="00F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80007-D6D4-4251-9750-BDBEF30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T4CTUPCNHN5M-256796007-1376</_dlc_DocId>
    <_dlc_DocIdUrl xmlns="c71519f2-859d-46c1-a1b6-2941efed936d">
      <Url>http://edu-sps.koiro.local/chuhloma/rodnik/1/_layouts/15/DocIdRedir.aspx?ID=T4CTUPCNHN5M-256796007-1376</Url>
      <Description>T4CTUPCNHN5M-256796007-1376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6ED1E5-8BE3-4D32-AB58-AE6D9D677E73}"/>
</file>

<file path=customXml/itemProps2.xml><?xml version="1.0" encoding="utf-8"?>
<ds:datastoreItem xmlns:ds="http://schemas.openxmlformats.org/officeDocument/2006/customXml" ds:itemID="{1DE05030-37C4-4E19-B734-5C0EEA212A9A}"/>
</file>

<file path=customXml/itemProps3.xml><?xml version="1.0" encoding="utf-8"?>
<ds:datastoreItem xmlns:ds="http://schemas.openxmlformats.org/officeDocument/2006/customXml" ds:itemID="{8CD44E29-021E-4E4C-BADE-D827FB821DF2}"/>
</file>

<file path=customXml/itemProps4.xml><?xml version="1.0" encoding="utf-8"?>
<ds:datastoreItem xmlns:ds="http://schemas.openxmlformats.org/officeDocument/2006/customXml" ds:itemID="{2616B0A7-6FE0-4C7F-B89E-9DB8382B1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2018-06-08T19:28:00Z</dcterms:created>
  <dcterms:modified xsi:type="dcterms:W3CDTF">2019-02-12T05:00:00Z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e7a6ffc5-d795-4fc5-93b8-a6b2f6be0698</vt:lpwstr>
  </property>
</Properties>
</file>