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F" w:rsidRPr="000F677D" w:rsidRDefault="00572E4F" w:rsidP="000F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Положение о Совете Учреждения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Общее руководство МКОУ ДОД ДДЮ «Дар» осуществляет выборный представительный орган - Совет Учреждения. Настоящее положение регламентирует деятельность Совета Учреждения, состоящего из представителей обучающихся, родителей (законных представителей), администрации Учреждения и работников.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Положение о Совете Учреждения принимается на общем собрании коллектива.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 xml:space="preserve">Совет Учреждения  возглавляет председатель, избираемый Советом Учреждения, а в случае его отсутствия – заместитель. 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Деятельность Совета Учреждения осуществляется в соответствии с Конституцией РФ, с трудовым Кодексом РФ, Законом РФ «Об образовании», Типовым положением об образовательном  учреждении дополнительного образования детей, Уставом учреждения, настоящим Положением.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 xml:space="preserve">Решения Совета Учреждения являются рекомендательными. Обязательными для исполнения являются только те решения Совета, которые не противоречат Законам РФ, и в </w:t>
      </w:r>
      <w:proofErr w:type="gramStart"/>
      <w:r w:rsidRPr="000F677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F677D"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МКОУ ДОД ДДЮ «Дар»</w:t>
      </w:r>
    </w:p>
    <w:p w:rsidR="00572E4F" w:rsidRPr="000F677D" w:rsidRDefault="00572E4F" w:rsidP="000F677D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572E4F" w:rsidRPr="000F677D" w:rsidRDefault="00572E4F" w:rsidP="000F67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Основные задачи Совета Учреждения.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Содействие администрации Учреждения:</w:t>
      </w:r>
    </w:p>
    <w:p w:rsidR="00572E4F" w:rsidRPr="000F677D" w:rsidRDefault="00572E4F" w:rsidP="000F67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в совершенствовании условий труда членов трудового коллектива, охраны жизни и здоровья членов коллектива Учреждения;</w:t>
      </w:r>
    </w:p>
    <w:p w:rsidR="00572E4F" w:rsidRPr="000F677D" w:rsidRDefault="00572E4F" w:rsidP="000F67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в защите законных прав и интересов сотрудников Учреждения;</w:t>
      </w:r>
    </w:p>
    <w:p w:rsidR="00572E4F" w:rsidRPr="000F677D" w:rsidRDefault="00572E4F" w:rsidP="000F67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в организации и проведении мероприятий с коллективом Учреждения;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Организация работы в трудовом коллективе по разъяснению их прав и обязанностей.</w:t>
      </w:r>
    </w:p>
    <w:p w:rsidR="00572E4F" w:rsidRPr="000F677D" w:rsidRDefault="00572E4F" w:rsidP="000F67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572E4F" w:rsidRPr="000F677D" w:rsidRDefault="00572E4F" w:rsidP="000F67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Функции Совета Учреждения</w:t>
      </w:r>
      <w:proofErr w:type="gramStart"/>
      <w:r w:rsidRPr="000F677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Содействует обеспечению оптимальных условий труда для членов трудового  коллектива.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Проводит разъяснительную и консультационную работу среди членов коллектива об их правах и обязанностях.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Оказывает помощь администрации Учреждения и планировании общих собраний трудового коллектива.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Принимает участие в контроле и организации безопасных условий труда, соблюдения санитарно – гигиенических правил и норм, противопожарных и антитеррористических мероприятий.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Взаимодействует с другими органами самоуправления Учреждения по вопросам, относящимся к компетенции Совета Учреждения.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E4F" w:rsidRPr="000F677D" w:rsidRDefault="00572E4F" w:rsidP="000F67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Права Совета Учреждения.</w:t>
      </w:r>
    </w:p>
    <w:p w:rsidR="00572E4F" w:rsidRPr="000F677D" w:rsidRDefault="00572E4F" w:rsidP="000F67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lastRenderedPageBreak/>
        <w:t>В соответствии с компетенцией, установленной настоящим Положением, Совет Учреждения имеет право: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Вносить предложения администрации, органам самоуправления   учреждения и получать информацию о результатах их рассмотрения.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Обращаться за разъяснениями в вышестоящие учреждения и организации.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Выслушивать и получать информацию об администрации Учреждения по вопросам, касающимся жизнедеятельности трудового коллектива.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Давать разъяснения и принимать меры по рассматриваемым обращениям членов коллектива Учреждения.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E4F" w:rsidRPr="000F677D" w:rsidRDefault="00572E4F" w:rsidP="000F67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Ответственность Совета Учреждения.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 xml:space="preserve">  Совет учреждения отвечает </w:t>
      </w:r>
      <w:proofErr w:type="gramStart"/>
      <w:r w:rsidRPr="000F67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F677D">
        <w:rPr>
          <w:rFonts w:ascii="Times New Roman" w:hAnsi="Times New Roman" w:cs="Times New Roman"/>
          <w:sz w:val="28"/>
          <w:szCs w:val="28"/>
        </w:rPr>
        <w:t>: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выполнение решений рекомендаций Совета Учреждения;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установление деловых компетентных взаимоотношений с администрацией Учреждения;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качественное принятие решений в соответствии с действующим законодательством;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бездействие отдельных членов Совета Учреждения и всего Совета Учреждения.</w:t>
      </w:r>
    </w:p>
    <w:p w:rsidR="00572E4F" w:rsidRPr="000F677D" w:rsidRDefault="00572E4F" w:rsidP="000F677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Члены Совета Учреждения, не принимающие участие в его работе, по представлению председателя Совета Учреждения могут быть отозваны коллективом Учреждения.</w:t>
      </w:r>
    </w:p>
    <w:p w:rsidR="00572E4F" w:rsidRPr="000F677D" w:rsidRDefault="00572E4F" w:rsidP="000F677D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572E4F" w:rsidRPr="000F677D" w:rsidRDefault="00572E4F" w:rsidP="000F67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Организация работы Совета учреждения.</w:t>
      </w:r>
    </w:p>
    <w:p w:rsidR="00572E4F" w:rsidRPr="000F677D" w:rsidRDefault="00572E4F" w:rsidP="000F677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6.1. В состав Совета учреждения  избираются  представители обучающихся, родителей (законных представителей), администрации Учреждения и работников.</w:t>
      </w:r>
    </w:p>
    <w:p w:rsidR="00572E4F" w:rsidRPr="000F677D" w:rsidRDefault="00572E4F" w:rsidP="000F677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6.2. Совет Учреждения возглавляет председатель, избираемый Советом   Учреждения, а в случае его отсутствия - заместитель</w:t>
      </w:r>
      <w:r w:rsidRPr="000F677D">
        <w:rPr>
          <w:rFonts w:ascii="Times New Roman" w:hAnsi="Times New Roman" w:cs="Times New Roman"/>
          <w:b/>
          <w:sz w:val="28"/>
          <w:szCs w:val="28"/>
        </w:rPr>
        <w:t>.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6.3.Численный состав Совета учреждения определяется общим собранием коллектива (должен быть нечетным).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6.4.О своей работе Совет учреждения отчитывается перед общим собранием  коллектива не реже одного (двух) раз в год.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6.5.Совет учреждения правомочен выносить решения при наличии на заседании не менее 2/3 своего состава. Решения Совета Учреждения считается принятым, если за него проголосовало более половины его членов от списочного состава.</w:t>
      </w:r>
    </w:p>
    <w:p w:rsidR="00572E4F" w:rsidRPr="000F677D" w:rsidRDefault="00572E4F" w:rsidP="000F677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6.6. Совет Учреждения проводит совещания один раз в два месяца.</w:t>
      </w:r>
    </w:p>
    <w:p w:rsidR="00572E4F" w:rsidRPr="000F677D" w:rsidRDefault="00572E4F" w:rsidP="000F677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6.7. В случаях, не терпящих отлагательств, директор Учреждения созывает внеочередное заседание Совета Учреждения. Внеочередное заседание Совета Учреждения созывается по требованию не менее 3 членов Совета Учреждения.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E4F" w:rsidRPr="000F677D" w:rsidRDefault="00572E4F" w:rsidP="000F67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 xml:space="preserve">Компетенции Совета Учреждения. 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Участие в утверждении программы развития Учреждения;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разработке и согласовании локальных актов Учреждения, 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участие в оценке показателей и критериев оценки качества и результативности труда работников Учреждения и внесения предложений по поощрению;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выдвижение кандидатур обучающихся на награждение благодарственными письмами, грамотами разного уровня, а так же на соискание премий разного уровня;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делегирование представителей обучающихся, родителей (законных представителей) в органы самоуправления разного уровня;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участие в подготовке публичного (ежегодного) доклада Учреждения;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контроль соблюдения прав, свобод, обязанностей участников образовательного процесса;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участие в принятии изменений и дополнений в устав Учреждения с последующим представлением учредителю для утверждения и регистрации;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об исключении обучающегося из Учреждения в соответствии с «Положением о порядке приема и отчисления </w:t>
      </w:r>
      <w:proofErr w:type="gramStart"/>
      <w:r w:rsidRPr="000F67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F677D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рассмотрение конфликтных ситуаций между участниками образовательного процесса по их ходатайству;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F67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F677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здоровых и безопасных условий обучения, воспитания и труда в Учреждении.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информирование администрации о работе Совета Учреждения на общем собрании трудового коллектива.</w:t>
      </w:r>
    </w:p>
    <w:p w:rsidR="00572E4F" w:rsidRPr="000F677D" w:rsidRDefault="00572E4F" w:rsidP="000F6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677D">
        <w:rPr>
          <w:rFonts w:ascii="Times New Roman" w:hAnsi="Times New Roman" w:cs="Times New Roman"/>
          <w:color w:val="000000"/>
          <w:sz w:val="28"/>
          <w:szCs w:val="28"/>
        </w:rPr>
        <w:t>- рассмотрение ходатайства при наличии оснований перед руководителем Учреждения о расторжении трудового договора с педагогическими работниками и работниками из числа административного персонала»;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E4F" w:rsidRPr="000F677D" w:rsidRDefault="00572E4F" w:rsidP="000F67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7D">
        <w:rPr>
          <w:rFonts w:ascii="Times New Roman" w:hAnsi="Times New Roman" w:cs="Times New Roman"/>
          <w:b/>
          <w:sz w:val="28"/>
          <w:szCs w:val="28"/>
        </w:rPr>
        <w:t>Делопроизводство.</w:t>
      </w:r>
    </w:p>
    <w:p w:rsidR="00572E4F" w:rsidRPr="000F677D" w:rsidRDefault="00572E4F" w:rsidP="000F67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>Совет учреждения ведет протоколы своих заседаний, которые хранятся в делах Учреждения.</w:t>
      </w:r>
    </w:p>
    <w:p w:rsidR="00572E4F" w:rsidRPr="000F677D" w:rsidRDefault="00572E4F" w:rsidP="000F67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 xml:space="preserve">Ответственность за делопроизводство в Совете учреждения возлагается на председателя Совета Учреждения. </w:t>
      </w: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E4F" w:rsidRPr="000F677D" w:rsidRDefault="00572E4F" w:rsidP="000F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E4F" w:rsidRPr="000F677D" w:rsidRDefault="00572E4F" w:rsidP="000F67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677D">
        <w:rPr>
          <w:rFonts w:ascii="Times New Roman" w:hAnsi="Times New Roman" w:cs="Times New Roman"/>
          <w:sz w:val="28"/>
          <w:szCs w:val="28"/>
        </w:rPr>
        <w:t xml:space="preserve">Настоящее Положение составлено в соответствии с законом РФ «Об образовании», не противоречит Гражданскому Кодексу РФ. Является локальным актом к Уставу </w:t>
      </w:r>
      <w:r w:rsidR="000F677D" w:rsidRPr="000F677D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</w:t>
      </w:r>
      <w:proofErr w:type="gramStart"/>
      <w:r w:rsidR="000F677D" w:rsidRPr="000F677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 дома детства</w:t>
      </w:r>
      <w:proofErr w:type="gramEnd"/>
      <w:r w:rsidR="000F677D" w:rsidRPr="000F677D">
        <w:rPr>
          <w:rFonts w:ascii="Times New Roman" w:hAnsi="Times New Roman" w:cs="Times New Roman"/>
          <w:sz w:val="28"/>
          <w:szCs w:val="28"/>
        </w:rPr>
        <w:t xml:space="preserve"> и юношества «Дар» Чухломского муниципального района Костромской области.</w:t>
      </w:r>
    </w:p>
    <w:p w:rsidR="00572E4F" w:rsidRPr="00FE1E8E" w:rsidRDefault="00572E4F" w:rsidP="00572E4F">
      <w:pPr>
        <w:ind w:firstLine="708"/>
      </w:pPr>
    </w:p>
    <w:p w:rsidR="00572E4F" w:rsidRPr="00FE1E8E" w:rsidRDefault="00572E4F" w:rsidP="00572E4F">
      <w:pPr>
        <w:pStyle w:val="3"/>
        <w:ind w:left="1290"/>
        <w:rPr>
          <w:sz w:val="24"/>
          <w:szCs w:val="24"/>
        </w:rPr>
      </w:pPr>
    </w:p>
    <w:p w:rsidR="00A366E6" w:rsidRDefault="00A366E6"/>
    <w:sectPr w:rsidR="00A3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1CD"/>
    <w:multiLevelType w:val="multilevel"/>
    <w:tmpl w:val="A44EDAB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3FE20953"/>
    <w:multiLevelType w:val="hybridMultilevel"/>
    <w:tmpl w:val="B2029118"/>
    <w:lvl w:ilvl="0" w:tplc="AAC0F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5"/>
        </w:tabs>
        <w:ind w:left="-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"/>
        </w:tabs>
        <w:ind w:left="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</w:abstractNum>
  <w:abstractNum w:abstractNumId="2">
    <w:nsid w:val="5A7D3992"/>
    <w:multiLevelType w:val="multilevel"/>
    <w:tmpl w:val="AE7EAD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E4F"/>
    <w:rsid w:val="000F677D"/>
    <w:rsid w:val="00572E4F"/>
    <w:rsid w:val="00A3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2E4F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Lucida Sans Unicode" w:hAnsi="Times New Roman" w:cs="Tahoma"/>
      <w:kern w:val="3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2E4F"/>
    <w:rPr>
      <w:rFonts w:ascii="Times New Roman" w:eastAsia="Lucida Sans Unicode" w:hAnsi="Times New Roman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T4CTUPCNHN5M-988817065-868</_dlc_DocId>
    <_dlc_DocIdUrl xmlns="c71519f2-859d-46c1-a1b6-2941efed936d">
      <Url>http://edu-sps.koiro.local/chuhloma/ddu/1/_layouts/15/DocIdRedir.aspx?ID=T4CTUPCNHN5M-988817065-868</Url>
      <Description>T4CTUPCNHN5M-988817065-868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2BB62E-671E-4115-87D8-C07D0B4F46AB}"/>
</file>

<file path=customXml/itemProps2.xml><?xml version="1.0" encoding="utf-8"?>
<ds:datastoreItem xmlns:ds="http://schemas.openxmlformats.org/officeDocument/2006/customXml" ds:itemID="{D4AAB15F-806F-49C3-9B87-4D5C9273426F}"/>
</file>

<file path=customXml/itemProps3.xml><?xml version="1.0" encoding="utf-8"?>
<ds:datastoreItem xmlns:ds="http://schemas.openxmlformats.org/officeDocument/2006/customXml" ds:itemID="{F96C68DE-FCCE-4E24-B588-620CE450737D}"/>
</file>

<file path=customXml/itemProps4.xml><?xml version="1.0" encoding="utf-8"?>
<ds:datastoreItem xmlns:ds="http://schemas.openxmlformats.org/officeDocument/2006/customXml" ds:itemID="{76BF09CA-5F40-46A9-89DB-04600CC24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dc:description/>
  <cp:lastModifiedBy>Computer_2</cp:lastModifiedBy>
  <cp:revision>2</cp:revision>
  <dcterms:created xsi:type="dcterms:W3CDTF">2014-02-03T07:36:00Z</dcterms:created>
  <dcterms:modified xsi:type="dcterms:W3CDTF">2014-02-03T07:59:00Z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b7c62442-496c-4cc4-8902-31c34b21a523</vt:lpwstr>
  </property>
</Properties>
</file>