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54FFB1"/>
        <w:tblCellMar>
          <w:left w:w="0" w:type="dxa"/>
          <w:right w:w="0" w:type="dxa"/>
        </w:tblCellMar>
        <w:tblLook w:val="04A0"/>
      </w:tblPr>
      <w:tblGrid>
        <w:gridCol w:w="10600"/>
        <w:gridCol w:w="88"/>
      </w:tblGrid>
      <w:tr w:rsidR="00452067" w:rsidRPr="00452067" w:rsidTr="006F2EDC">
        <w:trPr>
          <w:tblCellSpacing w:w="0" w:type="dxa"/>
        </w:trPr>
        <w:tc>
          <w:tcPr>
            <w:tcW w:w="10688" w:type="dxa"/>
            <w:gridSpan w:val="2"/>
            <w:shd w:val="clear" w:color="auto" w:fill="54FFB1"/>
            <w:tcMar>
              <w:top w:w="89" w:type="dxa"/>
              <w:left w:w="1244" w:type="dxa"/>
              <w:bottom w:w="0" w:type="dxa"/>
              <w:right w:w="89" w:type="dxa"/>
            </w:tcMar>
            <w:vAlign w:val="center"/>
            <w:hideMark/>
          </w:tcPr>
          <w:p w:rsidR="00452067" w:rsidRPr="00452067" w:rsidRDefault="00452067" w:rsidP="00452067">
            <w:pPr>
              <w:spacing w:before="36" w:after="36" w:line="240" w:lineRule="auto"/>
              <w:ind w:left="72" w:right="72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26C85B"/>
                <w:kern w:val="36"/>
                <w:sz w:val="40"/>
                <w:szCs w:val="40"/>
                <w:lang w:eastAsia="ru-RU"/>
              </w:rPr>
            </w:pPr>
          </w:p>
        </w:tc>
      </w:tr>
      <w:tr w:rsidR="00452067" w:rsidRPr="00452067" w:rsidTr="006F2EDC">
        <w:trPr>
          <w:trHeight w:val="31680"/>
          <w:tblCellSpacing w:w="0" w:type="dxa"/>
        </w:trPr>
        <w:tc>
          <w:tcPr>
            <w:tcW w:w="10600" w:type="dxa"/>
            <w:shd w:val="clear" w:color="auto" w:fill="54FFB1"/>
            <w:tcMar>
              <w:top w:w="0" w:type="dxa"/>
              <w:left w:w="356" w:type="dxa"/>
              <w:bottom w:w="0" w:type="dxa"/>
              <w:right w:w="178" w:type="dxa"/>
            </w:tcMar>
            <w:hideMark/>
          </w:tcPr>
          <w:p w:rsidR="00452067" w:rsidRPr="00452067" w:rsidRDefault="00452067" w:rsidP="00452067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</w:p>
          <w:p w:rsidR="00452067" w:rsidRPr="00452067" w:rsidRDefault="00452067" w:rsidP="00452067">
            <w:pPr>
              <w:shd w:val="clear" w:color="auto" w:fill="F8F8F8"/>
              <w:spacing w:after="178" w:line="240" w:lineRule="auto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b/>
                <w:bCs/>
                <w:color w:val="800080"/>
                <w:sz w:val="24"/>
                <w:szCs w:val="24"/>
                <w:lang w:eastAsia="ru-RU"/>
              </w:rPr>
              <w:t>ВОЗРАСТНЫЕ  ОСОБЕННОСТИ  РЕБЕНКА  2 – 3 лет</w:t>
            </w:r>
          </w:p>
          <w:p w:rsidR="00452067" w:rsidRPr="00452067" w:rsidRDefault="00452067" w:rsidP="00452067">
            <w:pPr>
              <w:shd w:val="clear" w:color="auto" w:fill="F8F8F8"/>
              <w:spacing w:after="178" w:line="240" w:lineRule="auto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i/>
                <w:iCs/>
                <w:color w:val="000000"/>
                <w:sz w:val="21"/>
                <w:szCs w:val="21"/>
                <w:lang w:eastAsia="ru-RU"/>
              </w:rPr>
              <w:t>Мы всегда рядом со своим ребенком, и немудрено, что иногда мы не успеваем за временем и воспринимаем его так, как будто он все еще тот малыш, каким был полгода назад. Мы продолжаем общаться с ним как с младенцем, делать за него то, с чем он уже может справиться самостоятельно.</w:t>
            </w:r>
          </w:p>
          <w:p w:rsidR="00452067" w:rsidRPr="00452067" w:rsidRDefault="00452067" w:rsidP="00452067">
            <w:pPr>
              <w:shd w:val="clear" w:color="auto" w:fill="F8F8F8"/>
              <w:spacing w:after="178" w:line="240" w:lineRule="auto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i/>
                <w:iCs/>
                <w:color w:val="000000"/>
                <w:sz w:val="21"/>
                <w:szCs w:val="21"/>
                <w:lang w:eastAsia="ru-RU"/>
              </w:rPr>
              <w:t>Но бывает и так, что мы опережаем события и нам кажется, будто ребенок уже достаточно взрослый, чтобы подолгу заниматься, быть усидчивым, ответственным, исполнительным, хотя на самом деле он еще совсем не готов к этому.</w:t>
            </w:r>
          </w:p>
          <w:p w:rsidR="00452067" w:rsidRPr="00452067" w:rsidRDefault="00452067" w:rsidP="00452067">
            <w:pPr>
              <w:shd w:val="clear" w:color="auto" w:fill="F8F8F8"/>
              <w:spacing w:after="178" w:line="240" w:lineRule="auto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i/>
                <w:iCs/>
                <w:color w:val="000000"/>
                <w:sz w:val="21"/>
                <w:szCs w:val="21"/>
                <w:lang w:eastAsia="ru-RU"/>
              </w:rPr>
              <w:t>Вот почему очень важно знать о возрастных особенностях ребенка, его возможностях и потребностях, а также быть готовым к изменениям в его характере или типе поведения, которые становятся особенно очевидными в период возрастных кризисов. Чтобы не выдвигать ребенку непосильные требования, и в то же время не отставать от его реальных возможностей, надо знать о характерных возрастных особенностях.</w:t>
            </w:r>
          </w:p>
          <w:p w:rsidR="00452067" w:rsidRPr="00452067" w:rsidRDefault="00452067" w:rsidP="00452067">
            <w:pPr>
              <w:shd w:val="clear" w:color="auto" w:fill="F8F8F8"/>
              <w:spacing w:after="178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В возрасте 2 – 3 лет малыш еще не может управлять собой по собственному желанию, его </w:t>
            </w:r>
            <w:r w:rsidRPr="00452067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lang w:eastAsia="ru-RU"/>
              </w:rPr>
              <w:t>поведение носит непроизвольный характер</w:t>
            </w: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. Он очень эмоционален, однако его эмоции непостоянны, его легко отвлечь, переключить с одного эмоционального состояния на другое. </w:t>
            </w:r>
          </w:p>
          <w:p w:rsidR="00452067" w:rsidRPr="00452067" w:rsidRDefault="00452067" w:rsidP="00452067">
            <w:pPr>
              <w:shd w:val="clear" w:color="auto" w:fill="F8F8F8"/>
              <w:spacing w:after="178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Теперь ребенку уже нужно объяснять </w:t>
            </w:r>
            <w:r w:rsidRPr="00452067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lang w:eastAsia="ru-RU"/>
              </w:rPr>
              <w:t>правила поведения</w:t>
            </w: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, да он и сам стремится быть хорошим и во всем походить на вас. Постоянно следите за тем, чтобы ваши слова не расходились с вашими поступками. Ребенок все видит, все слышит, все запоминает и подражает вам в каждой мелочи.</w:t>
            </w:r>
          </w:p>
          <w:p w:rsidR="00452067" w:rsidRPr="00452067" w:rsidRDefault="00452067" w:rsidP="00452067">
            <w:pPr>
              <w:shd w:val="clear" w:color="auto" w:fill="F8F8F8"/>
              <w:spacing w:after="178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На третьем году </w:t>
            </w:r>
            <w:r w:rsidRPr="00452067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lang w:eastAsia="ru-RU"/>
              </w:rPr>
              <w:t>ребенок может самостоятельно </w:t>
            </w: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одеться, раздеться, умыться; рисовать карандашом,  застегивать пуговицы, есть аккуратно и пользоваться столовыми приборами.</w:t>
            </w:r>
          </w:p>
          <w:p w:rsidR="00452067" w:rsidRPr="00452067" w:rsidRDefault="00452067" w:rsidP="00452067">
            <w:pPr>
              <w:shd w:val="clear" w:color="auto" w:fill="F8F8F8"/>
              <w:spacing w:after="178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Иногда дети 2-3 лет отказываются от самостоятельных действий, требуя, чтобы их кормили, одевали и т.д. Необходимо понять причины такого поведения: если это каприз - проявите твердость, если ребенку стало скучно - своевременно усложните требования к нему. </w:t>
            </w:r>
            <w:r w:rsidRPr="00452067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lang w:eastAsia="ru-RU"/>
              </w:rPr>
              <w:t>Не задерживайтесь на том, что уже усвоено ребенком, идите дальше</w:t>
            </w: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. А может быть, ребенку не хватает вашей любви, он ревнует вас и подсознательно стремится стать "маленьким", беспомощным, вернуть то время, когда мама принадлежала только ему. </w:t>
            </w:r>
          </w:p>
          <w:p w:rsidR="00452067" w:rsidRPr="00452067" w:rsidRDefault="00452067" w:rsidP="00452067">
            <w:pPr>
              <w:shd w:val="clear" w:color="auto" w:fill="F8F8F8"/>
              <w:spacing w:after="178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Третий год в жизни ребенка называют кризисным (</w:t>
            </w:r>
            <w:r w:rsidRPr="00452067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lang w:eastAsia="ru-RU"/>
              </w:rPr>
              <w:t>кризис 3 лет</w:t>
            </w: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), так как он является переломным с точки зрения осознания ребенком себя как личности. Он сознательно говорит "я": "Я не хочу, я не буду!" Малыш становится иногда упрямым. Часто это происходит оттого, что его не поняли, оскорбили, унизили. Нельзя в этом возрасте шлепать ребенка, так как он становится обидчивым. Теперь ребенку </w:t>
            </w:r>
            <w:r w:rsidRPr="00452067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lang w:eastAsia="ru-RU"/>
              </w:rPr>
              <w:t>нужно все разъяснять</w:t>
            </w: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. </w:t>
            </w:r>
          </w:p>
          <w:p w:rsidR="00452067" w:rsidRPr="00452067" w:rsidRDefault="00452067" w:rsidP="00452067">
            <w:pPr>
              <w:shd w:val="clear" w:color="auto" w:fill="F8F8F8"/>
              <w:spacing w:after="178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 xml:space="preserve">Без умения договориться с ребенком, ваша жизнь может стать очень трудной, а в ребенке будут формироваться неблагоприятные черты характера. Ребенок со сломленным "я", возможно, и станет послушным; он будет во всем подчиняться вам, а когда выйдет из-под вашего "крыла", будет искать другое, и еще </w:t>
            </w:r>
            <w:proofErr w:type="gramStart"/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не известно, окажется</w:t>
            </w:r>
            <w:proofErr w:type="gramEnd"/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 xml:space="preserve"> ли оно столь же добрым и любящим. Но в любом случае вырастит человек со слабой волей, со сломленным достоинством, с комплексами неполноценности. </w:t>
            </w:r>
            <w:r w:rsidRPr="00452067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Старайтесь </w:t>
            </w:r>
            <w:proofErr w:type="spellStart"/>
            <w:r w:rsidRPr="00452067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lang w:eastAsia="ru-RU"/>
              </w:rPr>
              <w:t>уважать</w:t>
            </w: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желания</w:t>
            </w:r>
            <w:proofErr w:type="spellEnd"/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, настроения, интересы своего ребенка, но в пределах разумного.</w:t>
            </w:r>
          </w:p>
          <w:p w:rsidR="00452067" w:rsidRPr="00452067" w:rsidRDefault="00452067" w:rsidP="00452067">
            <w:pPr>
              <w:shd w:val="clear" w:color="auto" w:fill="F8F8F8"/>
              <w:spacing w:after="178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Активно </w:t>
            </w:r>
            <w:r w:rsidRPr="00452067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lang w:eastAsia="ru-RU"/>
              </w:rPr>
              <w:t>развивается речь</w:t>
            </w: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 xml:space="preserve"> ребенка. Если вы правильно занимались с ребенком, то он, конечно, хорошо понимает вас, разговаривает все лучше и лучше. Ребенок употребляет почти все части речи, хотя не всегда правильно. Звукопроизношение становится более совершенным, но все еще с некоторыми дефектами. Однако родители уже не должны </w:t>
            </w: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lastRenderedPageBreak/>
              <w:t>умиляться этому, а тактично поправлять ребенка.</w:t>
            </w:r>
          </w:p>
          <w:p w:rsidR="00452067" w:rsidRPr="00452067" w:rsidRDefault="00452067" w:rsidP="00452067">
            <w:pPr>
              <w:shd w:val="clear" w:color="auto" w:fill="F8F8F8"/>
              <w:spacing w:after="178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В этом возрасте </w:t>
            </w:r>
            <w:r w:rsidRPr="00452067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lang w:eastAsia="ru-RU"/>
              </w:rPr>
              <w:t>речь ребенка становится основным средством общения</w:t>
            </w: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 xml:space="preserve"> не только </w:t>
            </w:r>
            <w:proofErr w:type="gramStart"/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 xml:space="preserve"> взрослыми, но и с детьми. Характерной особенностью речи ребенка 2-3 лет является постоянное проговаривание, сопровождение речью всех действий, игровых ситуаций. Такое впечатление, что ребенок не замолкает ни на секунду. Это часто раздражает родителей, и они даже пытаются остановить этот речевой поток. Делать этого ни в коем случае нельзя, ведь ребенок неосознанно тренирует речевую функцию.</w:t>
            </w:r>
          </w:p>
          <w:p w:rsidR="00452067" w:rsidRPr="00452067" w:rsidRDefault="00452067" w:rsidP="00452067">
            <w:pPr>
              <w:shd w:val="clear" w:color="auto" w:fill="F8F8F8"/>
              <w:spacing w:after="178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Требуют большого терпения и многочисленные вопросы ребенка: как, зачем, когда, почему? Если вы отвечаете, глубоко вникая в то, что ребенка заинтересовало, - глубоко мыслить будет и он; отвечаете поверхностно, отмахнувшись, - поверхностен и он будет. Эти </w:t>
            </w:r>
            <w:r w:rsidRPr="00452067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lang w:eastAsia="ru-RU"/>
              </w:rPr>
              <w:t>детские вопросы означают скачок в интеллектуальном развитии</w:t>
            </w: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: ребенок сравнивает, сопоставляет, обобщает, запоминает.</w:t>
            </w:r>
          </w:p>
          <w:p w:rsidR="00452067" w:rsidRPr="00452067" w:rsidRDefault="00452067" w:rsidP="00452067">
            <w:pPr>
              <w:shd w:val="clear" w:color="auto" w:fill="F8F8F8"/>
              <w:spacing w:after="178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К концу третьего года жизни любимыми играми детей становятся </w:t>
            </w:r>
            <w:r w:rsidRPr="00452067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lang w:eastAsia="ru-RU"/>
              </w:rPr>
              <w:t>ролевые игры</w:t>
            </w: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. Ребенок принимает на себя определенную роль, изображая из себя маму, папу, воспитательницу, и в точности повторяет позу, жесты, мимику, речь. Поэтому в присутствии ребенка обращайте внимание на свое поведение, на свою речь, жесты и т. д. Ведь недаром говорят, что дети - зеркало взрослых. Наличие ролевой игры является показателем новой ступени в умственном развитии малыша.</w:t>
            </w:r>
          </w:p>
          <w:p w:rsidR="00452067" w:rsidRPr="00452067" w:rsidRDefault="00452067" w:rsidP="00452067">
            <w:pPr>
              <w:shd w:val="clear" w:color="auto" w:fill="F8F8F8"/>
              <w:spacing w:after="178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Среди </w:t>
            </w:r>
            <w:r w:rsidRPr="00452067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lang w:eastAsia="ru-RU"/>
              </w:rPr>
              <w:t>мыслительных операций</w:t>
            </w: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важнейшими являются:</w:t>
            </w:r>
          </w:p>
          <w:p w:rsidR="00452067" w:rsidRPr="00452067" w:rsidRDefault="00452067" w:rsidP="00452067">
            <w:pPr>
              <w:numPr>
                <w:ilvl w:val="0"/>
                <w:numId w:val="1"/>
              </w:numPr>
              <w:shd w:val="clear" w:color="auto" w:fill="F8F8F8"/>
              <w:spacing w:after="0" w:line="240" w:lineRule="auto"/>
              <w:ind w:left="53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называние цвета (желтый, красный, синий, зеленый), </w:t>
            </w:r>
          </w:p>
          <w:p w:rsidR="00452067" w:rsidRPr="00452067" w:rsidRDefault="00452067" w:rsidP="00452067">
            <w:pPr>
              <w:numPr>
                <w:ilvl w:val="0"/>
                <w:numId w:val="1"/>
              </w:numPr>
              <w:shd w:val="clear" w:color="auto" w:fill="F8F8F8"/>
              <w:spacing w:after="0" w:line="240" w:lineRule="auto"/>
              <w:ind w:left="53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выделение величины (большой, поменьше, маленький), </w:t>
            </w:r>
          </w:p>
          <w:p w:rsidR="00452067" w:rsidRPr="00452067" w:rsidRDefault="00452067" w:rsidP="00452067">
            <w:pPr>
              <w:numPr>
                <w:ilvl w:val="0"/>
                <w:numId w:val="1"/>
              </w:numPr>
              <w:shd w:val="clear" w:color="auto" w:fill="F8F8F8"/>
              <w:spacing w:after="0" w:line="240" w:lineRule="auto"/>
              <w:ind w:left="53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называние формы (круг, квадрат, треугольник), </w:t>
            </w:r>
          </w:p>
          <w:p w:rsidR="00452067" w:rsidRPr="00452067" w:rsidRDefault="00452067" w:rsidP="00452067">
            <w:pPr>
              <w:numPr>
                <w:ilvl w:val="0"/>
                <w:numId w:val="1"/>
              </w:numPr>
              <w:shd w:val="clear" w:color="auto" w:fill="F8F8F8"/>
              <w:spacing w:after="0" w:line="240" w:lineRule="auto"/>
              <w:ind w:left="53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расположения предмета в пространстве (близко, далеко, высоко, низко, спереди, сзади);</w:t>
            </w:r>
          </w:p>
          <w:p w:rsidR="00452067" w:rsidRPr="00452067" w:rsidRDefault="00452067" w:rsidP="00452067">
            <w:pPr>
              <w:numPr>
                <w:ilvl w:val="0"/>
                <w:numId w:val="1"/>
              </w:numPr>
              <w:shd w:val="clear" w:color="auto" w:fill="F8F8F8"/>
              <w:spacing w:after="0" w:line="240" w:lineRule="auto"/>
              <w:ind w:left="53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сравнение по цвету, форме, размеру;</w:t>
            </w:r>
          </w:p>
          <w:p w:rsidR="00452067" w:rsidRPr="00452067" w:rsidRDefault="00452067" w:rsidP="00452067">
            <w:pPr>
              <w:numPr>
                <w:ilvl w:val="0"/>
                <w:numId w:val="1"/>
              </w:numPr>
              <w:shd w:val="clear" w:color="auto" w:fill="F8F8F8"/>
              <w:spacing w:after="0" w:line="240" w:lineRule="auto"/>
              <w:ind w:left="53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координация движений рук и зрения;</w:t>
            </w:r>
          </w:p>
          <w:p w:rsidR="00452067" w:rsidRPr="00452067" w:rsidRDefault="00452067" w:rsidP="00452067">
            <w:pPr>
              <w:numPr>
                <w:ilvl w:val="0"/>
                <w:numId w:val="1"/>
              </w:numPr>
              <w:shd w:val="clear" w:color="auto" w:fill="F8F8F8"/>
              <w:spacing w:after="0" w:line="240" w:lineRule="auto"/>
              <w:ind w:left="53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формирование понятий «много», «мало», «один».</w:t>
            </w:r>
          </w:p>
          <w:p w:rsidR="00452067" w:rsidRPr="00452067" w:rsidRDefault="00452067" w:rsidP="00452067">
            <w:pPr>
              <w:shd w:val="clear" w:color="auto" w:fill="F8F8F8"/>
              <w:spacing w:after="178" w:line="240" w:lineRule="auto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lang w:eastAsia="ru-RU"/>
              </w:rPr>
              <w:t>Вам как родителям важно:</w:t>
            </w:r>
          </w:p>
          <w:p w:rsidR="00452067" w:rsidRPr="00452067" w:rsidRDefault="00452067" w:rsidP="00452067">
            <w:pPr>
              <w:shd w:val="clear" w:color="auto" w:fill="F8F8F8"/>
              <w:spacing w:after="178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 xml:space="preserve">Понимать, что энергичный и активный ребенок — это естественно, хотя и утомительно. Поэтому вам нужно по возможности организовывать безопасное пространство, в котором малыш мог бы </w:t>
            </w:r>
            <w:proofErr w:type="spellStart"/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беспрепятственно</w:t>
            </w:r>
            <w:r w:rsidRPr="00452067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lang w:eastAsia="ru-RU"/>
              </w:rPr>
              <w:t>использовать</w:t>
            </w:r>
            <w:proofErr w:type="spellEnd"/>
            <w:r w:rsidRPr="00452067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свою энергию для подвижных игр</w:t>
            </w: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. Будет прекрасно, если именно вы будете его партнером по игре.</w:t>
            </w:r>
          </w:p>
          <w:p w:rsidR="00452067" w:rsidRPr="00452067" w:rsidRDefault="00452067" w:rsidP="00452067">
            <w:pPr>
              <w:shd w:val="clear" w:color="auto" w:fill="F8F8F8"/>
              <w:spacing w:after="178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Предоставить ребенку возможность </w:t>
            </w:r>
            <w:r w:rsidRPr="00452067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lang w:eastAsia="ru-RU"/>
              </w:rPr>
              <w:t>играть с мелким материалом</w:t>
            </w: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: пуговицами, крупой, деталями конструктора, камушками, шишками, и другими различными по ощущениям предметами. Обязательно под присмотром взрослого!</w:t>
            </w:r>
          </w:p>
          <w:p w:rsidR="00452067" w:rsidRPr="00452067" w:rsidRDefault="00452067" w:rsidP="00452067">
            <w:pPr>
              <w:shd w:val="clear" w:color="auto" w:fill="F8F8F8"/>
              <w:spacing w:after="178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Чаще разговаривать с малышом, читать ему книжки, </w:t>
            </w:r>
            <w:r w:rsidRPr="00452067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lang w:eastAsia="ru-RU"/>
              </w:rPr>
              <w:t>обсуждать то, что он видел</w:t>
            </w: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или делал. </w:t>
            </w:r>
          </w:p>
          <w:p w:rsidR="00452067" w:rsidRPr="00452067" w:rsidRDefault="00452067" w:rsidP="00452067">
            <w:pPr>
              <w:shd w:val="clear" w:color="auto" w:fill="F8F8F8"/>
              <w:spacing w:after="178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Предоставлять </w:t>
            </w:r>
            <w:r w:rsidRPr="00452067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lang w:eastAsia="ru-RU"/>
              </w:rPr>
              <w:t>возможности для самых разных игр с предметами</w:t>
            </w: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. Некоторые дети могут сами увлеченно вкладывать предметы один в другой, разбирать на части, осваивая начальные этапы анализа и синтеза. Но в 2-3 года малыш нуждается в компании матери или любящих его взрослых, поскольку ему нужно доброжелательное сотрудничество.</w:t>
            </w:r>
          </w:p>
          <w:p w:rsidR="00452067" w:rsidRPr="00452067" w:rsidRDefault="00452067" w:rsidP="00452067">
            <w:pPr>
              <w:shd w:val="clear" w:color="auto" w:fill="F8F8F8"/>
              <w:spacing w:after="178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Относиться к ребенку </w:t>
            </w:r>
            <w:r w:rsidRPr="00452067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lang w:eastAsia="ru-RU"/>
              </w:rPr>
              <w:t>спокойно и дружелюбно</w:t>
            </w: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. Понимать его эмоциональное состояние и насущные потребности, поскольку в этом возрасте ребенок не всегда способен их четко сформулировать и заявить.</w:t>
            </w:r>
          </w:p>
          <w:p w:rsidR="00452067" w:rsidRPr="00452067" w:rsidRDefault="00452067" w:rsidP="00452067">
            <w:pPr>
              <w:shd w:val="clear" w:color="auto" w:fill="F8F8F8"/>
              <w:spacing w:after="178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Помнить, что соблюдение разумной безопасности не должно лишать малыша </w:t>
            </w:r>
            <w:r w:rsidRPr="00452067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lang w:eastAsia="ru-RU"/>
              </w:rPr>
              <w:t>возможности открытия нового</w:t>
            </w: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и интересного. Ваша родительская тревога не должна замещать возможности развития для вашего ребенка, которое происходит в этом возрасте через постоянное исследование нового.</w:t>
            </w:r>
          </w:p>
          <w:p w:rsidR="00452067" w:rsidRPr="00452067" w:rsidRDefault="00452067" w:rsidP="00452067">
            <w:pPr>
              <w:shd w:val="clear" w:color="auto" w:fill="F8F8F8"/>
              <w:spacing w:after="178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lastRenderedPageBreak/>
              <w:t>Относиться спокойно и </w:t>
            </w:r>
            <w:r w:rsidRPr="00452067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lang w:eastAsia="ru-RU"/>
              </w:rPr>
              <w:t>с пониманием к эмоциональным вспышкам</w:t>
            </w: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ребенка. Злость или слезы, когда у ребенка не получается какая-то сложная для него задача, вполне естественны. Если аффект не очень силен, его можно проигнорировать, в случае сильного расстройства ребенка следует утешить или переключить его внимание.</w:t>
            </w:r>
          </w:p>
          <w:p w:rsidR="00452067" w:rsidRPr="00452067" w:rsidRDefault="00452067" w:rsidP="00452067">
            <w:pPr>
              <w:shd w:val="clear" w:color="auto" w:fill="F8F8F8"/>
              <w:spacing w:after="178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Важным моментом в воспитании ребенка третьего года жизни является </w:t>
            </w:r>
            <w:r w:rsidRPr="00452067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lang w:eastAsia="ru-RU"/>
              </w:rPr>
              <w:t>обязательное подкрепление всего увиденного</w:t>
            </w: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им другими методами. Например, вы были с ребенком в зоопарке - закрепите его впечатления при помощи рассматривания и обсуждения книг с картинками о животных, попробуйте вместе с ребенком изобразить действия некоторых из них, и т. п.</w:t>
            </w:r>
          </w:p>
          <w:p w:rsidR="00452067" w:rsidRPr="00452067" w:rsidRDefault="00452067" w:rsidP="00452067">
            <w:pPr>
              <w:shd w:val="clear" w:color="auto" w:fill="F8F8F8"/>
              <w:spacing w:after="178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452067"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  <w:t> </w:t>
            </w:r>
          </w:p>
          <w:p w:rsidR="00452067" w:rsidRPr="00452067" w:rsidRDefault="00452067" w:rsidP="00452067">
            <w:pPr>
              <w:shd w:val="clear" w:color="auto" w:fill="F8F8F8"/>
              <w:spacing w:after="178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452067"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  <w:t> </w:t>
            </w:r>
          </w:p>
          <w:p w:rsidR="00452067" w:rsidRPr="00452067" w:rsidRDefault="00452067" w:rsidP="00452067">
            <w:pPr>
              <w:shd w:val="clear" w:color="auto" w:fill="F8F8F8"/>
              <w:spacing w:after="178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ru-RU"/>
              </w:rPr>
              <w:t> </w:t>
            </w:r>
          </w:p>
          <w:p w:rsidR="00452067" w:rsidRPr="00452067" w:rsidRDefault="00452067" w:rsidP="00452067">
            <w:pPr>
              <w:shd w:val="clear" w:color="auto" w:fill="F8F8F8"/>
              <w:spacing w:after="178" w:line="240" w:lineRule="auto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b/>
                <w:bCs/>
                <w:color w:val="0000CD"/>
                <w:sz w:val="24"/>
                <w:szCs w:val="24"/>
                <w:lang w:eastAsia="ru-RU"/>
              </w:rPr>
              <w:t>Что должен уметь ребенок 2 – 3 лет</w:t>
            </w:r>
          </w:p>
          <w:p w:rsidR="00452067" w:rsidRPr="00452067" w:rsidRDefault="00452067" w:rsidP="00452067">
            <w:pPr>
              <w:shd w:val="clear" w:color="auto" w:fill="F8F8F8"/>
              <w:spacing w:after="178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lang w:eastAsia="ru-RU"/>
              </w:rPr>
              <w:t>Развитие речи</w:t>
            </w:r>
          </w:p>
          <w:p w:rsidR="00452067" w:rsidRPr="00452067" w:rsidRDefault="00452067" w:rsidP="00452067">
            <w:pPr>
              <w:numPr>
                <w:ilvl w:val="0"/>
                <w:numId w:val="2"/>
              </w:numPr>
              <w:shd w:val="clear" w:color="auto" w:fill="F8F8F8"/>
              <w:spacing w:after="0" w:line="240" w:lineRule="auto"/>
              <w:ind w:left="53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понимать короткий рассказ (без показа действий) о знакомых событиях; отвечать на вопросы об этих событиях </w:t>
            </w:r>
          </w:p>
          <w:p w:rsidR="00452067" w:rsidRPr="00452067" w:rsidRDefault="00452067" w:rsidP="00452067">
            <w:pPr>
              <w:numPr>
                <w:ilvl w:val="0"/>
                <w:numId w:val="2"/>
              </w:numPr>
              <w:shd w:val="clear" w:color="auto" w:fill="F8F8F8"/>
              <w:spacing w:after="0" w:line="240" w:lineRule="auto"/>
              <w:ind w:left="53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выполнять до 3 поручений (возьми, отнеси, положи) </w:t>
            </w:r>
          </w:p>
          <w:p w:rsidR="00452067" w:rsidRPr="00452067" w:rsidRDefault="00452067" w:rsidP="00452067">
            <w:pPr>
              <w:numPr>
                <w:ilvl w:val="0"/>
                <w:numId w:val="2"/>
              </w:numPr>
              <w:shd w:val="clear" w:color="auto" w:fill="F8F8F8"/>
              <w:spacing w:after="0" w:line="240" w:lineRule="auto"/>
              <w:ind w:left="53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называть детали лица (губы, зубки, язык, лоб, ушки, щёки и др.) и тела (руки, ноги, спина и др.) </w:t>
            </w:r>
            <w:proofErr w:type="gramEnd"/>
          </w:p>
          <w:p w:rsidR="00452067" w:rsidRPr="00452067" w:rsidRDefault="00452067" w:rsidP="00452067">
            <w:pPr>
              <w:numPr>
                <w:ilvl w:val="0"/>
                <w:numId w:val="2"/>
              </w:numPr>
              <w:shd w:val="clear" w:color="auto" w:fill="F8F8F8"/>
              <w:spacing w:after="0" w:line="240" w:lineRule="auto"/>
              <w:ind w:left="53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использовать предложения из 2-3 слов</w:t>
            </w:r>
          </w:p>
          <w:p w:rsidR="00452067" w:rsidRPr="00452067" w:rsidRDefault="00452067" w:rsidP="00452067">
            <w:pPr>
              <w:numPr>
                <w:ilvl w:val="0"/>
                <w:numId w:val="2"/>
              </w:numPr>
              <w:shd w:val="clear" w:color="auto" w:fill="F8F8F8"/>
              <w:spacing w:after="0" w:line="240" w:lineRule="auto"/>
              <w:ind w:left="53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употреблять в речи прилагательные, местоимения, предлоги </w:t>
            </w:r>
          </w:p>
          <w:p w:rsidR="00452067" w:rsidRPr="00452067" w:rsidRDefault="00452067" w:rsidP="00452067">
            <w:pPr>
              <w:numPr>
                <w:ilvl w:val="0"/>
                <w:numId w:val="2"/>
              </w:numPr>
              <w:shd w:val="clear" w:color="auto" w:fill="F8F8F8"/>
              <w:spacing w:after="0" w:line="240" w:lineRule="auto"/>
              <w:ind w:left="53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называть предметы по картинкам </w:t>
            </w:r>
          </w:p>
          <w:p w:rsidR="00452067" w:rsidRPr="00452067" w:rsidRDefault="00452067" w:rsidP="00452067">
            <w:pPr>
              <w:numPr>
                <w:ilvl w:val="0"/>
                <w:numId w:val="2"/>
              </w:numPr>
              <w:shd w:val="clear" w:color="auto" w:fill="F8F8F8"/>
              <w:spacing w:after="0" w:line="240" w:lineRule="auto"/>
              <w:ind w:left="53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говорить «до свидания», «пока», «спасибо», «здравствуй»</w:t>
            </w:r>
          </w:p>
          <w:p w:rsidR="00452067" w:rsidRPr="00452067" w:rsidRDefault="00452067" w:rsidP="00452067">
            <w:pPr>
              <w:shd w:val="clear" w:color="auto" w:fill="F8F8F8"/>
              <w:spacing w:after="178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lang w:eastAsia="ru-RU"/>
              </w:rPr>
              <w:t>Сенсорное развитие</w:t>
            </w:r>
          </w:p>
          <w:p w:rsidR="00452067" w:rsidRPr="00452067" w:rsidRDefault="00452067" w:rsidP="00452067">
            <w:pPr>
              <w:numPr>
                <w:ilvl w:val="0"/>
                <w:numId w:val="3"/>
              </w:numPr>
              <w:shd w:val="clear" w:color="auto" w:fill="F8F8F8"/>
              <w:spacing w:after="0" w:line="240" w:lineRule="auto"/>
              <w:ind w:left="53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соотносить объемную геометрическую фигуру с плоскостным изображением, накладывать на образец </w:t>
            </w:r>
          </w:p>
          <w:p w:rsidR="00452067" w:rsidRPr="00452067" w:rsidRDefault="00452067" w:rsidP="00452067">
            <w:pPr>
              <w:numPr>
                <w:ilvl w:val="0"/>
                <w:numId w:val="3"/>
              </w:numPr>
              <w:shd w:val="clear" w:color="auto" w:fill="F8F8F8"/>
              <w:spacing w:after="0" w:line="240" w:lineRule="auto"/>
              <w:ind w:left="53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группировать предметы по форме (круги, квадраты, треугольники)</w:t>
            </w:r>
          </w:p>
          <w:p w:rsidR="00452067" w:rsidRPr="00452067" w:rsidRDefault="00452067" w:rsidP="00452067">
            <w:pPr>
              <w:numPr>
                <w:ilvl w:val="0"/>
                <w:numId w:val="3"/>
              </w:numPr>
              <w:shd w:val="clear" w:color="auto" w:fill="F8F8F8"/>
              <w:spacing w:after="0" w:line="240" w:lineRule="auto"/>
              <w:ind w:left="53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выделять величину предмета в сравнении (большой, поменьше, маленький) </w:t>
            </w:r>
          </w:p>
          <w:p w:rsidR="00452067" w:rsidRPr="00452067" w:rsidRDefault="00452067" w:rsidP="00452067">
            <w:pPr>
              <w:numPr>
                <w:ilvl w:val="0"/>
                <w:numId w:val="3"/>
              </w:numPr>
              <w:shd w:val="clear" w:color="auto" w:fill="F8F8F8"/>
              <w:spacing w:after="0" w:line="240" w:lineRule="auto"/>
              <w:ind w:left="53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различать 3-4 цвета, подбирать цвета по образцу, называть их </w:t>
            </w:r>
          </w:p>
          <w:p w:rsidR="00452067" w:rsidRPr="00452067" w:rsidRDefault="00452067" w:rsidP="00452067">
            <w:pPr>
              <w:numPr>
                <w:ilvl w:val="0"/>
                <w:numId w:val="3"/>
              </w:numPr>
              <w:shd w:val="clear" w:color="auto" w:fill="F8F8F8"/>
              <w:spacing w:after="0" w:line="240" w:lineRule="auto"/>
              <w:ind w:left="53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различать качества предмета: тяжелый – легкий; мягкий – твердый; учить различать температуру: холодный – теплый</w:t>
            </w:r>
            <w:proofErr w:type="gramEnd"/>
          </w:p>
          <w:p w:rsidR="00452067" w:rsidRPr="00452067" w:rsidRDefault="00452067" w:rsidP="00452067">
            <w:pPr>
              <w:shd w:val="clear" w:color="auto" w:fill="F8F8F8"/>
              <w:spacing w:after="178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lang w:eastAsia="ru-RU"/>
              </w:rPr>
              <w:t>Развитие бытовых навыков</w:t>
            </w:r>
          </w:p>
          <w:p w:rsidR="00452067" w:rsidRPr="00452067" w:rsidRDefault="00452067" w:rsidP="00452067">
            <w:pPr>
              <w:numPr>
                <w:ilvl w:val="0"/>
                <w:numId w:val="4"/>
              </w:numPr>
              <w:shd w:val="clear" w:color="auto" w:fill="F8F8F8"/>
              <w:spacing w:after="0" w:line="240" w:lineRule="auto"/>
              <w:ind w:left="53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есть аккуратно, не обливаясь</w:t>
            </w:r>
            <w:proofErr w:type="gramEnd"/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452067" w:rsidRPr="00452067" w:rsidRDefault="00452067" w:rsidP="00452067">
            <w:pPr>
              <w:numPr>
                <w:ilvl w:val="0"/>
                <w:numId w:val="4"/>
              </w:numPr>
              <w:shd w:val="clear" w:color="auto" w:fill="F8F8F8"/>
              <w:spacing w:after="0" w:line="240" w:lineRule="auto"/>
              <w:ind w:left="53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при умывании тереть ладони, части лица, вытираться полотенцем, носовым платком </w:t>
            </w:r>
          </w:p>
          <w:p w:rsidR="00452067" w:rsidRPr="00452067" w:rsidRDefault="00452067" w:rsidP="00452067">
            <w:pPr>
              <w:numPr>
                <w:ilvl w:val="0"/>
                <w:numId w:val="4"/>
              </w:numPr>
              <w:shd w:val="clear" w:color="auto" w:fill="F8F8F8"/>
              <w:spacing w:after="0" w:line="240" w:lineRule="auto"/>
              <w:ind w:left="53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самостоятельно одеваться (натягивать носочки, шапку, обуваться) </w:t>
            </w:r>
          </w:p>
          <w:p w:rsidR="00452067" w:rsidRPr="00452067" w:rsidRDefault="00452067" w:rsidP="00452067">
            <w:pPr>
              <w:numPr>
                <w:ilvl w:val="0"/>
                <w:numId w:val="4"/>
              </w:numPr>
              <w:shd w:val="clear" w:color="auto" w:fill="F8F8F8"/>
              <w:spacing w:after="0" w:line="240" w:lineRule="auto"/>
              <w:ind w:left="53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частично раздеваться</w:t>
            </w:r>
          </w:p>
          <w:p w:rsidR="00452067" w:rsidRPr="00452067" w:rsidRDefault="00452067" w:rsidP="00452067">
            <w:pPr>
              <w:numPr>
                <w:ilvl w:val="0"/>
                <w:numId w:val="4"/>
              </w:numPr>
              <w:shd w:val="clear" w:color="auto" w:fill="F8F8F8"/>
              <w:spacing w:after="0" w:line="240" w:lineRule="auto"/>
              <w:ind w:left="53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складывать на место одежду, обувь, посуду, игрушки</w:t>
            </w:r>
          </w:p>
          <w:p w:rsidR="00452067" w:rsidRPr="00452067" w:rsidRDefault="00452067" w:rsidP="00452067">
            <w:pPr>
              <w:shd w:val="clear" w:color="auto" w:fill="F8F8F8"/>
              <w:spacing w:after="178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452067"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ru-RU"/>
              </w:rPr>
              <w:t>регулирует отправление физиологических потребностей</w:t>
            </w:r>
          </w:p>
        </w:tc>
        <w:tc>
          <w:tcPr>
            <w:tcW w:w="88" w:type="dxa"/>
            <w:shd w:val="clear" w:color="auto" w:fill="54FFB1"/>
            <w:vAlign w:val="center"/>
            <w:hideMark/>
          </w:tcPr>
          <w:p w:rsidR="00452067" w:rsidRPr="00452067" w:rsidRDefault="00452067" w:rsidP="0045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3B1E" w:rsidRDefault="00AB3B1E" w:rsidP="006F2EDC"/>
    <w:sectPr w:rsidR="00AB3B1E" w:rsidSect="0045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D05"/>
    <w:multiLevelType w:val="multilevel"/>
    <w:tmpl w:val="6AB2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D07099"/>
    <w:multiLevelType w:val="multilevel"/>
    <w:tmpl w:val="F13A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FD2383"/>
    <w:multiLevelType w:val="multilevel"/>
    <w:tmpl w:val="3786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DD6123"/>
    <w:multiLevelType w:val="multilevel"/>
    <w:tmpl w:val="8F72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2067"/>
    <w:rsid w:val="0031565E"/>
    <w:rsid w:val="00452067"/>
    <w:rsid w:val="006F2EDC"/>
    <w:rsid w:val="009D7936"/>
    <w:rsid w:val="00AB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73E800-AC40-49D8-9F1A-0453CB0F5494}"/>
</file>

<file path=customXml/itemProps2.xml><?xml version="1.0" encoding="utf-8"?>
<ds:datastoreItem xmlns:ds="http://schemas.openxmlformats.org/officeDocument/2006/customXml" ds:itemID="{9ED16DBC-B746-4293-8AD9-EBA6B72CF1A3}"/>
</file>

<file path=customXml/itemProps3.xml><?xml version="1.0" encoding="utf-8"?>
<ds:datastoreItem xmlns:ds="http://schemas.openxmlformats.org/officeDocument/2006/customXml" ds:itemID="{4A45E245-0136-41F0-BDEC-791CA1C880F6}"/>
</file>

<file path=customXml/itemProps4.xml><?xml version="1.0" encoding="utf-8"?>
<ds:datastoreItem xmlns:ds="http://schemas.openxmlformats.org/officeDocument/2006/customXml" ds:itemID="{FD377648-9D9A-4570-AA84-AB104A66B4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1264</Words>
  <Characters>7210</Characters>
  <Application>Microsoft Office Word</Application>
  <DocSecurity>0</DocSecurity>
  <Lines>60</Lines>
  <Paragraphs>16</Paragraphs>
  <ScaleCrop>false</ScaleCrop>
  <Company>Wainakh XP</Company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4</cp:revision>
  <dcterms:created xsi:type="dcterms:W3CDTF">2021-09-26T14:26:00Z</dcterms:created>
  <dcterms:modified xsi:type="dcterms:W3CDTF">2021-09-27T18:13:00Z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