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60" w:rsidRPr="003B5660" w:rsidRDefault="003B5660" w:rsidP="003B5660">
      <w:pPr>
        <w:shd w:val="clear" w:color="auto" w:fill="FFFFFF"/>
        <w:spacing w:after="0" w:line="240" w:lineRule="auto"/>
        <w:ind w:left="-709"/>
        <w:jc w:val="center"/>
        <w:rPr>
          <w:rFonts w:ascii="Times New Roman" w:eastAsia="Times New Roman" w:hAnsi="Times New Roman" w:cs="Times New Roman"/>
          <w:color w:val="0070C0"/>
          <w:sz w:val="40"/>
          <w:szCs w:val="28"/>
          <w:lang w:eastAsia="ru-RU"/>
        </w:rPr>
      </w:pPr>
      <w:r w:rsidRPr="003B5660">
        <w:rPr>
          <w:rFonts w:ascii="Times New Roman" w:eastAsia="Times New Roman" w:hAnsi="Times New Roman" w:cs="Times New Roman"/>
          <w:color w:val="0070C0"/>
          <w:sz w:val="40"/>
          <w:szCs w:val="28"/>
          <w:lang w:eastAsia="ru-RU"/>
        </w:rPr>
        <w:t>Консультация для родителей</w:t>
      </w:r>
    </w:p>
    <w:p w:rsidR="003B5660" w:rsidRPr="003B5660" w:rsidRDefault="003B5660" w:rsidP="003B5660">
      <w:pPr>
        <w:shd w:val="clear" w:color="auto" w:fill="FFFFFF"/>
        <w:spacing w:after="0" w:line="240" w:lineRule="auto"/>
        <w:ind w:left="-709"/>
        <w:jc w:val="center"/>
        <w:rPr>
          <w:rFonts w:ascii="Times New Roman" w:eastAsia="Times New Roman" w:hAnsi="Times New Roman" w:cs="Times New Roman"/>
          <w:color w:val="FF0000"/>
          <w:sz w:val="40"/>
          <w:szCs w:val="28"/>
          <w:lang w:eastAsia="ru-RU"/>
        </w:rPr>
      </w:pPr>
      <w:r w:rsidRPr="003B5660">
        <w:rPr>
          <w:rFonts w:ascii="Times New Roman" w:eastAsia="Times New Roman" w:hAnsi="Times New Roman" w:cs="Times New Roman"/>
          <w:b/>
          <w:bCs/>
          <w:color w:val="FF0000"/>
          <w:sz w:val="40"/>
          <w:szCs w:val="28"/>
          <w:lang w:eastAsia="ru-RU"/>
        </w:rPr>
        <w:t>«Развитие связной речи дошкольников»</w:t>
      </w:r>
    </w:p>
    <w:p w:rsidR="003B5660" w:rsidRPr="003B5660" w:rsidRDefault="003B5660" w:rsidP="003B5660">
      <w:pPr>
        <w:shd w:val="clear" w:color="auto" w:fill="FFFFFF"/>
        <w:spacing w:after="0" w:line="240" w:lineRule="auto"/>
        <w:ind w:left="-709"/>
        <w:jc w:val="center"/>
        <w:rPr>
          <w:rFonts w:ascii="Times New Roman" w:eastAsia="Times New Roman" w:hAnsi="Times New Roman" w:cs="Times New Roman"/>
          <w:color w:val="FF0000"/>
          <w:sz w:val="40"/>
          <w:szCs w:val="28"/>
          <w:lang w:eastAsia="ru-RU"/>
        </w:rPr>
      </w:pPr>
      <w:r w:rsidRPr="003B5660">
        <w:rPr>
          <w:rFonts w:ascii="Times New Roman" w:eastAsia="Times New Roman" w:hAnsi="Times New Roman" w:cs="Times New Roman"/>
          <w:b/>
          <w:bCs/>
          <w:color w:val="FF0000"/>
          <w:sz w:val="40"/>
          <w:szCs w:val="28"/>
          <w:lang w:eastAsia="ru-RU"/>
        </w:rPr>
        <w:t>Уважаемые родители!</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3B5660">
        <w:rPr>
          <w:rFonts w:ascii="Times New Roman" w:eastAsia="Times New Roman" w:hAnsi="Times New Roman" w:cs="Times New Roman"/>
          <w:sz w:val="28"/>
          <w:szCs w:val="28"/>
          <w:lang w:eastAsia="ru-RU"/>
        </w:rPr>
        <w:t>  </w:t>
      </w:r>
      <w:r w:rsidRPr="003B5660">
        <w:rPr>
          <w:rFonts w:ascii="Times New Roman" w:eastAsia="Times New Roman" w:hAnsi="Times New Roman" w:cs="Times New Roman"/>
          <w:i/>
          <w:sz w:val="28"/>
          <w:szCs w:val="28"/>
          <w:lang w:eastAsia="ru-RU"/>
        </w:rPr>
        <w:tab/>
      </w:r>
      <w:r w:rsidRPr="003B5660">
        <w:rPr>
          <w:rFonts w:ascii="Times New Roman" w:eastAsia="Times New Roman" w:hAnsi="Times New Roman" w:cs="Times New Roman"/>
          <w:i/>
          <w:sz w:val="28"/>
          <w:szCs w:val="28"/>
          <w:lang w:eastAsia="ru-RU"/>
        </w:rPr>
        <w:t xml:space="preserve"> «Развитие речи детей» говорит так: «Наверное,  нет родителей, которые не хотели бы, чтобы к моменту поступления в школу их ребёнок овладел хорошей дикцией, умением выразительно рассказывать, поддерживать беседу на доступные его возрасту темы, знал буквы, а ещё лучше – читал. Всего этого не так уж трудно добиться, если уделять ежедневное внимание своему ребёнку, хотя бы в игровой форме  </w:t>
      </w:r>
      <w:proofErr w:type="gramStart"/>
      <w:r w:rsidRPr="003B5660">
        <w:rPr>
          <w:rFonts w:ascii="Times New Roman" w:eastAsia="Times New Roman" w:hAnsi="Times New Roman" w:cs="Times New Roman"/>
          <w:i/>
          <w:sz w:val="28"/>
          <w:szCs w:val="28"/>
          <w:lang w:eastAsia="ru-RU"/>
        </w:rPr>
        <w:t>помогать  ребёнку осваивать</w:t>
      </w:r>
      <w:proofErr w:type="gramEnd"/>
      <w:r w:rsidRPr="003B5660">
        <w:rPr>
          <w:rFonts w:ascii="Times New Roman" w:eastAsia="Times New Roman" w:hAnsi="Times New Roman" w:cs="Times New Roman"/>
          <w:i/>
          <w:sz w:val="28"/>
          <w:szCs w:val="28"/>
          <w:lang w:eastAsia="ru-RU"/>
        </w:rPr>
        <w:t xml:space="preserve"> азы связной речи, выражать последовательно свои мысли, развивая артикуляцию и культуру речи».</w:t>
      </w:r>
    </w:p>
    <w:p w:rsidR="003B5660" w:rsidRDefault="00053528" w:rsidP="00053528">
      <w:pPr>
        <w:shd w:val="clear" w:color="auto" w:fill="FFFFFF"/>
        <w:spacing w:after="0" w:line="240" w:lineRule="auto"/>
        <w:ind w:left="-709" w:firstLine="709"/>
        <w:jc w:val="right"/>
        <w:rPr>
          <w:rFonts w:ascii="Times New Roman" w:eastAsia="Times New Roman" w:hAnsi="Times New Roman" w:cs="Times New Roman"/>
          <w:i/>
          <w:sz w:val="28"/>
          <w:szCs w:val="28"/>
          <w:lang w:eastAsia="ru-RU"/>
        </w:rPr>
      </w:pPr>
      <w:proofErr w:type="spellStart"/>
      <w:r w:rsidRPr="003B5660">
        <w:rPr>
          <w:rFonts w:ascii="Times New Roman" w:eastAsia="Times New Roman" w:hAnsi="Times New Roman" w:cs="Times New Roman"/>
          <w:i/>
          <w:sz w:val="28"/>
          <w:szCs w:val="28"/>
          <w:lang w:eastAsia="ru-RU"/>
        </w:rPr>
        <w:t>Новотворцева</w:t>
      </w:r>
      <w:proofErr w:type="spellEnd"/>
      <w:r w:rsidRPr="003B5660">
        <w:rPr>
          <w:rFonts w:ascii="Times New Roman" w:eastAsia="Times New Roman" w:hAnsi="Times New Roman" w:cs="Times New Roman"/>
          <w:i/>
          <w:sz w:val="28"/>
          <w:szCs w:val="28"/>
          <w:lang w:eastAsia="ru-RU"/>
        </w:rPr>
        <w:t xml:space="preserve"> Н.В.</w:t>
      </w:r>
    </w:p>
    <w:p w:rsidR="00053528" w:rsidRDefault="00053528" w:rsidP="00053528">
      <w:pPr>
        <w:shd w:val="clear" w:color="auto" w:fill="FFFFFF"/>
        <w:spacing w:after="0" w:line="240" w:lineRule="auto"/>
        <w:ind w:left="-709" w:firstLine="709"/>
        <w:jc w:val="right"/>
        <w:rPr>
          <w:rFonts w:ascii="Times New Roman" w:eastAsia="Times New Roman" w:hAnsi="Times New Roman" w:cs="Times New Roman"/>
          <w:sz w:val="28"/>
          <w:szCs w:val="28"/>
          <w:lang w:eastAsia="ru-RU"/>
        </w:rPr>
      </w:pPr>
    </w:p>
    <w:p w:rsidR="003B5660" w:rsidRPr="003B5660" w:rsidRDefault="003B5660" w:rsidP="003B5660">
      <w:pPr>
        <w:shd w:val="clear" w:color="auto" w:fill="FFFFFF"/>
        <w:spacing w:after="0" w:line="240" w:lineRule="auto"/>
        <w:ind w:left="-709" w:firstLine="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Проводя развивающие занятия с детьми, очень важно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т.д. Но для этого вовсе не обязательно нудные каждодневные занятия. Лучше развивать речевые навыки в свободном общении с ребёнком, в творческих играх.</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 </w:t>
      </w:r>
      <w:r w:rsidRPr="009640B3">
        <w:rPr>
          <w:rFonts w:ascii="Times New Roman" w:eastAsia="Times New Roman" w:hAnsi="Times New Roman" w:cs="Times New Roman"/>
          <w:sz w:val="28"/>
          <w:szCs w:val="24"/>
          <w:lang w:eastAsia="ru-RU"/>
        </w:rPr>
        <w:tab/>
      </w:r>
      <w:r w:rsidRPr="003B5660">
        <w:rPr>
          <w:rFonts w:ascii="Times New Roman" w:eastAsia="Times New Roman" w:hAnsi="Times New Roman" w:cs="Times New Roman"/>
          <w:sz w:val="28"/>
          <w:szCs w:val="24"/>
          <w:lang w:eastAsia="ru-RU"/>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w:t>
      </w:r>
      <w:r w:rsidRPr="003B5660">
        <w:rPr>
          <w:rFonts w:ascii="Times New Roman" w:eastAsia="Times New Roman" w:hAnsi="Times New Roman" w:cs="Times New Roman"/>
          <w:b/>
          <w:bCs/>
          <w:sz w:val="28"/>
          <w:szCs w:val="24"/>
          <w:u w:val="single"/>
          <w:lang w:eastAsia="ru-RU"/>
        </w:rPr>
        <w:t>Например:</w:t>
      </w:r>
      <w:r w:rsidRPr="003B5660">
        <w:rPr>
          <w:rFonts w:ascii="Times New Roman" w:eastAsia="Times New Roman" w:hAnsi="Times New Roman" w:cs="Times New Roman"/>
          <w:sz w:val="28"/>
          <w:szCs w:val="24"/>
          <w:lang w:eastAsia="ru-RU"/>
        </w:rPr>
        <w:t> </w:t>
      </w:r>
      <w:r w:rsidRPr="003B5660">
        <w:rPr>
          <w:rFonts w:ascii="Times New Roman" w:eastAsia="Times New Roman" w:hAnsi="Times New Roman" w:cs="Times New Roman"/>
          <w:i/>
          <w:iCs/>
          <w:sz w:val="28"/>
          <w:szCs w:val="24"/>
          <w:lang w:eastAsia="ru-RU"/>
        </w:rPr>
        <w:t>«Вот автомобиль, а что у него есть?» - (Руль, сиденья, дверцы, колёса, мотор…) - «А что есть у дерева?» - (Корень, ствол, ветки, листья…)».</w:t>
      </w:r>
      <w:r w:rsidRPr="003B5660">
        <w:rPr>
          <w:rFonts w:ascii="Times New Roman" w:eastAsia="Times New Roman" w:hAnsi="Times New Roman" w:cs="Times New Roman"/>
          <w:sz w:val="28"/>
          <w:szCs w:val="24"/>
          <w:lang w:eastAsia="ru-RU"/>
        </w:rPr>
        <w:t> Дети очень хорошо усваивают названия основных цветов, значит, можно познакомить их и с оттенками этих цветов </w:t>
      </w:r>
      <w:r w:rsidRPr="003B5660">
        <w:rPr>
          <w:rFonts w:ascii="Times New Roman" w:eastAsia="Times New Roman" w:hAnsi="Times New Roman" w:cs="Times New Roman"/>
          <w:i/>
          <w:iCs/>
          <w:sz w:val="28"/>
          <w:szCs w:val="24"/>
          <w:lang w:eastAsia="ru-RU"/>
        </w:rPr>
        <w:t xml:space="preserve">(розовый, малиновый, тёмно-зелёный, светло-коричневый и </w:t>
      </w:r>
      <w:proofErr w:type="spellStart"/>
      <w:r w:rsidRPr="003B5660">
        <w:rPr>
          <w:rFonts w:ascii="Times New Roman" w:eastAsia="Times New Roman" w:hAnsi="Times New Roman" w:cs="Times New Roman"/>
          <w:i/>
          <w:iCs/>
          <w:sz w:val="28"/>
          <w:szCs w:val="24"/>
          <w:lang w:eastAsia="ru-RU"/>
        </w:rPr>
        <w:t>т</w:t>
      </w:r>
      <w:proofErr w:type="gramStart"/>
      <w:r w:rsidRPr="003B5660">
        <w:rPr>
          <w:rFonts w:ascii="Times New Roman" w:eastAsia="Times New Roman" w:hAnsi="Times New Roman" w:cs="Times New Roman"/>
          <w:i/>
          <w:iCs/>
          <w:sz w:val="28"/>
          <w:szCs w:val="24"/>
          <w:lang w:eastAsia="ru-RU"/>
        </w:rPr>
        <w:t>.д</w:t>
      </w:r>
      <w:proofErr w:type="spellEnd"/>
      <w:proofErr w:type="gramEnd"/>
      <w:r w:rsidRPr="003B5660">
        <w:rPr>
          <w:rFonts w:ascii="Times New Roman" w:eastAsia="Times New Roman" w:hAnsi="Times New Roman" w:cs="Times New Roman"/>
          <w:i/>
          <w:iCs/>
          <w:sz w:val="28"/>
          <w:szCs w:val="24"/>
          <w:lang w:eastAsia="ru-RU"/>
        </w:rPr>
        <w:t>)</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 </w:t>
      </w:r>
      <w:r w:rsidRPr="009640B3">
        <w:rPr>
          <w:rFonts w:ascii="Times New Roman" w:eastAsia="Times New Roman" w:hAnsi="Times New Roman" w:cs="Times New Roman"/>
          <w:sz w:val="28"/>
          <w:szCs w:val="24"/>
          <w:lang w:eastAsia="ru-RU"/>
        </w:rPr>
        <w:tab/>
      </w:r>
      <w:r w:rsidRPr="003B5660">
        <w:rPr>
          <w:rFonts w:ascii="Times New Roman" w:eastAsia="Times New Roman" w:hAnsi="Times New Roman" w:cs="Times New Roman"/>
          <w:sz w:val="28"/>
          <w:szCs w:val="24"/>
          <w:lang w:eastAsia="ru-RU"/>
        </w:rPr>
        <w:t xml:space="preserve">Когда </w:t>
      </w:r>
      <w:proofErr w:type="gramStart"/>
      <w:r w:rsidRPr="003B5660">
        <w:rPr>
          <w:rFonts w:ascii="Times New Roman" w:eastAsia="Times New Roman" w:hAnsi="Times New Roman" w:cs="Times New Roman"/>
          <w:sz w:val="28"/>
          <w:szCs w:val="24"/>
          <w:lang w:eastAsia="ru-RU"/>
        </w:rPr>
        <w:t>вы вместе с ребёнком  рассматриваете</w:t>
      </w:r>
      <w:proofErr w:type="gramEnd"/>
      <w:r w:rsidRPr="003B5660">
        <w:rPr>
          <w:rFonts w:ascii="Times New Roman" w:eastAsia="Times New Roman" w:hAnsi="Times New Roman" w:cs="Times New Roman"/>
          <w:sz w:val="28"/>
          <w:szCs w:val="24"/>
          <w:lang w:eastAsia="ru-RU"/>
        </w:rPr>
        <w:t xml:space="preserve"> какой-то предмет, задавайте ему самые разнообразные вопросы. </w:t>
      </w:r>
      <w:r w:rsidRPr="003B5660">
        <w:rPr>
          <w:rFonts w:ascii="Times New Roman" w:eastAsia="Times New Roman" w:hAnsi="Times New Roman" w:cs="Times New Roman"/>
          <w:b/>
          <w:bCs/>
          <w:sz w:val="28"/>
          <w:szCs w:val="24"/>
          <w:u w:val="single"/>
          <w:lang w:eastAsia="ru-RU"/>
        </w:rPr>
        <w:t>Например:</w:t>
      </w:r>
      <w:r w:rsidRPr="003B5660">
        <w:rPr>
          <w:rFonts w:ascii="Times New Roman" w:eastAsia="Times New Roman" w:hAnsi="Times New Roman" w:cs="Times New Roman"/>
          <w:sz w:val="28"/>
          <w:szCs w:val="24"/>
          <w:lang w:eastAsia="ru-RU"/>
        </w:rPr>
        <w:t> </w:t>
      </w:r>
      <w:r w:rsidRPr="003B5660">
        <w:rPr>
          <w:rFonts w:ascii="Times New Roman" w:eastAsia="Times New Roman" w:hAnsi="Times New Roman" w:cs="Times New Roman"/>
          <w:i/>
          <w:iCs/>
          <w:sz w:val="28"/>
          <w:szCs w:val="24"/>
          <w:lang w:eastAsia="ru-RU"/>
        </w:rPr>
        <w:t xml:space="preserve">«Какой он величины? Какого цвета? Из чего </w:t>
      </w:r>
      <w:proofErr w:type="gramStart"/>
      <w:r w:rsidRPr="003B5660">
        <w:rPr>
          <w:rFonts w:ascii="Times New Roman" w:eastAsia="Times New Roman" w:hAnsi="Times New Roman" w:cs="Times New Roman"/>
          <w:i/>
          <w:iCs/>
          <w:sz w:val="28"/>
          <w:szCs w:val="24"/>
          <w:lang w:eastAsia="ru-RU"/>
        </w:rPr>
        <w:t>сделан</w:t>
      </w:r>
      <w:proofErr w:type="gramEnd"/>
      <w:r w:rsidRPr="003B5660">
        <w:rPr>
          <w:rFonts w:ascii="Times New Roman" w:eastAsia="Times New Roman" w:hAnsi="Times New Roman" w:cs="Times New Roman"/>
          <w:i/>
          <w:iCs/>
          <w:sz w:val="28"/>
          <w:szCs w:val="24"/>
          <w:lang w:eastAsia="ru-RU"/>
        </w:rPr>
        <w:t xml:space="preserve">? Для чего </w:t>
      </w:r>
      <w:proofErr w:type="gramStart"/>
      <w:r w:rsidRPr="003B5660">
        <w:rPr>
          <w:rFonts w:ascii="Times New Roman" w:eastAsia="Times New Roman" w:hAnsi="Times New Roman" w:cs="Times New Roman"/>
          <w:i/>
          <w:iCs/>
          <w:sz w:val="28"/>
          <w:szCs w:val="24"/>
          <w:lang w:eastAsia="ru-RU"/>
        </w:rPr>
        <w:t>нужен</w:t>
      </w:r>
      <w:proofErr w:type="gramEnd"/>
      <w:r w:rsidRPr="003B5660">
        <w:rPr>
          <w:rFonts w:ascii="Times New Roman" w:eastAsia="Times New Roman" w:hAnsi="Times New Roman" w:cs="Times New Roman"/>
          <w:i/>
          <w:iCs/>
          <w:sz w:val="28"/>
          <w:szCs w:val="24"/>
          <w:lang w:eastAsia="ru-RU"/>
        </w:rPr>
        <w:t>?...Далее, можно спросить: «Какой он?</w:t>
      </w:r>
      <w:r w:rsidRPr="003B5660">
        <w:rPr>
          <w:rFonts w:ascii="Times New Roman" w:eastAsia="Times New Roman" w:hAnsi="Times New Roman" w:cs="Times New Roman"/>
          <w:sz w:val="28"/>
          <w:szCs w:val="24"/>
          <w:lang w:eastAsia="ru-RU"/>
        </w:rPr>
        <w:t> Так, Вы, побуждаете ребёнка называть самые разные признаки предметов,</w:t>
      </w:r>
      <w:r w:rsidRPr="009640B3">
        <w:rPr>
          <w:rFonts w:ascii="Times New Roman" w:eastAsia="Times New Roman" w:hAnsi="Times New Roman" w:cs="Times New Roman"/>
          <w:sz w:val="28"/>
          <w:szCs w:val="24"/>
          <w:lang w:eastAsia="ru-RU"/>
        </w:rPr>
        <w:t xml:space="preserve"> </w:t>
      </w:r>
      <w:r w:rsidRPr="003B5660">
        <w:rPr>
          <w:rFonts w:ascii="Times New Roman" w:eastAsia="Times New Roman" w:hAnsi="Times New Roman" w:cs="Times New Roman"/>
          <w:b/>
          <w:bCs/>
          <w:sz w:val="28"/>
          <w:szCs w:val="24"/>
          <w:u w:val="single"/>
          <w:lang w:eastAsia="ru-RU"/>
        </w:rPr>
        <w:t>помогаете развитию связной речи.</w:t>
      </w:r>
    </w:p>
    <w:p w:rsidR="003B5660" w:rsidRPr="003B5660" w:rsidRDefault="003B5660" w:rsidP="003B5660">
      <w:pPr>
        <w:shd w:val="clear" w:color="auto" w:fill="FFFFFF"/>
        <w:spacing w:after="0" w:line="240" w:lineRule="auto"/>
        <w:ind w:left="-709" w:firstLine="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b/>
          <w:bCs/>
          <w:sz w:val="28"/>
          <w:szCs w:val="24"/>
          <w:lang w:eastAsia="ru-RU"/>
        </w:rPr>
        <w:t>Названия свойства предметов закрепляются и в словесных играх.</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Спросите у ребёнка: </w:t>
      </w:r>
      <w:r w:rsidRPr="003B5660">
        <w:rPr>
          <w:rFonts w:ascii="Times New Roman" w:eastAsia="Times New Roman" w:hAnsi="Times New Roman" w:cs="Times New Roman"/>
          <w:i/>
          <w:iCs/>
          <w:sz w:val="28"/>
          <w:szCs w:val="24"/>
          <w:lang w:eastAsia="ru-RU"/>
        </w:rPr>
        <w:t>«Что бывает высоким?» - (Дом, дерево, человек…), «А что бывает выше – дерево или человек? Может ли человек быть выше дерева? Когда? Или: «Что бывает широким?» - (Река, улица, лента…) А что шире – ручеёк или река? </w:t>
      </w:r>
      <w:r w:rsidRPr="003B5660">
        <w:rPr>
          <w:rFonts w:ascii="Times New Roman" w:eastAsia="Times New Roman" w:hAnsi="Times New Roman" w:cs="Times New Roman"/>
          <w:sz w:val="28"/>
          <w:szCs w:val="24"/>
          <w:lang w:eastAsia="ru-RU"/>
        </w:rPr>
        <w:t>Так дети учатся сравнивать, обобщать, начинают понимать значение отвлечённых слов </w:t>
      </w:r>
      <w:r w:rsidRPr="003B5660">
        <w:rPr>
          <w:rFonts w:ascii="Times New Roman" w:eastAsia="Times New Roman" w:hAnsi="Times New Roman" w:cs="Times New Roman"/>
          <w:i/>
          <w:iCs/>
          <w:sz w:val="28"/>
          <w:szCs w:val="24"/>
          <w:lang w:eastAsia="ru-RU"/>
        </w:rPr>
        <w:t>«высота», «ширина» </w:t>
      </w:r>
      <w:r w:rsidRPr="003B5660">
        <w:rPr>
          <w:rFonts w:ascii="Times New Roman" w:eastAsia="Times New Roman" w:hAnsi="Times New Roman" w:cs="Times New Roman"/>
          <w:sz w:val="28"/>
          <w:szCs w:val="24"/>
          <w:lang w:eastAsia="ru-RU"/>
        </w:rPr>
        <w:t>и т.д.</w:t>
      </w:r>
    </w:p>
    <w:p w:rsidR="003B5660" w:rsidRPr="003B5660" w:rsidRDefault="003B5660" w:rsidP="003B5660">
      <w:pPr>
        <w:shd w:val="clear" w:color="auto" w:fill="FFFFFF"/>
        <w:spacing w:after="0" w:line="240" w:lineRule="auto"/>
        <w:ind w:left="-709" w:firstLine="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 xml:space="preserve"> Можно использовать для игры и другие вопросы, которые помогают освоить свойства </w:t>
      </w:r>
      <w:proofErr w:type="spellStart"/>
      <w:r w:rsidRPr="003B5660">
        <w:rPr>
          <w:rFonts w:ascii="Times New Roman" w:eastAsia="Times New Roman" w:hAnsi="Times New Roman" w:cs="Times New Roman"/>
          <w:sz w:val="28"/>
          <w:szCs w:val="24"/>
          <w:lang w:eastAsia="ru-RU"/>
        </w:rPr>
        <w:t>предметов</w:t>
      </w:r>
      <w:proofErr w:type="gramStart"/>
      <w:r w:rsidRPr="003B5660">
        <w:rPr>
          <w:rFonts w:ascii="Times New Roman" w:eastAsia="Times New Roman" w:hAnsi="Times New Roman" w:cs="Times New Roman"/>
          <w:sz w:val="28"/>
          <w:szCs w:val="24"/>
          <w:lang w:eastAsia="ru-RU"/>
        </w:rPr>
        <w:t>.</w:t>
      </w:r>
      <w:r w:rsidRPr="003B5660">
        <w:rPr>
          <w:rFonts w:ascii="Times New Roman" w:eastAsia="Times New Roman" w:hAnsi="Times New Roman" w:cs="Times New Roman"/>
          <w:b/>
          <w:bCs/>
          <w:sz w:val="28"/>
          <w:szCs w:val="24"/>
          <w:u w:val="single"/>
          <w:lang w:eastAsia="ru-RU"/>
        </w:rPr>
        <w:t>Н</w:t>
      </w:r>
      <w:proofErr w:type="gramEnd"/>
      <w:r w:rsidRPr="003B5660">
        <w:rPr>
          <w:rFonts w:ascii="Times New Roman" w:eastAsia="Times New Roman" w:hAnsi="Times New Roman" w:cs="Times New Roman"/>
          <w:b/>
          <w:bCs/>
          <w:sz w:val="28"/>
          <w:szCs w:val="24"/>
          <w:u w:val="single"/>
          <w:lang w:eastAsia="ru-RU"/>
        </w:rPr>
        <w:t>апример</w:t>
      </w:r>
      <w:proofErr w:type="spellEnd"/>
      <w:r w:rsidRPr="003B5660">
        <w:rPr>
          <w:rFonts w:ascii="Times New Roman" w:eastAsia="Times New Roman" w:hAnsi="Times New Roman" w:cs="Times New Roman"/>
          <w:b/>
          <w:bCs/>
          <w:sz w:val="28"/>
          <w:szCs w:val="24"/>
          <w:u w:val="single"/>
          <w:lang w:eastAsia="ru-RU"/>
        </w:rPr>
        <w:t>:</w:t>
      </w:r>
      <w:r w:rsidRPr="003B5660">
        <w:rPr>
          <w:rFonts w:ascii="Times New Roman" w:eastAsia="Times New Roman" w:hAnsi="Times New Roman" w:cs="Times New Roman"/>
          <w:sz w:val="28"/>
          <w:szCs w:val="24"/>
          <w:lang w:eastAsia="ru-RU"/>
        </w:rPr>
        <w:t> </w:t>
      </w:r>
      <w:r w:rsidRPr="003B5660">
        <w:rPr>
          <w:rFonts w:ascii="Times New Roman" w:eastAsia="Times New Roman" w:hAnsi="Times New Roman" w:cs="Times New Roman"/>
          <w:i/>
          <w:iCs/>
          <w:sz w:val="28"/>
          <w:szCs w:val="24"/>
          <w:lang w:eastAsia="ru-RU"/>
        </w:rPr>
        <w:t>«Что бывает белым? Пушистым? Холодным? Твёрдым? Круглым? И т.д. </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 </w:t>
      </w:r>
      <w:r w:rsidRPr="009640B3">
        <w:rPr>
          <w:rFonts w:ascii="Times New Roman" w:eastAsia="Times New Roman" w:hAnsi="Times New Roman" w:cs="Times New Roman"/>
          <w:sz w:val="28"/>
          <w:szCs w:val="24"/>
          <w:lang w:eastAsia="ru-RU"/>
        </w:rPr>
        <w:tab/>
      </w:r>
      <w:r w:rsidRPr="003B5660">
        <w:rPr>
          <w:rFonts w:ascii="Times New Roman" w:eastAsia="Times New Roman" w:hAnsi="Times New Roman" w:cs="Times New Roman"/>
          <w:sz w:val="28"/>
          <w:szCs w:val="24"/>
          <w:lang w:eastAsia="ru-RU"/>
        </w:rPr>
        <w:t xml:space="preserve">Научиться пересказывать </w:t>
      </w:r>
      <w:r w:rsidRPr="009640B3">
        <w:rPr>
          <w:rFonts w:ascii="Times New Roman" w:eastAsia="Times New Roman" w:hAnsi="Times New Roman" w:cs="Times New Roman"/>
          <w:sz w:val="28"/>
          <w:szCs w:val="24"/>
          <w:lang w:eastAsia="ru-RU"/>
        </w:rPr>
        <w:t>детям</w:t>
      </w:r>
      <w:r w:rsidRPr="003B5660">
        <w:rPr>
          <w:rFonts w:ascii="Times New Roman" w:eastAsia="Times New Roman" w:hAnsi="Times New Roman" w:cs="Times New Roman"/>
          <w:sz w:val="28"/>
          <w:szCs w:val="24"/>
          <w:lang w:eastAsia="ru-RU"/>
        </w:rPr>
        <w:t xml:space="preserve"> хорошо помогает так называемый отражённый пересказ. </w:t>
      </w:r>
      <w:r w:rsidRPr="003B5660">
        <w:rPr>
          <w:rFonts w:ascii="Times New Roman" w:eastAsia="Times New Roman" w:hAnsi="Times New Roman" w:cs="Times New Roman"/>
          <w:b/>
          <w:bCs/>
          <w:sz w:val="28"/>
          <w:szCs w:val="24"/>
          <w:u w:val="single"/>
          <w:lang w:eastAsia="ru-RU"/>
        </w:rPr>
        <w:t>Например:</w:t>
      </w:r>
      <w:r w:rsidRPr="003B5660">
        <w:rPr>
          <w:rFonts w:ascii="Times New Roman" w:eastAsia="Times New Roman" w:hAnsi="Times New Roman" w:cs="Times New Roman"/>
          <w:sz w:val="28"/>
          <w:szCs w:val="24"/>
          <w:lang w:eastAsia="ru-RU"/>
        </w:rPr>
        <w:t> Взрослый начинает фразу: </w:t>
      </w:r>
      <w:r w:rsidRPr="003B5660">
        <w:rPr>
          <w:rFonts w:ascii="Times New Roman" w:eastAsia="Times New Roman" w:hAnsi="Times New Roman" w:cs="Times New Roman"/>
          <w:i/>
          <w:iCs/>
          <w:sz w:val="28"/>
          <w:szCs w:val="24"/>
          <w:lang w:eastAsia="ru-RU"/>
        </w:rPr>
        <w:t>«Жили-были дед …», а ребёнок её заканчивает: «и баба», взрослый – «и была у них….», ребёнок: «курочка и Ряба» и т.д. </w:t>
      </w:r>
      <w:r w:rsidRPr="003B5660">
        <w:rPr>
          <w:rFonts w:ascii="Times New Roman" w:eastAsia="Times New Roman" w:hAnsi="Times New Roman" w:cs="Times New Roman"/>
          <w:sz w:val="28"/>
          <w:szCs w:val="24"/>
          <w:lang w:eastAsia="ru-RU"/>
        </w:rPr>
        <w:t>Потом можно перейти к пересказу по вопросам:</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b/>
          <w:bCs/>
          <w:sz w:val="28"/>
          <w:szCs w:val="24"/>
          <w:u w:val="single"/>
          <w:lang w:eastAsia="ru-RU"/>
        </w:rPr>
        <w:t>Например: </w:t>
      </w:r>
      <w:r w:rsidRPr="003B5660">
        <w:rPr>
          <w:rFonts w:ascii="Times New Roman" w:eastAsia="Times New Roman" w:hAnsi="Times New Roman" w:cs="Times New Roman"/>
          <w:i/>
          <w:iCs/>
          <w:sz w:val="28"/>
          <w:szCs w:val="24"/>
          <w:lang w:eastAsia="ru-RU"/>
        </w:rPr>
        <w:t>«Кого встретил Колобок?</w:t>
      </w:r>
      <w:proofErr w:type="gramStart"/>
      <w:r w:rsidRPr="003B5660">
        <w:rPr>
          <w:rFonts w:ascii="Times New Roman" w:eastAsia="Times New Roman" w:hAnsi="Times New Roman" w:cs="Times New Roman"/>
          <w:i/>
          <w:iCs/>
          <w:sz w:val="28"/>
          <w:szCs w:val="24"/>
          <w:lang w:eastAsia="ru-RU"/>
        </w:rPr>
        <w:t>»(</w:t>
      </w:r>
      <w:proofErr w:type="gramEnd"/>
      <w:r w:rsidRPr="003B5660">
        <w:rPr>
          <w:rFonts w:ascii="Times New Roman" w:eastAsia="Times New Roman" w:hAnsi="Times New Roman" w:cs="Times New Roman"/>
          <w:i/>
          <w:iCs/>
          <w:sz w:val="28"/>
          <w:szCs w:val="24"/>
          <w:lang w:eastAsia="ru-RU"/>
        </w:rPr>
        <w:t>Зайчика), «</w:t>
      </w:r>
      <w:proofErr w:type="spellStart"/>
      <w:r w:rsidRPr="003B5660">
        <w:rPr>
          <w:rFonts w:ascii="Times New Roman" w:eastAsia="Times New Roman" w:hAnsi="Times New Roman" w:cs="Times New Roman"/>
          <w:i/>
          <w:iCs/>
          <w:sz w:val="28"/>
          <w:szCs w:val="24"/>
          <w:lang w:eastAsia="ru-RU"/>
        </w:rPr>
        <w:t>Какаую</w:t>
      </w:r>
      <w:proofErr w:type="spellEnd"/>
      <w:r w:rsidRPr="003B5660">
        <w:rPr>
          <w:rFonts w:ascii="Times New Roman" w:eastAsia="Times New Roman" w:hAnsi="Times New Roman" w:cs="Times New Roman"/>
          <w:i/>
          <w:iCs/>
          <w:sz w:val="28"/>
          <w:szCs w:val="24"/>
          <w:lang w:eastAsia="ru-RU"/>
        </w:rPr>
        <w:t xml:space="preserve"> песенку Колобок ему спел?» (Ребёнок поёт …) и т.д. </w:t>
      </w:r>
      <w:r w:rsidRPr="003B5660">
        <w:rPr>
          <w:rFonts w:ascii="Times New Roman" w:eastAsia="Times New Roman" w:hAnsi="Times New Roman" w:cs="Times New Roman"/>
          <w:sz w:val="28"/>
          <w:szCs w:val="24"/>
          <w:lang w:eastAsia="ru-RU"/>
        </w:rPr>
        <w:t>Когда ребёнок овладеет умением пересказывать сказки, предложите ему для пересказа небольшие рассказы с несложным сюжетом.</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b/>
          <w:bCs/>
          <w:sz w:val="28"/>
          <w:szCs w:val="24"/>
          <w:u w:val="single"/>
          <w:lang w:eastAsia="ru-RU"/>
        </w:rPr>
        <w:t>Например: </w:t>
      </w:r>
      <w:r w:rsidRPr="003B5660">
        <w:rPr>
          <w:rFonts w:ascii="Times New Roman" w:eastAsia="Times New Roman" w:hAnsi="Times New Roman" w:cs="Times New Roman"/>
          <w:sz w:val="28"/>
          <w:szCs w:val="24"/>
          <w:lang w:eastAsia="ru-RU"/>
        </w:rPr>
        <w:t xml:space="preserve">дети очень охотно передают сюжеты мультфильмов, кукольных спектаклей, цирковых представлений, когда содержание захватывает их </w:t>
      </w:r>
      <w:r w:rsidRPr="003B5660">
        <w:rPr>
          <w:rFonts w:ascii="Times New Roman" w:eastAsia="Times New Roman" w:hAnsi="Times New Roman" w:cs="Times New Roman"/>
          <w:sz w:val="28"/>
          <w:szCs w:val="24"/>
          <w:lang w:eastAsia="ru-RU"/>
        </w:rPr>
        <w:lastRenderedPageBreak/>
        <w:t>эмоционально. Постепенно подводите ребёнка к составлению рассказа по – картинке. Сначала с помощью вопросов взрослого, а потом и самостоятельно он начинает высказываться о том, что на ней изображено.</w:t>
      </w:r>
    </w:p>
    <w:p w:rsidR="003B5660" w:rsidRPr="003B5660" w:rsidRDefault="003B5660" w:rsidP="003B5660">
      <w:pPr>
        <w:shd w:val="clear" w:color="auto" w:fill="FFFFFF"/>
        <w:spacing w:after="0" w:line="240" w:lineRule="auto"/>
        <w:ind w:left="-709" w:firstLine="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b/>
          <w:bCs/>
          <w:sz w:val="28"/>
          <w:szCs w:val="24"/>
          <w:lang w:eastAsia="ru-RU"/>
        </w:rPr>
        <w:t>Предложите ребёнку один из примеров творческого задания.</w:t>
      </w:r>
    </w:p>
    <w:p w:rsidR="003B5660" w:rsidRPr="003B5660" w:rsidRDefault="003B5660" w:rsidP="003B5660">
      <w:pPr>
        <w:shd w:val="clear" w:color="auto" w:fill="FFFFFF"/>
        <w:spacing w:after="0" w:line="240" w:lineRule="auto"/>
        <w:ind w:left="-709" w:firstLine="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b/>
          <w:bCs/>
          <w:sz w:val="28"/>
          <w:szCs w:val="24"/>
          <w:lang w:eastAsia="ru-RU"/>
        </w:rPr>
        <w:t>«Вспомни случай».</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Выберете с ребёнком какое – то событие, в котором вы вместе недавно участвовали. </w:t>
      </w:r>
      <w:r w:rsidRPr="003B5660">
        <w:rPr>
          <w:rFonts w:ascii="Times New Roman" w:eastAsia="Times New Roman" w:hAnsi="Times New Roman" w:cs="Times New Roman"/>
          <w:b/>
          <w:bCs/>
          <w:sz w:val="28"/>
          <w:szCs w:val="24"/>
          <w:u w:val="single"/>
          <w:lang w:eastAsia="ru-RU"/>
        </w:rPr>
        <w:t>Например: </w:t>
      </w:r>
      <w:r w:rsidRPr="003B5660">
        <w:rPr>
          <w:rFonts w:ascii="Times New Roman" w:eastAsia="Times New Roman" w:hAnsi="Times New Roman" w:cs="Times New Roman"/>
          <w:sz w:val="28"/>
          <w:szCs w:val="24"/>
          <w:lang w:eastAsia="ru-RU"/>
        </w:rPr>
        <w:t>как вы гуляли в Центре города и смотрели на праздничный салют, встречали бабушку, отмечали день рождения</w:t>
      </w:r>
      <w:proofErr w:type="gramStart"/>
      <w:r w:rsidRPr="003B5660">
        <w:rPr>
          <w:rFonts w:ascii="Times New Roman" w:eastAsia="Times New Roman" w:hAnsi="Times New Roman" w:cs="Times New Roman"/>
          <w:sz w:val="28"/>
          <w:szCs w:val="24"/>
          <w:lang w:eastAsia="ru-RU"/>
        </w:rPr>
        <w:t>… П</w:t>
      </w:r>
      <w:proofErr w:type="gramEnd"/>
      <w:r w:rsidRPr="003B5660">
        <w:rPr>
          <w:rFonts w:ascii="Times New Roman" w:eastAsia="Times New Roman" w:hAnsi="Times New Roman" w:cs="Times New Roman"/>
          <w:sz w:val="28"/>
          <w:szCs w:val="24"/>
          <w:lang w:eastAsia="ru-RU"/>
        </w:rPr>
        <w:t>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3B5660" w:rsidRPr="003B5660" w:rsidRDefault="003B5660" w:rsidP="003B5660">
      <w:pPr>
        <w:shd w:val="clear" w:color="auto" w:fill="FFFFFF"/>
        <w:spacing w:after="0" w:line="240" w:lineRule="auto"/>
        <w:ind w:left="-709" w:firstLine="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b/>
          <w:bCs/>
          <w:sz w:val="28"/>
          <w:szCs w:val="24"/>
          <w:lang w:eastAsia="ru-RU"/>
        </w:rPr>
        <w:t>«Говорим по-разному».</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телевизионный комментатор. Если получится, попробуйте использовать иностранный акцент. Да мало  ли что можно </w:t>
      </w:r>
      <w:proofErr w:type="gramStart"/>
      <w:r w:rsidRPr="003B5660">
        <w:rPr>
          <w:rFonts w:ascii="Times New Roman" w:eastAsia="Times New Roman" w:hAnsi="Times New Roman" w:cs="Times New Roman"/>
          <w:sz w:val="28"/>
          <w:szCs w:val="24"/>
          <w:lang w:eastAsia="ru-RU"/>
        </w:rPr>
        <w:t>придумать</w:t>
      </w:r>
      <w:proofErr w:type="gramEnd"/>
      <w:r w:rsidRPr="003B5660">
        <w:rPr>
          <w:rFonts w:ascii="Times New Roman" w:eastAsia="Times New Roman" w:hAnsi="Times New Roman" w:cs="Times New Roman"/>
          <w:sz w:val="28"/>
          <w:szCs w:val="24"/>
          <w:lang w:eastAsia="ru-RU"/>
        </w:rPr>
        <w:t>!</w:t>
      </w:r>
    </w:p>
    <w:p w:rsidR="003B5660" w:rsidRPr="003B5660" w:rsidRDefault="003B5660" w:rsidP="003B5660">
      <w:pPr>
        <w:shd w:val="clear" w:color="auto" w:fill="FFFFFF"/>
        <w:spacing w:after="0" w:line="240" w:lineRule="auto"/>
        <w:ind w:left="-709" w:firstLine="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b/>
          <w:bCs/>
          <w:sz w:val="28"/>
          <w:szCs w:val="24"/>
          <w:lang w:eastAsia="ru-RU"/>
        </w:rPr>
        <w:t> «Всегда под рукой».</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 xml:space="preserve">Всем родителям знакомы ситуации, когда ребёнок трудно чем </w:t>
      </w:r>
      <w:proofErr w:type="gramStart"/>
      <w:r w:rsidRPr="003B5660">
        <w:rPr>
          <w:rFonts w:ascii="Times New Roman" w:eastAsia="Times New Roman" w:hAnsi="Times New Roman" w:cs="Times New Roman"/>
          <w:sz w:val="28"/>
          <w:szCs w:val="24"/>
          <w:lang w:eastAsia="ru-RU"/>
        </w:rPr>
        <w:t>–т</w:t>
      </w:r>
      <w:proofErr w:type="gramEnd"/>
      <w:r w:rsidRPr="003B5660">
        <w:rPr>
          <w:rFonts w:ascii="Times New Roman" w:eastAsia="Times New Roman" w:hAnsi="Times New Roman" w:cs="Times New Roman"/>
          <w:sz w:val="28"/>
          <w:szCs w:val="24"/>
          <w:lang w:eastAsia="ru-RU"/>
        </w:rPr>
        <w:t xml:space="preserve">о занять, -например, долгое ожидание в очереди или утомительная поездка в транспорте. Нарисуйте на пальчиках ребёнка </w:t>
      </w:r>
      <w:proofErr w:type="spellStart"/>
      <w:r w:rsidRPr="003B5660">
        <w:rPr>
          <w:rFonts w:ascii="Times New Roman" w:eastAsia="Times New Roman" w:hAnsi="Times New Roman" w:cs="Times New Roman"/>
          <w:sz w:val="28"/>
          <w:szCs w:val="24"/>
          <w:lang w:eastAsia="ru-RU"/>
        </w:rPr>
        <w:t>рожицы</w:t>
      </w:r>
      <w:proofErr w:type="gramStart"/>
      <w:r w:rsidRPr="003B5660">
        <w:rPr>
          <w:rFonts w:ascii="Times New Roman" w:eastAsia="Times New Roman" w:hAnsi="Times New Roman" w:cs="Times New Roman"/>
          <w:sz w:val="28"/>
          <w:szCs w:val="24"/>
          <w:lang w:eastAsia="ru-RU"/>
        </w:rPr>
        <w:t>:</w:t>
      </w:r>
      <w:r w:rsidRPr="003B5660">
        <w:rPr>
          <w:rFonts w:ascii="Times New Roman" w:eastAsia="Times New Roman" w:hAnsi="Times New Roman" w:cs="Times New Roman"/>
          <w:i/>
          <w:iCs/>
          <w:sz w:val="28"/>
          <w:szCs w:val="24"/>
          <w:lang w:eastAsia="ru-RU"/>
        </w:rPr>
        <w:t>о</w:t>
      </w:r>
      <w:proofErr w:type="gramEnd"/>
      <w:r w:rsidRPr="003B5660">
        <w:rPr>
          <w:rFonts w:ascii="Times New Roman" w:eastAsia="Times New Roman" w:hAnsi="Times New Roman" w:cs="Times New Roman"/>
          <w:i/>
          <w:iCs/>
          <w:sz w:val="28"/>
          <w:szCs w:val="24"/>
          <w:lang w:eastAsia="ru-RU"/>
        </w:rPr>
        <w:t>дна</w:t>
      </w:r>
      <w:proofErr w:type="spellEnd"/>
      <w:r w:rsidRPr="003B5660">
        <w:rPr>
          <w:rFonts w:ascii="Times New Roman" w:eastAsia="Times New Roman" w:hAnsi="Times New Roman" w:cs="Times New Roman"/>
          <w:i/>
          <w:iCs/>
          <w:sz w:val="28"/>
          <w:szCs w:val="24"/>
          <w:lang w:eastAsia="ru-RU"/>
        </w:rPr>
        <w:t xml:space="preserve"> улыбающаяся, другая - печальная, третья – удивлённая… </w:t>
      </w:r>
    </w:p>
    <w:p w:rsidR="003B5660" w:rsidRPr="003B5660" w:rsidRDefault="003B5660" w:rsidP="003B5660">
      <w:pPr>
        <w:shd w:val="clear" w:color="auto" w:fill="FFFFFF"/>
        <w:spacing w:after="0" w:line="240" w:lineRule="auto"/>
        <w:ind w:left="-709" w:firstLine="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 </w:t>
      </w:r>
      <w:r w:rsidRPr="003B5660">
        <w:rPr>
          <w:rFonts w:ascii="Times New Roman" w:eastAsia="Times New Roman" w:hAnsi="Times New Roman" w:cs="Times New Roman"/>
          <w:b/>
          <w:bCs/>
          <w:sz w:val="28"/>
          <w:szCs w:val="24"/>
          <w:lang w:eastAsia="ru-RU"/>
        </w:rPr>
        <w:t>«Рассказы по картинкам».</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Хорошо, если вы сможете несколько картинок, связанных общим сюжетом. </w:t>
      </w:r>
      <w:r w:rsidRPr="003B5660">
        <w:rPr>
          <w:rFonts w:ascii="Times New Roman" w:eastAsia="Times New Roman" w:hAnsi="Times New Roman" w:cs="Times New Roman"/>
          <w:b/>
          <w:bCs/>
          <w:sz w:val="28"/>
          <w:szCs w:val="24"/>
          <w:u w:val="single"/>
          <w:lang w:eastAsia="ru-RU"/>
        </w:rPr>
        <w:t>Например: </w:t>
      </w:r>
      <w:r w:rsidRPr="003B5660">
        <w:rPr>
          <w:rFonts w:ascii="Times New Roman" w:eastAsia="Times New Roman" w:hAnsi="Times New Roman" w:cs="Times New Roman"/>
          <w:sz w:val="28"/>
          <w:szCs w:val="24"/>
          <w:lang w:eastAsia="ru-RU"/>
        </w:rPr>
        <w:t xml:space="preserve">из детского журнала (вроде «Весёлых картинок»). Сначала смешайте эти картинки и предложите ребёнку восстановить порядок, чтобы можно было по ним составить рассказ. Если ребёнку трудно на первых порах, задайте несколько вопросов. </w:t>
      </w:r>
    </w:p>
    <w:p w:rsidR="009640B3" w:rsidRDefault="009640B3" w:rsidP="003B5660">
      <w:pPr>
        <w:shd w:val="clear" w:color="auto" w:fill="FFFFFF"/>
        <w:spacing w:after="0" w:line="240" w:lineRule="auto"/>
        <w:ind w:left="-709" w:firstLine="709"/>
        <w:jc w:val="both"/>
        <w:rPr>
          <w:rFonts w:ascii="Times New Roman" w:eastAsia="Times New Roman" w:hAnsi="Times New Roman" w:cs="Times New Roman"/>
          <w:b/>
          <w:bCs/>
          <w:sz w:val="28"/>
          <w:szCs w:val="24"/>
          <w:lang w:eastAsia="ru-RU"/>
        </w:rPr>
      </w:pPr>
    </w:p>
    <w:p w:rsidR="003B5660" w:rsidRPr="003B5660" w:rsidRDefault="003B5660" w:rsidP="003B5660">
      <w:pPr>
        <w:shd w:val="clear" w:color="auto" w:fill="FFFFFF"/>
        <w:spacing w:after="0" w:line="240" w:lineRule="auto"/>
        <w:ind w:left="-709" w:firstLine="709"/>
        <w:jc w:val="both"/>
        <w:rPr>
          <w:rFonts w:ascii="Times New Roman" w:eastAsia="Times New Roman" w:hAnsi="Times New Roman" w:cs="Times New Roman"/>
          <w:sz w:val="28"/>
          <w:szCs w:val="24"/>
          <w:lang w:eastAsia="ru-RU"/>
        </w:rPr>
      </w:pPr>
      <w:r w:rsidRPr="009640B3">
        <w:rPr>
          <w:rFonts w:ascii="Times New Roman" w:eastAsia="Times New Roman" w:hAnsi="Times New Roman" w:cs="Times New Roman"/>
          <w:b/>
          <w:bCs/>
          <w:sz w:val="28"/>
          <w:szCs w:val="24"/>
          <w:lang w:eastAsia="ru-RU"/>
        </w:rPr>
        <w:t xml:space="preserve"> </w:t>
      </w:r>
      <w:r w:rsidRPr="003B5660">
        <w:rPr>
          <w:rFonts w:ascii="Times New Roman" w:eastAsia="Times New Roman" w:hAnsi="Times New Roman" w:cs="Times New Roman"/>
          <w:b/>
          <w:bCs/>
          <w:sz w:val="28"/>
          <w:szCs w:val="24"/>
          <w:lang w:eastAsia="ru-RU"/>
        </w:rPr>
        <w:t>«Чем закончилось».</w:t>
      </w:r>
    </w:p>
    <w:p w:rsidR="003B5660" w:rsidRPr="003B5660" w:rsidRDefault="003B5660" w:rsidP="003B5660">
      <w:pPr>
        <w:shd w:val="clear" w:color="auto" w:fill="FFFFFF"/>
        <w:spacing w:after="0" w:line="240" w:lineRule="auto"/>
        <w:ind w:left="-709"/>
        <w:jc w:val="both"/>
        <w:rPr>
          <w:rFonts w:ascii="Times New Roman" w:eastAsia="Times New Roman" w:hAnsi="Times New Roman" w:cs="Times New Roman"/>
          <w:sz w:val="28"/>
          <w:szCs w:val="24"/>
          <w:lang w:eastAsia="ru-RU"/>
        </w:rPr>
      </w:pPr>
      <w:r w:rsidRPr="003B5660">
        <w:rPr>
          <w:rFonts w:ascii="Times New Roman" w:eastAsia="Times New Roman" w:hAnsi="Times New Roman" w:cs="Times New Roman"/>
          <w:sz w:val="28"/>
          <w:szCs w:val="24"/>
          <w:lang w:eastAsia="ru-RU"/>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ребёнка рассказать вам позже, что произойдёт дальше в мультфильме и чем он закончится. Не забудьте поблагодарить вашего ребёнка!</w:t>
      </w:r>
    </w:p>
    <w:p w:rsidR="003B5660" w:rsidRPr="009640B3" w:rsidRDefault="003B5660" w:rsidP="00053528">
      <w:pPr>
        <w:shd w:val="clear" w:color="auto" w:fill="FFFFFF"/>
        <w:spacing w:after="0" w:line="240" w:lineRule="auto"/>
        <w:textAlignment w:val="baseline"/>
        <w:rPr>
          <w:rFonts w:ascii="Times New Roman" w:eastAsia="Times New Roman" w:hAnsi="Times New Roman" w:cs="Times New Roman"/>
          <w:sz w:val="28"/>
          <w:szCs w:val="24"/>
          <w:lang w:eastAsia="ru-RU"/>
        </w:rPr>
      </w:pPr>
    </w:p>
    <w:p w:rsidR="003B5660" w:rsidRPr="009640B3" w:rsidRDefault="003B5660" w:rsidP="00053528">
      <w:pPr>
        <w:pStyle w:val="c0"/>
        <w:shd w:val="clear" w:color="auto" w:fill="FFFFFF"/>
        <w:spacing w:before="0" w:beforeAutospacing="0" w:after="0" w:afterAutospacing="0"/>
        <w:ind w:left="-709" w:firstLine="709"/>
        <w:jc w:val="both"/>
        <w:rPr>
          <w:sz w:val="28"/>
        </w:rPr>
      </w:pPr>
      <w:r w:rsidRPr="009640B3">
        <w:rPr>
          <w:rStyle w:val="c2"/>
          <w:b/>
          <w:bCs/>
          <w:sz w:val="28"/>
        </w:rPr>
        <w:t>«Что подарили Наташе?»</w:t>
      </w:r>
    </w:p>
    <w:p w:rsidR="003B5660" w:rsidRPr="009640B3" w:rsidRDefault="00053528" w:rsidP="003B5660">
      <w:pPr>
        <w:pStyle w:val="c0"/>
        <w:shd w:val="clear" w:color="auto" w:fill="FFFFFF"/>
        <w:spacing w:before="0" w:beforeAutospacing="0" w:after="0" w:afterAutospacing="0"/>
        <w:ind w:left="-709"/>
        <w:jc w:val="both"/>
        <w:rPr>
          <w:sz w:val="28"/>
        </w:rPr>
      </w:pPr>
      <w:r w:rsidRPr="009640B3">
        <w:rPr>
          <w:sz w:val="28"/>
        </w:rPr>
        <w:t>Взрослый</w:t>
      </w:r>
      <w:r w:rsidR="003B5660" w:rsidRPr="009640B3">
        <w:rPr>
          <w:sz w:val="28"/>
        </w:rPr>
        <w:t xml:space="preserve"> рассказывает: «Прислала бабушка Наташе подарок. Смотрит Наташа: лежит в корзиночке что-то круглое, гладенькое, зеленое, а с одного бока красное, откусишь его — вкусное сочное. Растет на дереве. «Забыла, как это называется», — подумала Наташа. Дети, кто поможет ей вспомнить, как называется то, что ей бабушка прислала?»</w:t>
      </w:r>
    </w:p>
    <w:p w:rsidR="00053528" w:rsidRPr="009640B3" w:rsidRDefault="00053528" w:rsidP="003B5660">
      <w:pPr>
        <w:pStyle w:val="c0"/>
        <w:shd w:val="clear" w:color="auto" w:fill="FFFFFF"/>
        <w:spacing w:before="0" w:beforeAutospacing="0" w:after="0" w:afterAutospacing="0"/>
        <w:ind w:left="-709"/>
        <w:jc w:val="both"/>
        <w:rPr>
          <w:sz w:val="28"/>
        </w:rPr>
      </w:pPr>
    </w:p>
    <w:p w:rsidR="009640B3" w:rsidRDefault="00053528" w:rsidP="009640B3">
      <w:pPr>
        <w:pStyle w:val="c0"/>
        <w:shd w:val="clear" w:color="auto" w:fill="FFFFFF"/>
        <w:spacing w:before="0" w:beforeAutospacing="0" w:after="0" w:afterAutospacing="0"/>
        <w:ind w:left="-709" w:firstLine="709"/>
        <w:jc w:val="both"/>
        <w:rPr>
          <w:sz w:val="28"/>
        </w:rPr>
      </w:pPr>
      <w:r w:rsidRPr="009640B3">
        <w:rPr>
          <w:rStyle w:val="c2"/>
          <w:b/>
          <w:bCs/>
          <w:sz w:val="28"/>
        </w:rPr>
        <w:t xml:space="preserve"> </w:t>
      </w:r>
      <w:r w:rsidR="003B5660" w:rsidRPr="009640B3">
        <w:rPr>
          <w:rStyle w:val="c2"/>
          <w:b/>
          <w:bCs/>
          <w:sz w:val="28"/>
        </w:rPr>
        <w:t>«Режим дня»</w:t>
      </w:r>
    </w:p>
    <w:p w:rsidR="003B5660" w:rsidRPr="009640B3" w:rsidRDefault="003B5660" w:rsidP="009640B3">
      <w:pPr>
        <w:pStyle w:val="c0"/>
        <w:shd w:val="clear" w:color="auto" w:fill="FFFFFF"/>
        <w:spacing w:before="0" w:beforeAutospacing="0" w:after="0" w:afterAutospacing="0"/>
        <w:ind w:left="-709" w:firstLine="709"/>
        <w:jc w:val="both"/>
        <w:rPr>
          <w:sz w:val="28"/>
        </w:rPr>
      </w:pPr>
      <w:r w:rsidRPr="009640B3">
        <w:rPr>
          <w:sz w:val="28"/>
        </w:rPr>
        <w:t>Ход игры: 8-10 сюжетных или схематических картинок о режиме дня. Предложить рассмотреть, а затем расположить в определённой последовательности и объяснить.</w:t>
      </w:r>
    </w:p>
    <w:p w:rsidR="009640B3" w:rsidRDefault="009640B3" w:rsidP="00053528">
      <w:pPr>
        <w:pStyle w:val="c0"/>
        <w:shd w:val="clear" w:color="auto" w:fill="FFFFFF"/>
        <w:spacing w:before="0" w:beforeAutospacing="0" w:after="0" w:afterAutospacing="0"/>
        <w:ind w:left="-709" w:firstLine="709"/>
        <w:jc w:val="both"/>
        <w:rPr>
          <w:rStyle w:val="c2"/>
          <w:b/>
          <w:sz w:val="28"/>
        </w:rPr>
      </w:pPr>
    </w:p>
    <w:p w:rsidR="003B5660" w:rsidRPr="009640B3" w:rsidRDefault="003B5660" w:rsidP="00053528">
      <w:pPr>
        <w:pStyle w:val="c0"/>
        <w:shd w:val="clear" w:color="auto" w:fill="FFFFFF"/>
        <w:spacing w:before="0" w:beforeAutospacing="0" w:after="0" w:afterAutospacing="0"/>
        <w:ind w:left="-709" w:firstLine="709"/>
        <w:jc w:val="both"/>
        <w:rPr>
          <w:b/>
          <w:sz w:val="28"/>
        </w:rPr>
      </w:pPr>
      <w:r w:rsidRPr="009640B3">
        <w:rPr>
          <w:rStyle w:val="c2"/>
          <w:b/>
          <w:sz w:val="28"/>
        </w:rPr>
        <w:t>«</w:t>
      </w:r>
      <w:r w:rsidR="00053528" w:rsidRPr="009640B3">
        <w:rPr>
          <w:rStyle w:val="c2"/>
          <w:b/>
          <w:sz w:val="28"/>
        </w:rPr>
        <w:t xml:space="preserve">Описание предметов по плану или магазин, или </w:t>
      </w:r>
      <w:proofErr w:type="gramStart"/>
      <w:r w:rsidR="00053528" w:rsidRPr="009640B3">
        <w:rPr>
          <w:rStyle w:val="c2"/>
          <w:b/>
          <w:sz w:val="28"/>
        </w:rPr>
        <w:t>объясни</w:t>
      </w:r>
      <w:proofErr w:type="gramEnd"/>
      <w:r w:rsidR="00053528" w:rsidRPr="009640B3">
        <w:rPr>
          <w:rStyle w:val="c2"/>
          <w:b/>
          <w:sz w:val="28"/>
        </w:rPr>
        <w:t xml:space="preserve"> что ты просишь</w:t>
      </w:r>
      <w:r w:rsidRPr="009640B3">
        <w:rPr>
          <w:rStyle w:val="c2"/>
          <w:b/>
          <w:sz w:val="28"/>
        </w:rPr>
        <w:t>»</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Цель: развитие умения строить рассказ-описание с опорой на картинку</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 </w:t>
      </w:r>
    </w:p>
    <w:p w:rsidR="003B5660" w:rsidRPr="009640B3" w:rsidRDefault="00053528" w:rsidP="00053528">
      <w:pPr>
        <w:pStyle w:val="c0"/>
        <w:shd w:val="clear" w:color="auto" w:fill="FFFFFF"/>
        <w:spacing w:before="0" w:beforeAutospacing="0" w:after="0" w:afterAutospacing="0"/>
        <w:ind w:left="-709" w:firstLine="709"/>
        <w:jc w:val="both"/>
        <w:rPr>
          <w:sz w:val="28"/>
        </w:rPr>
      </w:pPr>
      <w:r w:rsidRPr="009640B3">
        <w:rPr>
          <w:rStyle w:val="c2"/>
          <w:b/>
          <w:bCs/>
          <w:sz w:val="28"/>
        </w:rPr>
        <w:t xml:space="preserve"> </w:t>
      </w:r>
      <w:r w:rsidR="003B5660" w:rsidRPr="009640B3">
        <w:rPr>
          <w:rStyle w:val="c2"/>
          <w:b/>
          <w:bCs/>
          <w:sz w:val="28"/>
        </w:rPr>
        <w:t>«Что сначала, что потом».</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Цель: учить составлять небольшой рассказ по картинкам, выделяя начало и конец действия и правильно называть их.</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Ход игры. Детям раздают по две картинки с изображением двух последовательных действий. Ребенок должен назвать действия персонажей и составить короткий рассказ, в котором должны быть четко видны начало и конец действия.</w:t>
      </w:r>
    </w:p>
    <w:p w:rsidR="00053528" w:rsidRPr="009640B3" w:rsidRDefault="00053528" w:rsidP="003B5660">
      <w:pPr>
        <w:pStyle w:val="c0"/>
        <w:shd w:val="clear" w:color="auto" w:fill="FFFFFF"/>
        <w:spacing w:before="0" w:beforeAutospacing="0" w:after="0" w:afterAutospacing="0"/>
        <w:ind w:left="-709" w:firstLine="708"/>
        <w:jc w:val="both"/>
        <w:rPr>
          <w:rStyle w:val="c2"/>
          <w:b/>
          <w:bCs/>
          <w:sz w:val="28"/>
        </w:rPr>
      </w:pPr>
    </w:p>
    <w:p w:rsidR="003B5660" w:rsidRPr="009640B3" w:rsidRDefault="003B5660" w:rsidP="003B5660">
      <w:pPr>
        <w:pStyle w:val="c0"/>
        <w:shd w:val="clear" w:color="auto" w:fill="FFFFFF"/>
        <w:spacing w:before="0" w:beforeAutospacing="0" w:after="0" w:afterAutospacing="0"/>
        <w:ind w:left="-709" w:firstLine="708"/>
        <w:jc w:val="both"/>
        <w:rPr>
          <w:sz w:val="28"/>
        </w:rPr>
      </w:pPr>
      <w:r w:rsidRPr="009640B3">
        <w:rPr>
          <w:rStyle w:val="c2"/>
          <w:b/>
          <w:bCs/>
          <w:sz w:val="28"/>
        </w:rPr>
        <w:t> «Сравни животных».</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Цель: Учить детей сравнивать разных животных из сказок, выделяя противоположные признаки, опираясь на книжные иллюстрации из сказок.</w:t>
      </w:r>
    </w:p>
    <w:p w:rsidR="00053528" w:rsidRPr="009640B3" w:rsidRDefault="00053528" w:rsidP="003B5660">
      <w:pPr>
        <w:pStyle w:val="c0"/>
        <w:shd w:val="clear" w:color="auto" w:fill="FFFFFF"/>
        <w:spacing w:before="0" w:beforeAutospacing="0" w:after="0" w:afterAutospacing="0"/>
        <w:ind w:left="-709"/>
        <w:jc w:val="both"/>
        <w:rPr>
          <w:sz w:val="28"/>
        </w:rPr>
      </w:pPr>
    </w:p>
    <w:p w:rsidR="003B5660" w:rsidRPr="009640B3" w:rsidRDefault="00053528" w:rsidP="00053528">
      <w:pPr>
        <w:pStyle w:val="c0"/>
        <w:shd w:val="clear" w:color="auto" w:fill="FFFFFF"/>
        <w:spacing w:before="0" w:beforeAutospacing="0" w:after="0" w:afterAutospacing="0"/>
        <w:ind w:left="-709" w:firstLine="709"/>
        <w:jc w:val="both"/>
        <w:rPr>
          <w:sz w:val="28"/>
        </w:rPr>
      </w:pPr>
      <w:r w:rsidRPr="009640B3">
        <w:rPr>
          <w:rStyle w:val="c2"/>
          <w:b/>
          <w:bCs/>
          <w:sz w:val="28"/>
        </w:rPr>
        <w:t xml:space="preserve"> </w:t>
      </w:r>
      <w:r w:rsidR="003B5660" w:rsidRPr="009640B3">
        <w:rPr>
          <w:rStyle w:val="c2"/>
          <w:b/>
          <w:bCs/>
          <w:sz w:val="28"/>
        </w:rPr>
        <w:t>«Если бы...»</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Цель: развитие у детей связной речи, воображения, высших форм мышления — синтеза, прогнозирования, экспериментирования.</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Ход игры. Логопед предлагает детям пофантазировать на такие темы, как:</w:t>
      </w:r>
    </w:p>
    <w:p w:rsidR="003B5660" w:rsidRPr="009640B3" w:rsidRDefault="003B5660" w:rsidP="009640B3">
      <w:pPr>
        <w:pStyle w:val="c0"/>
        <w:shd w:val="clear" w:color="auto" w:fill="FFFFFF"/>
        <w:spacing w:before="0" w:beforeAutospacing="0" w:after="0" w:afterAutospacing="0"/>
        <w:ind w:left="-709"/>
        <w:jc w:val="both"/>
        <w:rPr>
          <w:sz w:val="28"/>
        </w:rPr>
      </w:pPr>
      <w:r w:rsidRPr="009640B3">
        <w:rPr>
          <w:sz w:val="28"/>
        </w:rPr>
        <w:t>«Если бы я был волшебником, то ...»</w:t>
      </w:r>
      <w:r w:rsidR="009640B3">
        <w:rPr>
          <w:sz w:val="28"/>
        </w:rPr>
        <w:t xml:space="preserve"> </w:t>
      </w:r>
      <w:r w:rsidRPr="009640B3">
        <w:rPr>
          <w:sz w:val="28"/>
        </w:rPr>
        <w:t>«Если бы я стал невидимым ...»</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«Если весна не наступит никогда ...»</w:t>
      </w:r>
    </w:p>
    <w:p w:rsidR="009640B3" w:rsidRDefault="009640B3" w:rsidP="00053528">
      <w:pPr>
        <w:pStyle w:val="c0"/>
        <w:shd w:val="clear" w:color="auto" w:fill="FFFFFF"/>
        <w:spacing w:before="0" w:beforeAutospacing="0" w:after="0" w:afterAutospacing="0"/>
        <w:ind w:left="-709" w:firstLine="709"/>
        <w:jc w:val="both"/>
        <w:rPr>
          <w:sz w:val="28"/>
        </w:rPr>
      </w:pPr>
    </w:p>
    <w:p w:rsidR="003B5660" w:rsidRPr="009640B3" w:rsidRDefault="009640B3" w:rsidP="00053528">
      <w:pPr>
        <w:pStyle w:val="c0"/>
        <w:shd w:val="clear" w:color="auto" w:fill="FFFFFF"/>
        <w:spacing w:before="0" w:beforeAutospacing="0" w:after="0" w:afterAutospacing="0"/>
        <w:ind w:left="-709" w:firstLine="709"/>
        <w:jc w:val="both"/>
        <w:rPr>
          <w:sz w:val="28"/>
        </w:rPr>
      </w:pPr>
      <w:r w:rsidRPr="009640B3">
        <w:rPr>
          <w:rStyle w:val="c2"/>
          <w:b/>
          <w:bCs/>
          <w:sz w:val="28"/>
        </w:rPr>
        <w:t xml:space="preserve"> </w:t>
      </w:r>
      <w:r w:rsidR="003B5660" w:rsidRPr="009640B3">
        <w:rPr>
          <w:rStyle w:val="c2"/>
          <w:b/>
          <w:bCs/>
          <w:sz w:val="28"/>
        </w:rPr>
        <w:t>«Исправь ошибку»</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Цель: научить устанавливать правильную последовательность действия.</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3B5660" w:rsidRPr="009640B3" w:rsidRDefault="009640B3" w:rsidP="003B5660">
      <w:pPr>
        <w:pStyle w:val="c0"/>
        <w:shd w:val="clear" w:color="auto" w:fill="FFFFFF"/>
        <w:spacing w:before="0" w:beforeAutospacing="0" w:after="0" w:afterAutospacing="0"/>
        <w:ind w:left="-709"/>
        <w:jc w:val="both"/>
        <w:rPr>
          <w:sz w:val="28"/>
        </w:rPr>
      </w:pPr>
      <w:r>
        <w:rPr>
          <w:rStyle w:val="c2"/>
          <w:b/>
          <w:bCs/>
          <w:sz w:val="28"/>
        </w:rPr>
        <w:t>Или п</w:t>
      </w:r>
      <w:r w:rsidR="003B5660" w:rsidRPr="009640B3">
        <w:rPr>
          <w:sz w:val="28"/>
        </w:rPr>
        <w:t>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053528" w:rsidRPr="009640B3" w:rsidRDefault="00053528" w:rsidP="003B5660">
      <w:pPr>
        <w:pStyle w:val="c0"/>
        <w:shd w:val="clear" w:color="auto" w:fill="FFFFFF"/>
        <w:spacing w:before="0" w:beforeAutospacing="0" w:after="0" w:afterAutospacing="0"/>
        <w:ind w:left="-709"/>
        <w:jc w:val="both"/>
        <w:rPr>
          <w:rStyle w:val="c2"/>
          <w:b/>
          <w:bCs/>
          <w:sz w:val="28"/>
        </w:rPr>
      </w:pPr>
    </w:p>
    <w:p w:rsidR="003B5660" w:rsidRPr="009640B3" w:rsidRDefault="00053528" w:rsidP="009640B3">
      <w:pPr>
        <w:pStyle w:val="c0"/>
        <w:shd w:val="clear" w:color="auto" w:fill="FFFFFF"/>
        <w:spacing w:before="0" w:beforeAutospacing="0" w:after="0" w:afterAutospacing="0"/>
        <w:ind w:left="-709" w:firstLine="709"/>
        <w:jc w:val="both"/>
        <w:rPr>
          <w:sz w:val="28"/>
        </w:rPr>
      </w:pPr>
      <w:r w:rsidRPr="009640B3">
        <w:rPr>
          <w:rStyle w:val="c2"/>
          <w:b/>
          <w:bCs/>
          <w:sz w:val="28"/>
        </w:rPr>
        <w:t xml:space="preserve"> </w:t>
      </w:r>
      <w:r w:rsidR="003B5660" w:rsidRPr="009640B3">
        <w:rPr>
          <w:rStyle w:val="c2"/>
          <w:b/>
          <w:bCs/>
          <w:sz w:val="28"/>
        </w:rPr>
        <w:t>«Чего на свете не бывает»</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Цель: научить находить и обсуждать ошибки, при рассматривании картинки-нелепицы.</w:t>
      </w:r>
    </w:p>
    <w:p w:rsidR="00053528" w:rsidRPr="009640B3" w:rsidRDefault="00053528" w:rsidP="003B5660">
      <w:pPr>
        <w:pStyle w:val="c0"/>
        <w:shd w:val="clear" w:color="auto" w:fill="FFFFFF"/>
        <w:spacing w:before="0" w:beforeAutospacing="0" w:after="0" w:afterAutospacing="0"/>
        <w:ind w:left="-709"/>
        <w:jc w:val="both"/>
        <w:rPr>
          <w:sz w:val="28"/>
        </w:rPr>
      </w:pPr>
    </w:p>
    <w:p w:rsidR="003B5660" w:rsidRPr="009640B3" w:rsidRDefault="00053528" w:rsidP="003B5660">
      <w:pPr>
        <w:pStyle w:val="c0"/>
        <w:shd w:val="clear" w:color="auto" w:fill="FFFFFF"/>
        <w:spacing w:before="0" w:beforeAutospacing="0" w:after="0" w:afterAutospacing="0"/>
        <w:ind w:left="-709"/>
        <w:jc w:val="both"/>
        <w:rPr>
          <w:sz w:val="28"/>
        </w:rPr>
      </w:pPr>
      <w:r w:rsidRPr="009640B3">
        <w:rPr>
          <w:rStyle w:val="c2"/>
          <w:b/>
          <w:bCs/>
          <w:sz w:val="28"/>
        </w:rPr>
        <w:tab/>
      </w:r>
      <w:r w:rsidR="009640B3">
        <w:rPr>
          <w:rStyle w:val="c2"/>
          <w:b/>
          <w:bCs/>
          <w:sz w:val="28"/>
        </w:rPr>
        <w:tab/>
      </w:r>
      <w:r w:rsidR="003B5660" w:rsidRPr="009640B3">
        <w:rPr>
          <w:rStyle w:val="c2"/>
          <w:b/>
          <w:bCs/>
          <w:sz w:val="28"/>
        </w:rPr>
        <w:t>«А я бы…»</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Цель: развитие творческого воображения, обучение свободному рассказыванию.</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3B5660" w:rsidRPr="009640B3" w:rsidRDefault="003B5660" w:rsidP="00053528">
      <w:pPr>
        <w:pStyle w:val="c0"/>
        <w:shd w:val="clear" w:color="auto" w:fill="FFFFFF"/>
        <w:spacing w:before="0" w:beforeAutospacing="0" w:after="0" w:afterAutospacing="0"/>
        <w:jc w:val="both"/>
        <w:rPr>
          <w:sz w:val="28"/>
        </w:rPr>
      </w:pPr>
      <w:r w:rsidRPr="009640B3">
        <w:rPr>
          <w:sz w:val="28"/>
        </w:rPr>
        <w:t> </w:t>
      </w:r>
    </w:p>
    <w:p w:rsidR="003B5660" w:rsidRPr="009640B3" w:rsidRDefault="00053528" w:rsidP="003B5660">
      <w:pPr>
        <w:pStyle w:val="c0"/>
        <w:shd w:val="clear" w:color="auto" w:fill="FFFFFF"/>
        <w:spacing w:before="0" w:beforeAutospacing="0" w:after="0" w:afterAutospacing="0"/>
        <w:ind w:left="-709"/>
        <w:jc w:val="both"/>
        <w:rPr>
          <w:sz w:val="28"/>
        </w:rPr>
      </w:pPr>
      <w:r w:rsidRPr="009640B3">
        <w:rPr>
          <w:rStyle w:val="c2"/>
          <w:b/>
          <w:bCs/>
          <w:sz w:val="28"/>
        </w:rPr>
        <w:t xml:space="preserve"> </w:t>
      </w:r>
      <w:r w:rsidR="003B5660" w:rsidRPr="009640B3">
        <w:rPr>
          <w:rStyle w:val="c2"/>
          <w:b/>
          <w:bCs/>
          <w:sz w:val="28"/>
        </w:rPr>
        <w:t>«Узнай нас</w:t>
      </w:r>
      <w:r w:rsidRPr="009640B3">
        <w:rPr>
          <w:rStyle w:val="c2"/>
          <w:b/>
          <w:bCs/>
          <w:sz w:val="28"/>
        </w:rPr>
        <w:t>. Загадки</w:t>
      </w:r>
      <w:r w:rsidR="003B5660" w:rsidRPr="009640B3">
        <w:rPr>
          <w:rStyle w:val="c2"/>
          <w:b/>
          <w:bCs/>
          <w:sz w:val="28"/>
        </w:rPr>
        <w:t>»</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Послушайте стихи. Назовите героев сказок.</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 xml:space="preserve">На сметане </w:t>
      </w:r>
      <w:proofErr w:type="gramStart"/>
      <w:r w:rsidRPr="009640B3">
        <w:rPr>
          <w:sz w:val="28"/>
        </w:rPr>
        <w:t>мешен</w:t>
      </w:r>
      <w:proofErr w:type="gramEnd"/>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Круглый бок, румяный бок</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Покатился... (Колобок)</w:t>
      </w:r>
    </w:p>
    <w:p w:rsidR="003B5660" w:rsidRPr="009640B3" w:rsidRDefault="003B5660" w:rsidP="003B5660">
      <w:pPr>
        <w:pStyle w:val="c0"/>
        <w:shd w:val="clear" w:color="auto" w:fill="FFFFFF"/>
        <w:spacing w:before="0" w:beforeAutospacing="0" w:after="0" w:afterAutospacing="0"/>
        <w:ind w:left="-709"/>
        <w:jc w:val="both"/>
        <w:rPr>
          <w:sz w:val="28"/>
        </w:rPr>
      </w:pPr>
      <w:r w:rsidRPr="009640B3">
        <w:rPr>
          <w:sz w:val="28"/>
        </w:rPr>
        <w:t> </w:t>
      </w:r>
    </w:p>
    <w:p w:rsidR="002532F4" w:rsidRPr="009640B3" w:rsidRDefault="009640B3" w:rsidP="003B5660">
      <w:pPr>
        <w:ind w:left="-1418" w:right="-284"/>
        <w:rPr>
          <w:sz w:val="28"/>
          <w:szCs w:val="24"/>
        </w:rPr>
      </w:pPr>
      <w:bookmarkStart w:id="0" w:name="_GoBack"/>
      <w:bookmarkEnd w:id="0"/>
    </w:p>
    <w:sectPr w:rsidR="002532F4" w:rsidRPr="009640B3" w:rsidSect="003B5660">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627"/>
    <w:multiLevelType w:val="multilevel"/>
    <w:tmpl w:val="68A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60"/>
    <w:rsid w:val="00053528"/>
    <w:rsid w:val="00341B0F"/>
    <w:rsid w:val="003B5660"/>
    <w:rsid w:val="009640B3"/>
    <w:rsid w:val="00DC1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B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5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B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4771">
      <w:bodyDiv w:val="1"/>
      <w:marLeft w:val="0"/>
      <w:marRight w:val="0"/>
      <w:marTop w:val="0"/>
      <w:marBottom w:val="0"/>
      <w:divBdr>
        <w:top w:val="none" w:sz="0" w:space="0" w:color="auto"/>
        <w:left w:val="none" w:sz="0" w:space="0" w:color="auto"/>
        <w:bottom w:val="none" w:sz="0" w:space="0" w:color="auto"/>
        <w:right w:val="none" w:sz="0" w:space="0" w:color="auto"/>
      </w:divBdr>
    </w:div>
    <w:div w:id="1064261037">
      <w:bodyDiv w:val="1"/>
      <w:marLeft w:val="0"/>
      <w:marRight w:val="0"/>
      <w:marTop w:val="0"/>
      <w:marBottom w:val="0"/>
      <w:divBdr>
        <w:top w:val="none" w:sz="0" w:space="0" w:color="auto"/>
        <w:left w:val="none" w:sz="0" w:space="0" w:color="auto"/>
        <w:bottom w:val="none" w:sz="0" w:space="0" w:color="auto"/>
        <w:right w:val="none" w:sz="0" w:space="0" w:color="auto"/>
      </w:divBdr>
    </w:div>
    <w:div w:id="11236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512AE-91BD-4BC1-A83A-64C7F3E51FD8}"/>
</file>

<file path=customXml/itemProps2.xml><?xml version="1.0" encoding="utf-8"?>
<ds:datastoreItem xmlns:ds="http://schemas.openxmlformats.org/officeDocument/2006/customXml" ds:itemID="{87CB26E8-AE1E-48CD-BB28-12EB02BD6F86}"/>
</file>

<file path=customXml/itemProps3.xml><?xml version="1.0" encoding="utf-8"?>
<ds:datastoreItem xmlns:ds="http://schemas.openxmlformats.org/officeDocument/2006/customXml" ds:itemID="{DDF8386A-1ED4-4399-B038-25FEBA3DC5D6}"/>
</file>

<file path=customXml/itemProps4.xml><?xml version="1.0" encoding="utf-8"?>
<ds:datastoreItem xmlns:ds="http://schemas.openxmlformats.org/officeDocument/2006/customXml" ds:itemID="{C84C1C67-4357-4CAC-B327-D641DABC16F1}"/>
</file>

<file path=docProps/app.xml><?xml version="1.0" encoding="utf-8"?>
<Properties xmlns="http://schemas.openxmlformats.org/officeDocument/2006/extended-properties" xmlns:vt="http://schemas.openxmlformats.org/officeDocument/2006/docPropsVTypes">
  <Template>Normal.dotm</Template>
  <TotalTime>27</TotalTime>
  <Pages>3</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1</cp:revision>
  <cp:lastPrinted>2018-04-09T11:14:00Z</cp:lastPrinted>
  <dcterms:created xsi:type="dcterms:W3CDTF">2018-04-09T10:47:00Z</dcterms:created>
  <dcterms:modified xsi:type="dcterms:W3CDTF">2018-04-09T11:15:00Z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