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B" w:rsidRDefault="0053729B" w:rsidP="0053729B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Речь - великий дар природы, благодаря которому люди 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ребенка. На сегодняшний день - образная, богатая синонимами, дополнениями и описаниями речь у детей дошкольного возраста – явление очень редкое.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 речи детей существуют множество проблем:</w:t>
      </w:r>
      <w:r>
        <w:rPr>
          <w:rFonts w:ascii="Arial" w:hAnsi="Arial" w:cs="Arial"/>
          <w:color w:val="2C2D2E"/>
          <w:sz w:val="34"/>
          <w:szCs w:val="34"/>
        </w:rPr>
        <w:br/>
        <w:t>- Односложная, состоящая лишь из простых предложений речь, неспособность грамматически правильно построить предложение.</w:t>
      </w:r>
      <w:r>
        <w:rPr>
          <w:rFonts w:ascii="Arial" w:hAnsi="Arial" w:cs="Arial"/>
          <w:color w:val="2C2D2E"/>
          <w:sz w:val="34"/>
          <w:szCs w:val="34"/>
        </w:rPr>
        <w:br/>
        <w:t>- Бедность речи. Недостаточный словарный запас. Употребление не литературных слов и выражений.</w:t>
      </w:r>
      <w:r>
        <w:rPr>
          <w:rFonts w:ascii="Arial" w:hAnsi="Arial" w:cs="Arial"/>
          <w:color w:val="2C2D2E"/>
          <w:sz w:val="34"/>
          <w:szCs w:val="34"/>
        </w:rPr>
        <w:br/>
        <w:t>- Нарушение звукопроизношения.</w:t>
      </w:r>
      <w:r>
        <w:rPr>
          <w:rFonts w:ascii="Arial" w:hAnsi="Arial" w:cs="Arial"/>
          <w:color w:val="2C2D2E"/>
          <w:sz w:val="34"/>
          <w:szCs w:val="34"/>
        </w:rPr>
        <w:br/>
        <w:t>- Бедная диалогическая речь: неспособность грамотно и доступно сформулировать вопрос, построить краткий или развернутый ответ.</w:t>
      </w:r>
      <w:r>
        <w:rPr>
          <w:rFonts w:ascii="Arial" w:hAnsi="Arial" w:cs="Arial"/>
          <w:color w:val="2C2D2E"/>
          <w:sz w:val="34"/>
          <w:szCs w:val="34"/>
        </w:rPr>
        <w:br/>
        <w:t>- Трудности в построении монолога: например, сюжетный или описательный рассказ на предложенную тему, пересказ текста своими словами.</w:t>
      </w:r>
      <w:r>
        <w:rPr>
          <w:rFonts w:ascii="Arial" w:hAnsi="Arial" w:cs="Arial"/>
          <w:color w:val="2C2D2E"/>
          <w:sz w:val="34"/>
          <w:szCs w:val="34"/>
        </w:rPr>
        <w:br/>
        <w:t>- Отсутствие логического обоснования своих утверждений и выводов.</w:t>
      </w:r>
      <w:r>
        <w:rPr>
          <w:rFonts w:ascii="Arial" w:hAnsi="Arial" w:cs="Arial"/>
          <w:color w:val="2C2D2E"/>
          <w:sz w:val="34"/>
          <w:szCs w:val="34"/>
        </w:rPr>
        <w:br/>
        <w:t>Поэтому встала задача, как научить детей связанно, последовательно, грамматически правильно излагать свои мысли, рассказывать о различных событиях из окружающей жизни. Однако, педагоги знают, как трудно научить ребёнка чему - то, что не вызывает у него интереса. А заинтересовать мы можем с помощью игры. С помощью игровых приемов я хотела бы вам показать, как можно заинтересовать и побудить ребенка к речевой деятельности.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53729B">
        <w:rPr>
          <w:rFonts w:ascii="Arial" w:hAnsi="Arial" w:cs="Arial"/>
          <w:b/>
          <w:color w:val="2C2D2E"/>
          <w:sz w:val="34"/>
          <w:szCs w:val="34"/>
        </w:rPr>
        <w:lastRenderedPageBreak/>
        <w:t>Тема мастер-класса: «Играя</w:t>
      </w:r>
      <w:r>
        <w:rPr>
          <w:rFonts w:ascii="Arial" w:hAnsi="Arial" w:cs="Arial"/>
          <w:b/>
          <w:color w:val="2C2D2E"/>
          <w:sz w:val="34"/>
          <w:szCs w:val="34"/>
        </w:rPr>
        <w:t>,</w:t>
      </w:r>
      <w:r w:rsidRPr="0053729B">
        <w:rPr>
          <w:rFonts w:ascii="Arial" w:hAnsi="Arial" w:cs="Arial"/>
          <w:b/>
          <w:color w:val="2C2D2E"/>
          <w:sz w:val="34"/>
          <w:szCs w:val="34"/>
        </w:rPr>
        <w:t xml:space="preserve"> развиваем речь ребенка»</w:t>
      </w:r>
      <w:r w:rsidRPr="0053729B">
        <w:rPr>
          <w:rFonts w:ascii="Arial" w:hAnsi="Arial" w:cs="Arial"/>
          <w:b/>
          <w:color w:val="2C2D2E"/>
          <w:sz w:val="34"/>
          <w:szCs w:val="34"/>
        </w:rPr>
        <w:br/>
      </w:r>
      <w:r>
        <w:rPr>
          <w:rFonts w:ascii="Arial" w:hAnsi="Arial" w:cs="Arial"/>
          <w:color w:val="2C2D2E"/>
          <w:sz w:val="34"/>
          <w:szCs w:val="34"/>
        </w:rPr>
        <w:t>Цель мастер-класса: повышение профессионального мастерства в сфере речевого развития детей дошкольного возраста.</w:t>
      </w:r>
      <w:r>
        <w:rPr>
          <w:rFonts w:ascii="Arial" w:hAnsi="Arial" w:cs="Arial"/>
          <w:color w:val="2C2D2E"/>
          <w:sz w:val="34"/>
          <w:szCs w:val="34"/>
        </w:rPr>
        <w:br/>
        <w:t>Задачи:</w:t>
      </w:r>
      <w:r>
        <w:rPr>
          <w:rFonts w:ascii="Arial" w:hAnsi="Arial" w:cs="Arial"/>
          <w:color w:val="2C2D2E"/>
          <w:sz w:val="34"/>
          <w:szCs w:val="34"/>
        </w:rPr>
        <w:br/>
        <w:t>1. Повысить уровень компетентности педагогов в вопросах речевого развития детей.</w:t>
      </w:r>
      <w:r>
        <w:rPr>
          <w:rFonts w:ascii="Arial" w:hAnsi="Arial" w:cs="Arial"/>
          <w:color w:val="2C2D2E"/>
          <w:sz w:val="34"/>
          <w:szCs w:val="34"/>
        </w:rPr>
        <w:br/>
        <w:t>2. Познакомить воспитателей с разными видами игр и игровых заданий для развития речи детей;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t>Игра «Нет» или «Да»</w:t>
      </w: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br/>
      </w:r>
      <w:r>
        <w:rPr>
          <w:rFonts w:ascii="Arial" w:hAnsi="Arial" w:cs="Arial"/>
          <w:color w:val="2C2D2E"/>
          <w:sz w:val="34"/>
          <w:szCs w:val="34"/>
        </w:rPr>
        <w:t>Сейчас я попрошу отвечать громко «Нет» или «Да».</w:t>
      </w:r>
      <w:proofErr w:type="gramEnd"/>
      <w:r>
        <w:rPr>
          <w:rFonts w:ascii="Arial" w:hAnsi="Arial" w:cs="Arial"/>
          <w:color w:val="2C2D2E"/>
          <w:sz w:val="34"/>
          <w:szCs w:val="34"/>
        </w:rPr>
        <w:br/>
        <w:t>Едва не замерзли в дороге, в пути,</w:t>
      </w:r>
      <w:r>
        <w:rPr>
          <w:rFonts w:ascii="Arial" w:hAnsi="Arial" w:cs="Arial"/>
          <w:color w:val="2C2D2E"/>
          <w:sz w:val="34"/>
          <w:szCs w:val="34"/>
        </w:rPr>
        <w:br/>
        <w:t>Но все равно на мастер-класс вы пришли? (да)</w:t>
      </w:r>
      <w:r>
        <w:rPr>
          <w:rFonts w:ascii="Arial" w:hAnsi="Arial" w:cs="Arial"/>
          <w:color w:val="2C2D2E"/>
          <w:sz w:val="34"/>
          <w:szCs w:val="34"/>
        </w:rPr>
        <w:br/>
        <w:t>Хочу я услышать ваш честный ответ,</w:t>
      </w:r>
      <w:r>
        <w:rPr>
          <w:rFonts w:ascii="Arial" w:hAnsi="Arial" w:cs="Arial"/>
          <w:color w:val="2C2D2E"/>
          <w:sz w:val="34"/>
          <w:szCs w:val="34"/>
        </w:rPr>
        <w:br/>
        <w:t>Детей вы любите? Да или нет? (да)</w:t>
      </w:r>
      <w:r>
        <w:rPr>
          <w:rFonts w:ascii="Arial" w:hAnsi="Arial" w:cs="Arial"/>
          <w:color w:val="2C2D2E"/>
          <w:sz w:val="34"/>
          <w:szCs w:val="34"/>
        </w:rPr>
        <w:br/>
        <w:t>Чтоб деткам своим во всем помогать</w:t>
      </w:r>
      <w:r>
        <w:rPr>
          <w:rFonts w:ascii="Arial" w:hAnsi="Arial" w:cs="Arial"/>
          <w:color w:val="2C2D2E"/>
          <w:sz w:val="34"/>
          <w:szCs w:val="34"/>
        </w:rPr>
        <w:br/>
        <w:t>Вы новое что-то хотите узнать? (да)</w:t>
      </w:r>
      <w:r>
        <w:rPr>
          <w:rFonts w:ascii="Arial" w:hAnsi="Arial" w:cs="Arial"/>
          <w:color w:val="2C2D2E"/>
          <w:sz w:val="34"/>
          <w:szCs w:val="34"/>
        </w:rPr>
        <w:br/>
        <w:t xml:space="preserve">Кошмар этот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помним со студенческих лет</w:t>
      </w:r>
      <w:r>
        <w:rPr>
          <w:rFonts w:ascii="Arial" w:hAnsi="Arial" w:cs="Arial"/>
          <w:color w:val="2C2D2E"/>
          <w:sz w:val="34"/>
          <w:szCs w:val="34"/>
        </w:rPr>
        <w:br/>
        <w:t>Мы скучные лекции слушали</w:t>
      </w:r>
      <w:proofErr w:type="gramEnd"/>
      <w:r>
        <w:rPr>
          <w:rFonts w:ascii="Arial" w:hAnsi="Arial" w:cs="Arial"/>
          <w:color w:val="2C2D2E"/>
          <w:sz w:val="34"/>
          <w:szCs w:val="34"/>
        </w:rPr>
        <w:t>? (нет)</w:t>
      </w:r>
      <w:r>
        <w:rPr>
          <w:rFonts w:ascii="Arial" w:hAnsi="Arial" w:cs="Arial"/>
          <w:color w:val="2C2D2E"/>
          <w:sz w:val="34"/>
          <w:szCs w:val="34"/>
        </w:rPr>
        <w:br/>
        <w:t>Чтоб дух мастер-класса нам сохранить,</w:t>
      </w:r>
      <w:r>
        <w:rPr>
          <w:rFonts w:ascii="Arial" w:hAnsi="Arial" w:cs="Arial"/>
          <w:color w:val="2C2D2E"/>
          <w:sz w:val="34"/>
          <w:szCs w:val="34"/>
        </w:rPr>
        <w:br/>
        <w:t>Вам нужно в работе активными быть? (да)</w:t>
      </w:r>
      <w:r>
        <w:rPr>
          <w:rFonts w:ascii="Arial" w:hAnsi="Arial" w:cs="Arial"/>
          <w:color w:val="2C2D2E"/>
          <w:sz w:val="34"/>
          <w:szCs w:val="34"/>
        </w:rPr>
        <w:br/>
        <w:t>Тогда Вас прошу мне во всем помогать,</w:t>
      </w:r>
      <w:r>
        <w:rPr>
          <w:rFonts w:ascii="Arial" w:hAnsi="Arial" w:cs="Arial"/>
          <w:color w:val="2C2D2E"/>
          <w:sz w:val="34"/>
          <w:szCs w:val="34"/>
        </w:rPr>
        <w:br/>
        <w:t>Приветствие кончилось, можно начать.</w:t>
      </w:r>
    </w:p>
    <w:p w:rsidR="0053729B" w:rsidRPr="0053729B" w:rsidRDefault="0053729B" w:rsidP="0053729B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  <w:u w:val="single"/>
        </w:rPr>
      </w:pP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t>Игра «Скажи наоборот»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Для этой игры нам понадобится мяч.</w:t>
      </w:r>
      <w:r>
        <w:rPr>
          <w:rFonts w:ascii="Arial" w:hAnsi="Arial" w:cs="Arial"/>
          <w:color w:val="2C2D2E"/>
          <w:sz w:val="34"/>
          <w:szCs w:val="34"/>
        </w:rPr>
        <w:br/>
        <w:t>Бросаем мяч и произносим слово. Возвращающий мяч, называет слово, противоположное по значению.</w:t>
      </w:r>
      <w:r>
        <w:rPr>
          <w:rFonts w:ascii="Arial" w:hAnsi="Arial" w:cs="Arial"/>
          <w:color w:val="2C2D2E"/>
          <w:sz w:val="34"/>
          <w:szCs w:val="34"/>
        </w:rPr>
        <w:br/>
        <w:t>- 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  <w:r>
        <w:rPr>
          <w:rFonts w:ascii="Arial" w:hAnsi="Arial" w:cs="Arial"/>
          <w:color w:val="2C2D2E"/>
          <w:sz w:val="34"/>
          <w:szCs w:val="34"/>
        </w:rPr>
        <w:br/>
        <w:t xml:space="preserve">ЖАРА … ХОЛОД   ЗЛО …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ДОБРО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 ПРАВДА … ЛОЖЬ</w:t>
      </w:r>
      <w:r>
        <w:rPr>
          <w:rFonts w:ascii="Arial" w:hAnsi="Arial" w:cs="Arial"/>
          <w:color w:val="2C2D2E"/>
          <w:sz w:val="34"/>
          <w:szCs w:val="34"/>
        </w:rPr>
        <w:br/>
        <w:t>ХОРОШО … ПЛОХО  ТЯЖЕЛО … ЛЕГКО  ВЫСОКО … НИЗКО</w:t>
      </w:r>
      <w:r>
        <w:rPr>
          <w:rFonts w:ascii="Arial" w:hAnsi="Arial" w:cs="Arial"/>
          <w:color w:val="2C2D2E"/>
          <w:sz w:val="34"/>
          <w:szCs w:val="34"/>
        </w:rPr>
        <w:br/>
        <w:t>МОЖНО … НЕЛЬЗЯ  ТРУДНО … ЛЕГКО</w:t>
      </w:r>
      <w:r>
        <w:rPr>
          <w:rFonts w:ascii="Arial" w:hAnsi="Arial" w:cs="Arial"/>
          <w:color w:val="2C2D2E"/>
          <w:sz w:val="34"/>
          <w:szCs w:val="34"/>
        </w:rPr>
        <w:br/>
        <w:t>БЫСТРО … МЕДЛЕННО</w:t>
      </w:r>
      <w:r>
        <w:rPr>
          <w:rFonts w:ascii="Arial" w:hAnsi="Arial" w:cs="Arial"/>
          <w:color w:val="2C2D2E"/>
          <w:sz w:val="34"/>
          <w:szCs w:val="34"/>
        </w:rPr>
        <w:br/>
        <w:t>ГОВОРИТЬ … МОЛЧАТЬ</w:t>
      </w:r>
      <w:r>
        <w:rPr>
          <w:rFonts w:ascii="Arial" w:hAnsi="Arial" w:cs="Arial"/>
          <w:color w:val="2C2D2E"/>
          <w:sz w:val="34"/>
          <w:szCs w:val="34"/>
        </w:rPr>
        <w:br/>
        <w:t>БРОСАТЬ … ПОДНИМАТЬ</w:t>
      </w:r>
      <w:r>
        <w:rPr>
          <w:rFonts w:ascii="Arial" w:hAnsi="Arial" w:cs="Arial"/>
          <w:color w:val="2C2D2E"/>
          <w:sz w:val="34"/>
          <w:szCs w:val="34"/>
        </w:rPr>
        <w:br/>
        <w:t>ПРЯТАТЬ … ИСКАТЬ</w:t>
      </w:r>
      <w:r>
        <w:rPr>
          <w:rFonts w:ascii="Arial" w:hAnsi="Arial" w:cs="Arial"/>
          <w:color w:val="2C2D2E"/>
          <w:sz w:val="34"/>
          <w:szCs w:val="34"/>
        </w:rPr>
        <w:br/>
        <w:t>ЗАЖИГАТЬ … ТУШИТЬ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lastRenderedPageBreak/>
        <w:t>Игра "Почему? Да потому что…"</w:t>
      </w: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br/>
      </w:r>
      <w:r>
        <w:rPr>
          <w:rFonts w:ascii="Arial" w:hAnsi="Arial" w:cs="Arial"/>
          <w:color w:val="2C2D2E"/>
          <w:sz w:val="34"/>
          <w:szCs w:val="34"/>
        </w:rPr>
        <w:t>На задаваемые вопросы надо обязательно отвечат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ь-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«Потому, что»:,также можно проводить игру с мячом.</w:t>
      </w:r>
      <w:r>
        <w:rPr>
          <w:rFonts w:ascii="Arial" w:hAnsi="Arial" w:cs="Arial"/>
          <w:color w:val="2C2D2E"/>
          <w:sz w:val="34"/>
          <w:szCs w:val="34"/>
        </w:rPr>
        <w:br/>
        <w:t>- Почему улетают птицы?</w:t>
      </w:r>
      <w:r>
        <w:rPr>
          <w:rFonts w:ascii="Arial" w:hAnsi="Arial" w:cs="Arial"/>
          <w:color w:val="2C2D2E"/>
          <w:sz w:val="34"/>
          <w:szCs w:val="34"/>
        </w:rPr>
        <w:br/>
        <w:t>- Почему нельзя купаться зимой?</w:t>
      </w:r>
      <w:r>
        <w:rPr>
          <w:rFonts w:ascii="Arial" w:hAnsi="Arial" w:cs="Arial"/>
          <w:color w:val="2C2D2E"/>
          <w:sz w:val="34"/>
          <w:szCs w:val="34"/>
        </w:rPr>
        <w:br/>
        <w:t>- Почему снег тает?</w:t>
      </w:r>
      <w:r>
        <w:rPr>
          <w:rFonts w:ascii="Arial" w:hAnsi="Arial" w:cs="Arial"/>
          <w:color w:val="2C2D2E"/>
          <w:sz w:val="34"/>
          <w:szCs w:val="34"/>
        </w:rPr>
        <w:br/>
        <w:t>- Почему люди берут зонты?</w:t>
      </w:r>
      <w:r>
        <w:rPr>
          <w:rFonts w:ascii="Arial" w:hAnsi="Arial" w:cs="Arial"/>
          <w:color w:val="2C2D2E"/>
          <w:sz w:val="34"/>
          <w:szCs w:val="34"/>
        </w:rPr>
        <w:br/>
        <w:t>- Почему вызывают врача?</w:t>
      </w:r>
      <w:r>
        <w:rPr>
          <w:rFonts w:ascii="Arial" w:hAnsi="Arial" w:cs="Arial"/>
          <w:color w:val="2C2D2E"/>
          <w:sz w:val="34"/>
          <w:szCs w:val="34"/>
        </w:rPr>
        <w:br/>
        <w:t>- Почему засыхают цветы?</w:t>
      </w:r>
      <w:r>
        <w:rPr>
          <w:rFonts w:ascii="Arial" w:hAnsi="Arial" w:cs="Arial"/>
          <w:color w:val="2C2D2E"/>
          <w:sz w:val="34"/>
          <w:szCs w:val="34"/>
        </w:rPr>
        <w:br/>
        <w:t>- Почему мяч катится?</w:t>
      </w:r>
      <w:r>
        <w:rPr>
          <w:rFonts w:ascii="Arial" w:hAnsi="Arial" w:cs="Arial"/>
          <w:color w:val="2C2D2E"/>
          <w:sz w:val="34"/>
          <w:szCs w:val="34"/>
        </w:rPr>
        <w:br/>
        <w:t>- Почему летом не носят шубы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?.......</w:t>
      </w:r>
      <w:proofErr w:type="gramEnd"/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t xml:space="preserve">Игра «Шаги» («Кто быстрее доберется </w:t>
      </w:r>
      <w:proofErr w:type="gramStart"/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t>до</w:t>
      </w:r>
      <w:proofErr w:type="gramEnd"/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t>… »)</w:t>
      </w:r>
      <w:r w:rsidRPr="0053729B">
        <w:rPr>
          <w:rFonts w:ascii="Arial" w:hAnsi="Arial" w:cs="Arial"/>
          <w:i/>
          <w:color w:val="2C2D2E"/>
          <w:sz w:val="34"/>
          <w:szCs w:val="34"/>
          <w:u w:val="single"/>
        </w:rPr>
        <w:br/>
      </w:r>
      <w:proofErr w:type="gramStart"/>
      <w:r>
        <w:rPr>
          <w:rFonts w:ascii="Arial" w:hAnsi="Arial" w:cs="Arial"/>
          <w:color w:val="2C2D2E"/>
          <w:sz w:val="34"/>
          <w:szCs w:val="34"/>
        </w:rPr>
        <w:t>С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помощью этой нехитрой игры с элементами соревнования можно заниматься с ребенком расширением его словарного запаса и развитием речи, в общем.</w:t>
      </w:r>
      <w:r>
        <w:rPr>
          <w:rFonts w:ascii="Arial" w:hAnsi="Arial" w:cs="Arial"/>
          <w:color w:val="2C2D2E"/>
          <w:sz w:val="34"/>
          <w:szCs w:val="34"/>
        </w:rPr>
        <w:br/>
        <w:t xml:space="preserve">2 игрока стоят на старте. Через 8-10 шагов финиш. Называется тема: «Вежливые слова». Каждый ребенок может сделать шаг, лишь назвав какое -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нибудь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вежливое слово. Другие темы: «Все круглое», «Ласковые слова для мамы»….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Исследования учёных показали, что уровень развития детской речи находится в прямой зависимости от степени сформировавших тонких движений пальцев рук. Чем активнее и точнее движение пальцев у ребенка, тем быстрее он начинает говорить.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Су-Джок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 сказка «Ежик»</w:t>
      </w:r>
      <w:r>
        <w:rPr>
          <w:rFonts w:ascii="Arial" w:hAnsi="Arial" w:cs="Arial"/>
          <w:color w:val="2C2D2E"/>
          <w:sz w:val="34"/>
          <w:szCs w:val="34"/>
        </w:rPr>
        <w:br/>
        <w:t xml:space="preserve">Нам понадобятся небольшие шарики с шипами (в идеале шарики для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Су-Джок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>)</w:t>
      </w:r>
      <w:r>
        <w:rPr>
          <w:rFonts w:ascii="Arial" w:hAnsi="Arial" w:cs="Arial"/>
          <w:color w:val="2C2D2E"/>
          <w:sz w:val="34"/>
          <w:szCs w:val="34"/>
        </w:rPr>
        <w:br/>
        <w:t xml:space="preserve">Жил да был ежик на полянке в своем домике в сказочной стране (положить шарик на ладошку). У ежика было много друзей (катать шарик от ладошки к каждому пальчику):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Крош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Нюша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Совунья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(зажать шарик в ладошке).</w:t>
      </w:r>
      <w:r>
        <w:rPr>
          <w:rFonts w:ascii="Arial" w:hAnsi="Arial" w:cs="Arial"/>
          <w:color w:val="2C2D2E"/>
          <w:sz w:val="34"/>
          <w:szCs w:val="34"/>
        </w:rPr>
        <w:br/>
        <w:t>И решил он однажды навестить своих друзей. Выбежал на тропинку (катаем шарик по ладони) и побежал 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рошу, так как </w:t>
      </w:r>
      <w:r>
        <w:rPr>
          <w:rFonts w:ascii="Arial" w:hAnsi="Arial" w:cs="Arial"/>
          <w:color w:val="2C2D2E"/>
          <w:sz w:val="34"/>
          <w:szCs w:val="34"/>
        </w:rPr>
        <w:lastRenderedPageBreak/>
        <w:t>его домик был совсем недалеко. Бежит. Подпрыгивает на кочках (шарикам нажимаем на каждую подушечку пальца). Но не оказалось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>роша дома: «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Наверное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он убежал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навестить» - подумал ежик и покатился дальше (катаем шарик по кругу ладони). Катится ежик, а навстречу ему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идет не спеша. Обрадовался ежик и спрашивает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:</w:t>
      </w:r>
      <w:r>
        <w:rPr>
          <w:rFonts w:ascii="Arial" w:hAnsi="Arial" w:cs="Arial"/>
          <w:color w:val="2C2D2E"/>
          <w:sz w:val="34"/>
          <w:szCs w:val="34"/>
        </w:rPr>
        <w:br/>
        <w:t>- «Куда ты идешь?»</w:t>
      </w:r>
      <w:r>
        <w:rPr>
          <w:rFonts w:ascii="Arial" w:hAnsi="Arial" w:cs="Arial"/>
          <w:color w:val="2C2D2E"/>
          <w:sz w:val="34"/>
          <w:szCs w:val="34"/>
        </w:rPr>
        <w:br/>
        <w:t xml:space="preserve">- «В лес за грибами» - отвечает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– «Пойдем со мной». Пошли они вместе (катаем шарик по очереди к каждому пальцу). Ра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з-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грибок (зажать шарик в ладошке), два – грибок (зажать шарик в другой ладошке) – много насобирали. Простился ежик с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Копатычем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 побежал дальше (катаем шарик по кругу ладони). Вдруг ему на встречу выскакивает лягушка – квакушка и спрашивает ее ежик «Ты куда скачешь?»</w:t>
      </w:r>
      <w:r>
        <w:rPr>
          <w:rFonts w:ascii="Arial" w:hAnsi="Arial" w:cs="Arial"/>
          <w:color w:val="2C2D2E"/>
          <w:sz w:val="34"/>
          <w:szCs w:val="34"/>
        </w:rPr>
        <w:br/>
        <w:t>- «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Скачу куда глаза глядят</w:t>
      </w:r>
      <w:proofErr w:type="gramEnd"/>
      <w:r>
        <w:rPr>
          <w:rFonts w:ascii="Arial" w:hAnsi="Arial" w:cs="Arial"/>
          <w:color w:val="2C2D2E"/>
          <w:sz w:val="34"/>
          <w:szCs w:val="34"/>
        </w:rPr>
        <w:t>»- отвечает лягушка «Поскакали со мной». И поскакал ежик с лягушкой (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прикосаемся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шариками к кончику пальцев, делая глубокий вдох). Не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заметил ежик как у своего домика очутился</w:t>
      </w:r>
      <w:proofErr w:type="gramEnd"/>
      <w:r>
        <w:rPr>
          <w:rFonts w:ascii="Arial" w:hAnsi="Arial" w:cs="Arial"/>
          <w:color w:val="2C2D2E"/>
          <w:sz w:val="34"/>
          <w:szCs w:val="34"/>
        </w:rPr>
        <w:t>, не захотел он больше прыгать, устал, зашел в свой домик (катаем шарик по ладошке), лег на кроватку, закутался одеяльцем (зажать шарик в ладошке) и уснул.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53729B">
        <w:rPr>
          <w:rFonts w:ascii="Arial" w:hAnsi="Arial" w:cs="Arial"/>
          <w:i/>
          <w:color w:val="2C2D2E"/>
          <w:sz w:val="34"/>
          <w:szCs w:val="34"/>
        </w:rPr>
        <w:t>Также для разминки пальчиков можно использовать игры с карандашом,</w:t>
      </w:r>
      <w:r>
        <w:rPr>
          <w:rFonts w:ascii="Arial" w:hAnsi="Arial" w:cs="Arial"/>
          <w:color w:val="2C2D2E"/>
          <w:sz w:val="34"/>
          <w:szCs w:val="34"/>
        </w:rPr>
        <w:t xml:space="preserve"> которые у нас всегда имеются под рукой (лучше использовать карандаш – шестигранник)</w:t>
      </w:r>
      <w:r>
        <w:rPr>
          <w:rFonts w:ascii="Arial" w:hAnsi="Arial" w:cs="Arial"/>
          <w:color w:val="2C2D2E"/>
          <w:sz w:val="34"/>
          <w:szCs w:val="34"/>
        </w:rPr>
        <w:br/>
        <w:t>Карандаш в руке катаю,</w:t>
      </w:r>
      <w:r>
        <w:rPr>
          <w:rFonts w:ascii="Arial" w:hAnsi="Arial" w:cs="Arial"/>
          <w:color w:val="2C2D2E"/>
          <w:sz w:val="34"/>
          <w:szCs w:val="34"/>
        </w:rPr>
        <w:br/>
        <w:t>Между пальчиков верчу.</w:t>
      </w:r>
      <w:r>
        <w:rPr>
          <w:rFonts w:ascii="Arial" w:hAnsi="Arial" w:cs="Arial"/>
          <w:color w:val="2C2D2E"/>
          <w:sz w:val="34"/>
          <w:szCs w:val="34"/>
        </w:rPr>
        <w:br/>
        <w:t>Непременно каждый пальчик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br/>
        <w:t>Б</w:t>
      </w:r>
      <w:proofErr w:type="gramEnd"/>
      <w:r>
        <w:rPr>
          <w:rFonts w:ascii="Arial" w:hAnsi="Arial" w:cs="Arial"/>
          <w:color w:val="2C2D2E"/>
          <w:sz w:val="34"/>
          <w:szCs w:val="34"/>
        </w:rPr>
        <w:t>ыть послушным научу.</w:t>
      </w:r>
    </w:p>
    <w:p w:rsidR="0053729B" w:rsidRDefault="0053729B" w:rsidP="0053729B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Смысл данных игр, с применением нетрадиционных материалов состоит в том, что нервные окончания рук воздействуют на мозг ребенка и мозговая деятельность активизируется. Такие игры – хорошие помощники не только для развития речи, но и для подготовки руки ребенка к письму, развитие сенсорных впечатлений, а так же способствуют усидчивости. Такие игры формируют добрые взаимоотношения между сверстниками, взрослым и ребенком.</w:t>
      </w:r>
    </w:p>
    <w:p w:rsidR="005E45BE" w:rsidRDefault="005E45BE"/>
    <w:sectPr w:rsidR="005E45BE" w:rsidSect="00537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29B"/>
    <w:rsid w:val="0053729B"/>
    <w:rsid w:val="005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65118-48D9-44B1-80E0-4D068EEFEAD7}"/>
</file>

<file path=customXml/itemProps2.xml><?xml version="1.0" encoding="utf-8"?>
<ds:datastoreItem xmlns:ds="http://schemas.openxmlformats.org/officeDocument/2006/customXml" ds:itemID="{7F463CF5-4270-4F96-851E-C9A26CC7DCAE}"/>
</file>

<file path=customXml/itemProps3.xml><?xml version="1.0" encoding="utf-8"?>
<ds:datastoreItem xmlns:ds="http://schemas.openxmlformats.org/officeDocument/2006/customXml" ds:itemID="{7563D9F2-4309-4FE7-9688-0CC647D2CF0A}"/>
</file>

<file path=customXml/itemProps4.xml><?xml version="1.0" encoding="utf-8"?>
<ds:datastoreItem xmlns:ds="http://schemas.openxmlformats.org/officeDocument/2006/customXml" ds:itemID="{657C0604-17BD-454C-BFF6-0BB1D0B3E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5479</Characters>
  <Application>Microsoft Office Word</Application>
  <DocSecurity>0</DocSecurity>
  <Lines>45</Lines>
  <Paragraphs>12</Paragraphs>
  <ScaleCrop>false</ScaleCrop>
  <Company>Wainakh XP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2023-01-25T06:21:00Z</dcterms:created>
  <dcterms:modified xsi:type="dcterms:W3CDTF">2023-01-25T06:26:00Z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