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E2" w:rsidRPr="00D451E2" w:rsidRDefault="00D451E2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Безопасность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903605" cy="666750"/>
            <wp:effectExtent l="0" t="0" r="0" b="0"/>
            <wp:docPr id="14" name="Рисунок 1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ребенка на прогулке в зимний период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(памятка для родителей)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Одежда для зимней прогулки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453005" cy="1818005"/>
            <wp:effectExtent l="0" t="0" r="4445" b="0"/>
            <wp:docPr id="13" name="Рисунок 13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517015" cy="1430655"/>
            <wp:effectExtent l="0" t="0" r="6985" b="0"/>
            <wp:docPr id="12" name="Рисунок 1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 w:rsidRPr="00D451E2">
        <w:rPr>
          <w:color w:val="000000"/>
          <w:sz w:val="28"/>
          <w:szCs w:val="28"/>
        </w:rPr>
        <w:t>Зимняяобувь</w:t>
      </w:r>
      <w:proofErr w:type="spellEnd"/>
      <w:proofErr w:type="gramEnd"/>
      <w:r w:rsidRPr="00D451E2">
        <w:rPr>
          <w:color w:val="000000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473797" cy="1399846"/>
            <wp:effectExtent l="0" t="0" r="0" b="0"/>
            <wp:docPr id="11" name="Рисунок 1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5" cy="140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Зимние забавы и безопасность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Катание на лыжах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216150" cy="1667510"/>
            <wp:effectExtent l="0" t="0" r="0" b="8890"/>
            <wp:docPr id="10" name="Рисунок 10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color w:val="002060"/>
          <w:sz w:val="28"/>
          <w:szCs w:val="28"/>
        </w:rPr>
        <w:t> 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903605" cy="666750"/>
            <wp:effectExtent l="0" t="0" r="0" b="0"/>
            <wp:docPr id="9" name="Рисунок 9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398270" cy="1473835"/>
            <wp:effectExtent l="0" t="0" r="0" b="0"/>
            <wp:docPr id="8" name="Рисунок 8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color w:val="0000FF"/>
          <w:sz w:val="28"/>
          <w:szCs w:val="28"/>
        </w:rPr>
        <w:t> 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591945" cy="1129665"/>
            <wp:effectExtent l="0" t="0" r="8255" b="0"/>
            <wp:docPr id="7" name="Рисунок 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Катание на коньках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Необходимо иметь в виду следующее: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lastRenderedPageBreak/>
        <w:t>Катание на санках, ледянках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721610" cy="1946910"/>
            <wp:effectExtent l="0" t="0" r="2540" b="0"/>
            <wp:docPr id="6" name="Рисунок 6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5" name="Рисунок 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Для прогулки на санках ребенка надо одеть потеплее.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Прежде чем ребенок сядет на санки, проверьте, нет ли в них неисправностей.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Кататься на санках с горки нежелательно, лучше на ледянках.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Кататься на санках стоя нельзя! Опасно привязывать санки друг к другу.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Игры около дома»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D451E2">
        <w:rPr>
          <w:color w:val="000000"/>
          <w:sz w:val="28"/>
          <w:szCs w:val="28"/>
        </w:rPr>
        <w:t>мусорки</w:t>
      </w:r>
      <w:proofErr w:type="spellEnd"/>
      <w:r w:rsidRPr="00D451E2">
        <w:rPr>
          <w:color w:val="000000"/>
          <w:sz w:val="28"/>
          <w:szCs w:val="28"/>
        </w:rPr>
        <w:t xml:space="preserve"> – да все что угодно!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lastRenderedPageBreak/>
        <w:t>Опасности, подстерегающие нас зимой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Осторожно, гололед!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4" name="Рисунок 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861310" cy="1915160"/>
            <wp:effectExtent l="0" t="0" r="0" b="8890"/>
            <wp:docPr id="3" name="Рисунок 3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Осторожно, мороз!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Зимой на водоеме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581910" cy="1678305"/>
            <wp:effectExtent l="0" t="0" r="8890" b="0"/>
            <wp:docPr id="2" name="Рисунок 2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1" name="Рисунок 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Как и когда обучать детей безопасному поведению?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Регулярно проводите беседы, но без нотаций и бесконечных наставлений;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lastRenderedPageBreak/>
        <w:t>Ребёнок должен чётко усвоить, чего нельзя делать никогда.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Будьте для ребёнка образцом – не делайте для себя исключений.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b/>
          <w:bCs/>
          <w:i/>
          <w:iCs/>
          <w:color w:val="00206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D451E2" w:rsidRPr="00D451E2" w:rsidRDefault="00D451E2" w:rsidP="00D451E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D451E2">
        <w:rPr>
          <w:b/>
          <w:bCs/>
          <w:i/>
          <w:iCs/>
          <w:color w:val="002060"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94471A" w:rsidRPr="00D451E2" w:rsidRDefault="0094471A">
      <w:pPr>
        <w:rPr>
          <w:rFonts w:ascii="Times New Roman" w:hAnsi="Times New Roman" w:cs="Times New Roman"/>
          <w:sz w:val="28"/>
          <w:szCs w:val="28"/>
        </w:rPr>
      </w:pPr>
    </w:p>
    <w:sectPr w:rsidR="0094471A" w:rsidRPr="00D4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3C2"/>
    <w:multiLevelType w:val="multilevel"/>
    <w:tmpl w:val="C32C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6365F"/>
    <w:multiLevelType w:val="multilevel"/>
    <w:tmpl w:val="122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C6878"/>
    <w:multiLevelType w:val="multilevel"/>
    <w:tmpl w:val="0FB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F7"/>
    <w:rsid w:val="0094471A"/>
    <w:rsid w:val="00A562F7"/>
    <w:rsid w:val="00D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73B0"/>
  <w15:chartTrackingRefBased/>
  <w15:docId w15:val="{B00BC799-E34E-405D-93F4-47D3854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653D1-5FEB-4F3F-AC0C-FB0543ACA8D7}"/>
</file>

<file path=customXml/itemProps2.xml><?xml version="1.0" encoding="utf-8"?>
<ds:datastoreItem xmlns:ds="http://schemas.openxmlformats.org/officeDocument/2006/customXml" ds:itemID="{E47E0DC6-F078-4750-A416-E24F4C22207B}"/>
</file>

<file path=customXml/itemProps3.xml><?xml version="1.0" encoding="utf-8"?>
<ds:datastoreItem xmlns:ds="http://schemas.openxmlformats.org/officeDocument/2006/customXml" ds:itemID="{8764C095-CDA7-4518-9C4B-1209CCD67C35}"/>
</file>

<file path=customXml/itemProps4.xml><?xml version="1.0" encoding="utf-8"?>
<ds:datastoreItem xmlns:ds="http://schemas.openxmlformats.org/officeDocument/2006/customXml" ds:itemID="{AD9C266D-A4B9-4E11-BAC5-D6E034F72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938</Words>
  <Characters>5351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Киселёва</dc:creator>
  <cp:keywords/>
  <dc:description/>
  <cp:lastModifiedBy>Юлия Киселёва</cp:lastModifiedBy>
  <cp:revision>2</cp:revision>
  <dcterms:created xsi:type="dcterms:W3CDTF">2021-12-07T02:24:00Z</dcterms:created>
  <dcterms:modified xsi:type="dcterms:W3CDTF">2021-12-07T02:29:00Z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