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E" w:rsidRPr="0059316E" w:rsidRDefault="0059316E" w:rsidP="0059316E">
      <w:pPr>
        <w:pBdr>
          <w:bottom w:val="single" w:sz="6" w:space="4" w:color="CCCCCC"/>
        </w:pBdr>
        <w:shd w:val="clear" w:color="auto" w:fill="F5FD8B"/>
        <w:spacing w:after="0" w:line="300" w:lineRule="atLeast"/>
        <w:outlineLvl w:val="2"/>
        <w:rPr>
          <w:rFonts w:ascii="Arial" w:eastAsia="Times New Roman" w:hAnsi="Arial" w:cs="Arial"/>
          <w:b/>
          <w:bCs/>
          <w:color w:val="1F5F00"/>
          <w:sz w:val="21"/>
          <w:szCs w:val="21"/>
          <w:lang w:eastAsia="ru-RU"/>
        </w:rPr>
      </w:pPr>
      <w:r w:rsidRPr="0059316E">
        <w:rPr>
          <w:rFonts w:ascii="Arial" w:eastAsia="Times New Roman" w:hAnsi="Arial" w:cs="Arial"/>
          <w:b/>
          <w:bCs/>
          <w:color w:val="1F5F00"/>
          <w:sz w:val="21"/>
          <w:szCs w:val="21"/>
          <w:lang w:eastAsia="ru-RU"/>
        </w:rPr>
        <w:t>Четыре заповеди мудрого родителя</w:t>
      </w:r>
    </w:p>
    <w:tbl>
      <w:tblPr>
        <w:tblW w:w="10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</w:tblGrid>
      <w:tr w:rsidR="0059316E" w:rsidRPr="0059316E" w:rsidTr="0059316E">
        <w:trPr>
          <w:tblCellSpacing w:w="15" w:type="dxa"/>
        </w:trPr>
        <w:tc>
          <w:tcPr>
            <w:tcW w:w="0" w:type="auto"/>
            <w:hideMark/>
          </w:tcPr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Ребёнка нужно не просто любить, этого мало. </w:t>
            </w:r>
            <w:r w:rsidRPr="0059316E">
              <w:rPr>
                <w:rFonts w:ascii="Tahoma" w:eastAsia="Times New Roman" w:hAnsi="Tahoma" w:cs="Tahoma"/>
                <w:color w:val="333333"/>
                <w:sz w:val="18"/>
                <w:szCs w:val="18"/>
                <w:u w:val="single"/>
                <w:lang w:eastAsia="ru-RU"/>
              </w:rPr>
              <w:t>Его нужно уважать и видеть в нём личность.</w:t>
            </w:r>
            <w:r w:rsidRPr="0059316E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 Не пытайтесь сделать из ребёнка самого-самого.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 </w:t>
            </w:r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никогда не ругайте за то, что умеют другие!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 Не сравнивайте вслух ребёнка с другими детьми.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      </w:r>
            <w:proofErr w:type="spellStart"/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2 подъезда непревзойдённо играет на скрипочке», происходит в присутствии вашего ребёнка, а в ответ </w:t>
            </w:r>
            <w:proofErr w:type="gramStart"/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похвалиться</w:t>
            </w:r>
            <w:proofErr w:type="gramEnd"/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нечем – лучше всё равно что-нибудь скажите.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 Перестаньте шантажировать.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 Избегайте свидетелей.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действительно возникает ситуация, ввергающая вас в краску (ребёнок </w:t>
            </w:r>
            <w:proofErr w:type="gramStart"/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нахамил</w:t>
            </w:r>
            <w:proofErr w:type="gramEnd"/>
            <w:r w:rsidRPr="0059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92D4"/>
                <w:sz w:val="21"/>
                <w:szCs w:val="21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b/>
                <w:bCs/>
                <w:color w:val="0292D4"/>
                <w:sz w:val="21"/>
                <w:szCs w:val="21"/>
                <w:lang w:eastAsia="ru-RU"/>
              </w:rPr>
              <w:t>Главное – не забывать, что у всего должна быть мера!</w:t>
            </w:r>
          </w:p>
          <w:p w:rsidR="0059316E" w:rsidRPr="0059316E" w:rsidRDefault="0059316E" w:rsidP="00593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92D4"/>
                <w:sz w:val="21"/>
                <w:szCs w:val="21"/>
                <w:lang w:eastAsia="ru-RU"/>
              </w:rPr>
            </w:pPr>
            <w:r w:rsidRPr="0059316E">
              <w:rPr>
                <w:rFonts w:ascii="Times New Roman" w:eastAsia="Times New Roman" w:hAnsi="Times New Roman" w:cs="Times New Roman"/>
                <w:b/>
                <w:bCs/>
                <w:noProof/>
                <w:color w:val="0292D4"/>
                <w:sz w:val="21"/>
                <w:szCs w:val="21"/>
                <w:lang w:eastAsia="ru-RU"/>
              </w:rPr>
              <w:drawing>
                <wp:inline distT="0" distB="0" distL="0" distR="0" wp14:anchorId="72496F6D" wp14:editId="0644A176">
                  <wp:extent cx="1181100" cy="1066800"/>
                  <wp:effectExtent l="0" t="0" r="0" b="0"/>
                  <wp:docPr id="1" name="Рисунок 1" descr="http://dou24.ru/mkdou13/images/stories/kartinki/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24.ru/mkdou13/images/stories/kartinki/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6C1" w:rsidRDefault="007C36C1">
      <w:bookmarkStart w:id="0" w:name="_GoBack"/>
      <w:bookmarkEnd w:id="0"/>
    </w:p>
    <w:sectPr w:rsidR="007C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7B"/>
    <w:rsid w:val="0059316E"/>
    <w:rsid w:val="007C36C1"/>
    <w:rsid w:val="00C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AWJJH2MPE6E2-1200666458-73</_dlc_DocId>
    <_dlc_DocIdUrl xmlns="4a252ca3-5a62-4c1c-90a6-29f4710e47f8">
      <Url>http://edu-sps.koiro.local/Sharya/ds14/1/_layouts/15/DocIdRedir.aspx?ID=AWJJH2MPE6E2-1200666458-73</Url>
      <Description>AWJJH2MPE6E2-1200666458-73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90590-1751-4669-B6DD-DE298373AB30}"/>
</file>

<file path=customXml/itemProps2.xml><?xml version="1.0" encoding="utf-8"?>
<ds:datastoreItem xmlns:ds="http://schemas.openxmlformats.org/officeDocument/2006/customXml" ds:itemID="{DFE28651-EE9C-4DD1-B5E6-3BEBB8E005BB}"/>
</file>

<file path=customXml/itemProps3.xml><?xml version="1.0" encoding="utf-8"?>
<ds:datastoreItem xmlns:ds="http://schemas.openxmlformats.org/officeDocument/2006/customXml" ds:itemID="{D25DBC06-67E6-480A-B059-C2887AD0B400}"/>
</file>

<file path=customXml/itemProps4.xml><?xml version="1.0" encoding="utf-8"?>
<ds:datastoreItem xmlns:ds="http://schemas.openxmlformats.org/officeDocument/2006/customXml" ds:itemID="{627ED431-FFC2-4AA4-8D95-3F86AD7DA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2014-04-10T06:12:00Z</dcterms:created>
  <dcterms:modified xsi:type="dcterms:W3CDTF">2014-04-10T06:12:00Z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f514594b-3d17-4d7d-be66-42f2b6d77c1b</vt:lpwstr>
  </property>
</Properties>
</file>