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00" w:rsidRDefault="000C5F00" w:rsidP="000C5F0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5F0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Рекомендации для педагогов </w:t>
      </w:r>
    </w:p>
    <w:p w:rsidR="000C5F00" w:rsidRPr="000C5F00" w:rsidRDefault="000C5F00" w:rsidP="000C5F0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0C5F00">
        <w:rPr>
          <w:rFonts w:ascii="Times New Roman" w:hAnsi="Times New Roman" w:cs="Times New Roman"/>
          <w:b/>
          <w:i/>
          <w:color w:val="FF0000"/>
          <w:sz w:val="32"/>
          <w:szCs w:val="32"/>
        </w:rPr>
        <w:t>Значимость эстетического развития детей дошкольного возраста.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Художественная деятельность - специфическая детская активность, направленная на эстетическое освоение мира посредством искусства. Вот почему изобразительная деятельность выступает как содержательная основа и важнейшее условие эстетического развития детей на всех возрастных ступенях дошкольного детства. 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новизной),вариативностью, гибкостью, подвижностью...В подготовительной к школе группе воспитатель ставит перед собой и творчески реализует целый комплекс взаимосвязанных задач: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показывать детям, чем отличаются однипроизведения искусства от других, как по тематике, так и по средствам выразительности; называть, к каким видам и жанрам изобразительногоискусства они относятся, обсуждать их содержание, поощрять индивидуальные оценки детьмиэтих произведений; развивать воображение,формировать эстетическое отношение к миру;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поддерживать стремление детей видеть вокружающем мире красивые предметы и явления;показывать уже знакомые и новые произведенияискусства; рассказывать о замысле и творческихпоисках художника при создании произведений, отом, какими художественными средствами передается настроение людей и состояние природы;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расширять, систематизировать и детализировать содержание изобразительной деятельности детей: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активизировать выбор сюжетов о семье,жизни в детском саду, а также о бытовых, общественных и природных явлениях (семья, дом, город,деревня, праздники, путешествия, в т.ч. космические, весёлые приключения, дальние страны);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lastRenderedPageBreak/>
        <w:t>- поощрять интерес к изображению человека (портрет, автопортрет, семейный портрет, бытовой портрет, бытовые сюжеты: «Как мы провели воскресенье», «Что мы делали на прогулке», «Где мы были летом» (представители разных профессий с соответствующими атрибутами, инструментами, техникой);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при создании пейзажей и сюжетов на тему природы поддерживать желание детей изображать животных с детёнышами в движении;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учитьпередавать своё представление об историческомпрошлом родины посредством изображения характерных деталей костюмов, интерьеров, предметов быта;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показать возможность создания сказочных образов (Конька-Горбунка, Русалочки,Жар-птицы, Дюймовочки) на основе фантазийного преобразования образов реальных;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помочь детям научиться различать реальный и фантазийный (выдуманный) мир в произведениях изобразительного и декоративно-прикладного искусства; перенести это понимание всобственную художественную деятельность;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инициировать самостоятельный выбор детьми художественных образов, сюжетов композиций, а также материалов, инструментов, способов и приёмов реализации замысла;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учить ребенка самостоятельно определятьзамысел и сохранять его на протяжении всей работы; передавать впечатления об окружающем,отражая свои эстетические чувства и отношение;передавать доступными выразительными средствами настроение и характер образа (человекгрустный или весёлый, сказочный персонаж добрый или злой и т.д.);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совершенствовать специфические уменияво всех видах изобразительной деятельности: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продолжать учить изображать объекты реального и фантазийного мира с натуры или по представлению, точно передавая строение (форму),пропорции, взаимное размещение частей, характерные признаки;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передавать достаточно сложные движения (например, птичка вспорхнула светки, олень мчится, запрокинув голову, танцующая девочка одной рукой придерживает юбочку,а другую руку с платочком подняла вверх);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lastRenderedPageBreak/>
        <w:t>- создавать сюжеты разного масштаба с различнойстепенью конкретизации содержания;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развивать композиционные умения: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размещать объекты в соответствии с особенностями ихформы, величины, протяжённости;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создавать композицию в зависимости от сюжета – располагатьобъекты на узком или широком пространстве земли (неба), обозначив линию горизонта;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изменятьформу и взаимное размещение объектов в соответствии с их сюжетными действиями (например,туристы поднимаются в горы и держатся друг задруга);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изображать более близкие и далекие предметы, не изменяя их размеры; выделять в композиции главное - основные действующие лица, предметы, окружающую обстановку;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учить планированию - эскиз, набросок, композиционная схема;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в рисовании совершенствовать технику рисования гуашевыми и акварельными красками(свободно экспериментировать, смешивая разные краски для получения задуманных цветов иоттенков); самостоятельно выбирать художественные материалы для создания выразительногообраза (для пейзажных рисунков использоватьакварель или пастель, для декоративного панно гуашь, для предварительных набросков или эскизов - уголь или простой карандаш);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в лепке побуждать детей создавать динамичные выразительные образы и коллективныесюжетные композиции, самостоятельно выбираятему (зоопарк, игрушки, сервиз, натюрморт), материал (глина, пластилин, солёное тесто), способы лепки (скульптурный, комбинированный, конструктивный, модульный, рельефный, папье-маше), приёмы декорирования образа;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в аппликации инициировать самостоятельный выбор детьми разных способов созданиявыразительного образа: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обрывание, выщипывание или сминание бумажной формы для передачи фактуры;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вырезание симметричное, силуэтное;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модульная аппликация;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lastRenderedPageBreak/>
        <w:t>- свободное сочетание разных техник;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совершенствовать содержание и технику прорезного декора (новогодниеигрушки и украшения, эмблемы, символы, гербы,экслибрисы);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познакомить с ленточным способом вырезания для получения многофигурныхсимметричных изображений (зайчики пляшут,хоровод ёлочек, грибная полянка);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показать способ вырезания из бумаги, сложенной несколькораз по диагонали (снежинки, цветы, звёздочки);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- познакомить с новыми видами аппликации изткани, природного материала (осенних листьев,цветочных лепестков, семян, соломки, бересты);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поощрять создание образов реальной действительности, узнаваемых по форме, цвету и пропорциям, использование различных материалов(гуаши, акварели, пастели и др.) с учетом присущих им художественных свойств, выбор средств,соответствующих замыслу, экспериментированиес материалами и средствами изображения;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учить координировать движения рук в соответствии с характером создаваемого образа(плавные движения при создании пластичногообраза из глины, широкие движения кистью вколлективной композиции, образ моря, леса идр.; сочетание крупных и мелких мазков, линийпри изображении отдельных предметов); поощрять стремление сделать свое произведение красивым, содержательным, выразительным;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способствовать сотрудничеству детей привыполнении коллективных работ, в основу которых могут быть положены как сюжетные, так идекоративные образы, соотнесению замыслов идействий детей; поощрять их стремление использовать разные материалы и техники (например, при создании коллажей берутся бросовыематериалы, ткани, веточки, листья, вырезанныеиз бумаги элементы рисунков, сконструированные из бумаги детали и т.п., которые располагают на цветном фоне);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предлагать для декоративного оформленияподелки, выполненные на занятиях по конструированию (нарядные игрушки из бумажных цилиндров и конусов); для иллюстрирования -сборники сказок и рассказов из личного опыта,составленные детьми на занятиях по развитиюречи и ознакомлению с литературой;</w:t>
      </w:r>
    </w:p>
    <w:p w:rsidR="000C5F00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lastRenderedPageBreak/>
        <w:t>• в дидактических играх с художественнымсодержанием учить составлять разные вариантыкомпозиции и подбирать красивые гармоничныецветосочетания; различать цветовые контрастыи нюансы; размещать цвета по степени интенсивности (до 5-7 оттенков );</w:t>
      </w:r>
    </w:p>
    <w:p w:rsidR="00754EDD" w:rsidRPr="000C5F00" w:rsidRDefault="000C5F00" w:rsidP="000C5F00">
      <w:pPr>
        <w:jc w:val="both"/>
        <w:rPr>
          <w:rFonts w:ascii="Times New Roman" w:hAnsi="Times New Roman" w:cs="Times New Roman"/>
          <w:sz w:val="28"/>
          <w:szCs w:val="28"/>
        </w:rPr>
      </w:pPr>
      <w:r w:rsidRPr="000C5F00">
        <w:rPr>
          <w:rFonts w:ascii="Times New Roman" w:hAnsi="Times New Roman" w:cs="Times New Roman"/>
          <w:sz w:val="28"/>
          <w:szCs w:val="28"/>
        </w:rPr>
        <w:t>• создавать условия для самостоятельной художественной деятельности детей вне занятий; организовывать вместе с детьми выставки детских работ (придумывать названия, готовить рамочки, развешивать или выставлять «картины», выступать в роли экскурсовода).</w:t>
      </w:r>
    </w:p>
    <w:sectPr w:rsidR="00754EDD" w:rsidRPr="000C5F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00" w:rsidRDefault="000C5F00" w:rsidP="000C5F00">
      <w:pPr>
        <w:spacing w:after="0" w:line="240" w:lineRule="auto"/>
      </w:pPr>
      <w:r>
        <w:separator/>
      </w:r>
    </w:p>
  </w:endnote>
  <w:endnote w:type="continuationSeparator" w:id="0">
    <w:p w:rsidR="000C5F00" w:rsidRDefault="000C5F00" w:rsidP="000C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00" w:rsidRDefault="000C5F00" w:rsidP="000C5F00">
      <w:pPr>
        <w:spacing w:after="0" w:line="240" w:lineRule="auto"/>
      </w:pPr>
      <w:r>
        <w:separator/>
      </w:r>
    </w:p>
  </w:footnote>
  <w:footnote w:type="continuationSeparator" w:id="0">
    <w:p w:rsidR="000C5F00" w:rsidRDefault="000C5F00" w:rsidP="000C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00" w:rsidRDefault="000C5F00">
    <w:pPr>
      <w:pStyle w:val="a3"/>
    </w:pPr>
    <w:r>
      <w:t>Пронина И. П.  МБДОУ «Детский сад №14» воспитатель</w:t>
    </w:r>
  </w:p>
  <w:p w:rsidR="000C5F00" w:rsidRDefault="000C5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53"/>
    <w:rsid w:val="000C5F00"/>
    <w:rsid w:val="00193753"/>
    <w:rsid w:val="003B1682"/>
    <w:rsid w:val="007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00"/>
  </w:style>
  <w:style w:type="paragraph" w:styleId="a5">
    <w:name w:val="footer"/>
    <w:basedOn w:val="a"/>
    <w:link w:val="a6"/>
    <w:uiPriority w:val="99"/>
    <w:unhideWhenUsed/>
    <w:rsid w:val="000C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00"/>
  </w:style>
  <w:style w:type="paragraph" w:styleId="a7">
    <w:name w:val="Balloon Text"/>
    <w:basedOn w:val="a"/>
    <w:link w:val="a8"/>
    <w:uiPriority w:val="99"/>
    <w:semiHidden/>
    <w:unhideWhenUsed/>
    <w:rsid w:val="000C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00"/>
  </w:style>
  <w:style w:type="paragraph" w:styleId="a5">
    <w:name w:val="footer"/>
    <w:basedOn w:val="a"/>
    <w:link w:val="a6"/>
    <w:uiPriority w:val="99"/>
    <w:unhideWhenUsed/>
    <w:rsid w:val="000C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00"/>
  </w:style>
  <w:style w:type="paragraph" w:styleId="a7">
    <w:name w:val="Balloon Text"/>
    <w:basedOn w:val="a"/>
    <w:link w:val="a8"/>
    <w:uiPriority w:val="99"/>
    <w:semiHidden/>
    <w:unhideWhenUsed/>
    <w:rsid w:val="000C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448">
              <w:marLeft w:val="150"/>
              <w:marRight w:val="15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71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8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AWJJH2MPE6E2-1200666458-554</_dlc_DocId>
    <_dlc_DocIdUrl xmlns="4a252ca3-5a62-4c1c-90a6-29f4710e47f8">
      <Url>http://edu-sps.koiro.local/Sharya/ds14/1/_layouts/15/DocIdRedir.aspx?ID=AWJJH2MPE6E2-1200666458-554</Url>
      <Description>AWJJH2MPE6E2-1200666458-554</Description>
    </_dlc_DocIdUrl>
  </documentManagement>
</p:properties>
</file>

<file path=customXml/itemProps1.xml><?xml version="1.0" encoding="utf-8"?>
<ds:datastoreItem xmlns:ds="http://schemas.openxmlformats.org/officeDocument/2006/customXml" ds:itemID="{31D48840-FE0C-4948-943D-8EF59AB54B5F}"/>
</file>

<file path=customXml/itemProps2.xml><?xml version="1.0" encoding="utf-8"?>
<ds:datastoreItem xmlns:ds="http://schemas.openxmlformats.org/officeDocument/2006/customXml" ds:itemID="{A6589516-5EA6-451B-88C1-618039B64FE1}"/>
</file>

<file path=customXml/itemProps3.xml><?xml version="1.0" encoding="utf-8"?>
<ds:datastoreItem xmlns:ds="http://schemas.openxmlformats.org/officeDocument/2006/customXml" ds:itemID="{74D1E37B-A191-485B-8DBC-540932D1AD16}"/>
</file>

<file path=customXml/itemProps4.xml><?xml version="1.0" encoding="utf-8"?>
<ds:datastoreItem xmlns:ds="http://schemas.openxmlformats.org/officeDocument/2006/customXml" ds:itemID="{85A869A5-BE74-4A85-943F-DDF6B94AC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2016-01-19T19:57:00Z</dcterms:created>
  <dcterms:modified xsi:type="dcterms:W3CDTF">2016-01-19T19:58:00Z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1f5ee70a-ca47-4113-b5d9-efb152578e71</vt:lpwstr>
  </property>
</Properties>
</file>