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F5" w:rsidRPr="00D80C5D" w:rsidRDefault="00B643F5" w:rsidP="00B643F5">
      <w:pPr>
        <w:jc w:val="right"/>
        <w:rPr>
          <w:bCs/>
          <w:sz w:val="24"/>
          <w:szCs w:val="24"/>
        </w:rPr>
      </w:pPr>
      <w:r w:rsidRPr="00D80C5D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1</w:t>
      </w:r>
    </w:p>
    <w:p w:rsidR="00B643F5" w:rsidRPr="00D80C5D" w:rsidRDefault="00B643F5" w:rsidP="00B643F5">
      <w:pPr>
        <w:jc w:val="right"/>
        <w:rPr>
          <w:bCs/>
          <w:sz w:val="24"/>
          <w:szCs w:val="24"/>
        </w:rPr>
      </w:pPr>
      <w:r w:rsidRPr="00D80C5D">
        <w:rPr>
          <w:bCs/>
          <w:sz w:val="24"/>
          <w:szCs w:val="24"/>
        </w:rPr>
        <w:t>к приказу управления образования</w:t>
      </w:r>
    </w:p>
    <w:p w:rsidR="00B643F5" w:rsidRDefault="00B643F5" w:rsidP="00B643F5">
      <w:pPr>
        <w:jc w:val="right"/>
        <w:rPr>
          <w:bCs/>
          <w:sz w:val="24"/>
          <w:szCs w:val="24"/>
        </w:rPr>
      </w:pPr>
      <w:r w:rsidRPr="00D80C5D">
        <w:rPr>
          <w:bCs/>
          <w:sz w:val="24"/>
          <w:szCs w:val="24"/>
        </w:rPr>
        <w:t>от 24.12.2015 №683</w:t>
      </w:r>
    </w:p>
    <w:p w:rsidR="00B643F5" w:rsidRPr="00D80C5D" w:rsidRDefault="00B643F5" w:rsidP="00B643F5">
      <w:pPr>
        <w:jc w:val="center"/>
        <w:rPr>
          <w:b/>
          <w:bCs/>
          <w:sz w:val="24"/>
          <w:szCs w:val="24"/>
        </w:rPr>
      </w:pPr>
      <w:r w:rsidRPr="00D80C5D">
        <w:rPr>
          <w:b/>
          <w:bCs/>
          <w:sz w:val="24"/>
          <w:szCs w:val="24"/>
        </w:rPr>
        <w:t xml:space="preserve">Положение </w:t>
      </w:r>
    </w:p>
    <w:p w:rsidR="00B643F5" w:rsidRPr="00D80C5D" w:rsidRDefault="00B643F5" w:rsidP="00B643F5">
      <w:pPr>
        <w:jc w:val="center"/>
        <w:rPr>
          <w:b/>
          <w:bCs/>
          <w:sz w:val="24"/>
          <w:szCs w:val="24"/>
        </w:rPr>
      </w:pPr>
      <w:r w:rsidRPr="00D80C5D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 xml:space="preserve">муниципальном конкурсе </w:t>
      </w:r>
      <w:r w:rsidRPr="00D80C5D">
        <w:rPr>
          <w:b/>
          <w:bCs/>
          <w:sz w:val="24"/>
          <w:szCs w:val="24"/>
        </w:rPr>
        <w:t>«Воспитатель года</w:t>
      </w:r>
      <w:r w:rsidRPr="00D80C5D">
        <w:rPr>
          <w:b/>
          <w:bCs/>
          <w:caps/>
          <w:sz w:val="24"/>
          <w:szCs w:val="24"/>
        </w:rPr>
        <w:t>»</w:t>
      </w:r>
    </w:p>
    <w:p w:rsidR="00B643F5" w:rsidRDefault="00B643F5" w:rsidP="00B643F5">
      <w:pPr>
        <w:jc w:val="center"/>
        <w:rPr>
          <w:b/>
          <w:bCs/>
          <w:sz w:val="24"/>
          <w:szCs w:val="24"/>
        </w:rPr>
      </w:pPr>
    </w:p>
    <w:p w:rsidR="00B643F5" w:rsidRPr="00D80C5D" w:rsidRDefault="00B643F5" w:rsidP="00B643F5">
      <w:pPr>
        <w:jc w:val="center"/>
        <w:rPr>
          <w:b/>
          <w:sz w:val="24"/>
          <w:szCs w:val="24"/>
        </w:rPr>
      </w:pPr>
      <w:r w:rsidRPr="00D80C5D">
        <w:rPr>
          <w:b/>
          <w:sz w:val="24"/>
          <w:szCs w:val="24"/>
        </w:rPr>
        <w:t>1. Общие положения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1.1. Настоящее Положение определяет цели и задачи муниципального конкурса «</w:t>
      </w:r>
      <w:r>
        <w:rPr>
          <w:sz w:val="24"/>
          <w:szCs w:val="24"/>
        </w:rPr>
        <w:t>Воспита</w:t>
      </w:r>
      <w:r w:rsidRPr="00D80C5D">
        <w:rPr>
          <w:sz w:val="24"/>
          <w:szCs w:val="24"/>
        </w:rPr>
        <w:t>тель года» (далее Конкурс), порядок его организации и проведения.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1.2. Конкурс проводится с целью активизации творческого потенциала учителя, создания условий для максимального проявления лучших качеств его личности и профессионализма.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1.3. Основными задачами Конкурса являются: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- выявление талантливых работников образования, их поддержка и поощрение;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- повышение престижа учительской профессии;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- распространение педагогического опыта.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1.4. Учредитель Конкурса – управление образования администрации городского округа город Шарья Костромской области (далее управление образования).</w:t>
      </w:r>
    </w:p>
    <w:p w:rsidR="00B643F5" w:rsidRPr="00D80C5D" w:rsidRDefault="00B643F5" w:rsidP="00B643F5">
      <w:pPr>
        <w:jc w:val="both"/>
        <w:rPr>
          <w:sz w:val="24"/>
          <w:szCs w:val="24"/>
        </w:rPr>
      </w:pPr>
      <w:r w:rsidRPr="00D80C5D">
        <w:rPr>
          <w:sz w:val="24"/>
          <w:szCs w:val="24"/>
        </w:rPr>
        <w:t>1.5. Организаторы Конкурса – муниципальное казенное учреждение «Информационно-методический центр» городского округа город Шарья Костромской области (далее МКУ ИМЦ).</w:t>
      </w:r>
    </w:p>
    <w:p w:rsidR="00B643F5" w:rsidRPr="00D80C5D" w:rsidRDefault="00B643F5" w:rsidP="00B643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Участники Конкурса</w:t>
      </w:r>
    </w:p>
    <w:p w:rsidR="00B643F5" w:rsidRPr="0086586D" w:rsidRDefault="00B643F5" w:rsidP="00B643F5">
      <w:pPr>
        <w:numPr>
          <w:ilvl w:val="0"/>
          <w:numId w:val="2"/>
        </w:numPr>
        <w:suppressAutoHyphens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586D">
        <w:rPr>
          <w:sz w:val="24"/>
          <w:szCs w:val="24"/>
        </w:rPr>
        <w:t>Конкурс проводится для педагогов дошкольных образовательных организаций городского округа город Шарья по следующим номинациям:</w:t>
      </w:r>
    </w:p>
    <w:p w:rsidR="00B643F5" w:rsidRDefault="00B643F5" w:rsidP="00B643F5">
      <w:pPr>
        <w:pStyle w:val="1"/>
        <w:numPr>
          <w:ilvl w:val="0"/>
          <w:numId w:val="3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86586D">
        <w:rPr>
          <w:rFonts w:ascii="Times New Roman" w:hAnsi="Times New Roman" w:cs="Times New Roman"/>
          <w:sz w:val="24"/>
          <w:szCs w:val="24"/>
        </w:rPr>
        <w:t>«Молодой специалист»</w:t>
      </w:r>
      <w:r>
        <w:rPr>
          <w:rFonts w:ascii="Times New Roman" w:hAnsi="Times New Roman" w:cs="Times New Roman"/>
          <w:sz w:val="24"/>
          <w:szCs w:val="24"/>
        </w:rPr>
        <w:t xml:space="preserve"> (педагог со стажем работы менее 5 лет, возрастом до 30 лет);</w:t>
      </w:r>
    </w:p>
    <w:p w:rsidR="00B643F5" w:rsidRPr="0086586D" w:rsidRDefault="00B643F5" w:rsidP="00B643F5">
      <w:pPr>
        <w:pStyle w:val="1"/>
        <w:numPr>
          <w:ilvl w:val="0"/>
          <w:numId w:val="3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86586D">
        <w:rPr>
          <w:rFonts w:ascii="Times New Roman" w:hAnsi="Times New Roman" w:cs="Times New Roman"/>
          <w:sz w:val="24"/>
          <w:szCs w:val="24"/>
        </w:rPr>
        <w:t>«Воспитатель года» (</w:t>
      </w:r>
      <w:r>
        <w:rPr>
          <w:rFonts w:ascii="Times New Roman" w:hAnsi="Times New Roman" w:cs="Times New Roman"/>
          <w:sz w:val="24"/>
          <w:szCs w:val="24"/>
        </w:rPr>
        <w:t>все педагоги, не подходящие в категорию "молодой специалист"</w:t>
      </w:r>
      <w:r w:rsidRPr="0086586D">
        <w:rPr>
          <w:rFonts w:ascii="Times New Roman" w:hAnsi="Times New Roman" w:cs="Times New Roman"/>
          <w:sz w:val="24"/>
          <w:szCs w:val="24"/>
        </w:rPr>
        <w:t>).</w:t>
      </w:r>
    </w:p>
    <w:p w:rsidR="00B643F5" w:rsidRPr="0086586D" w:rsidRDefault="00B643F5" w:rsidP="00B643F5">
      <w:pPr>
        <w:numPr>
          <w:ilvl w:val="0"/>
          <w:numId w:val="2"/>
        </w:numPr>
        <w:tabs>
          <w:tab w:val="left" w:pos="709"/>
          <w:tab w:val="left" w:pos="1185"/>
        </w:tabs>
        <w:suppressAutoHyphens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586D">
        <w:rPr>
          <w:sz w:val="24"/>
          <w:szCs w:val="24"/>
        </w:rPr>
        <w:t>Конкурс считается состоявшемся, если количество участников, в каждой номинации, 3 и более человек.</w:t>
      </w:r>
    </w:p>
    <w:p w:rsidR="00B643F5" w:rsidRPr="0086586D" w:rsidRDefault="00B643F5" w:rsidP="00B643F5">
      <w:pPr>
        <w:numPr>
          <w:ilvl w:val="0"/>
          <w:numId w:val="2"/>
        </w:numPr>
        <w:tabs>
          <w:tab w:val="left" w:pos="709"/>
          <w:tab w:val="left" w:pos="1185"/>
        </w:tabs>
        <w:suppressAutoHyphens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586D">
        <w:rPr>
          <w:sz w:val="24"/>
          <w:szCs w:val="24"/>
        </w:rPr>
        <w:t xml:space="preserve">Конкурс включает заочный и очный этапы. </w:t>
      </w:r>
    </w:p>
    <w:p w:rsidR="00B643F5" w:rsidRPr="00D80C5D" w:rsidRDefault="00B643F5" w:rsidP="00B643F5">
      <w:pPr>
        <w:tabs>
          <w:tab w:val="left" w:pos="709"/>
          <w:tab w:val="left" w:pos="1185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86586D">
        <w:rPr>
          <w:sz w:val="24"/>
          <w:szCs w:val="24"/>
        </w:rPr>
        <w:t xml:space="preserve"> </w:t>
      </w:r>
      <w:r w:rsidRPr="00D80C5D">
        <w:rPr>
          <w:sz w:val="24"/>
          <w:szCs w:val="24"/>
        </w:rPr>
        <w:t>Заочный этап Конкурса включает два конкурсных задания</w:t>
      </w:r>
      <w:r>
        <w:rPr>
          <w:sz w:val="24"/>
          <w:szCs w:val="24"/>
        </w:rPr>
        <w:t>: "Интернет-ресурс педагога" и "Эссе по теме "Моя педагогическая философия"</w:t>
      </w:r>
    </w:p>
    <w:p w:rsidR="00B643F5" w:rsidRPr="00D80C5D" w:rsidRDefault="00B643F5" w:rsidP="00B643F5">
      <w:pPr>
        <w:pStyle w:val="a3"/>
        <w:numPr>
          <w:ilvl w:val="0"/>
          <w:numId w:val="2"/>
        </w:numPr>
        <w:suppressAutoHyphens w:val="0"/>
        <w:autoSpaceDN w:val="0"/>
        <w:adjustRightInd w:val="0"/>
        <w:spacing w:after="0"/>
        <w:ind w:left="0" w:firstLine="0"/>
        <w:jc w:val="both"/>
        <w:rPr>
          <w:sz w:val="24"/>
          <w:szCs w:val="24"/>
        </w:rPr>
      </w:pPr>
      <w:r w:rsidRPr="00D80C5D">
        <w:rPr>
          <w:bCs/>
          <w:sz w:val="24"/>
          <w:szCs w:val="24"/>
        </w:rPr>
        <w:t xml:space="preserve">Очный этап Конкурса </w:t>
      </w:r>
      <w:r>
        <w:rPr>
          <w:bCs/>
          <w:sz w:val="24"/>
          <w:szCs w:val="24"/>
        </w:rPr>
        <w:t>включает три конкурсных задания: "педагогическое мероприятие с детьми", "мастер-класс" и "Круглый стол "Педагог - лидер"</w:t>
      </w:r>
    </w:p>
    <w:p w:rsidR="00B643F5" w:rsidRPr="00D80C5D" w:rsidRDefault="00B643F5" w:rsidP="00B643F5">
      <w:pPr>
        <w:pStyle w:val="a3"/>
        <w:numPr>
          <w:ilvl w:val="0"/>
          <w:numId w:val="2"/>
        </w:numPr>
        <w:suppressAutoHyphens w:val="0"/>
        <w:autoSpaceDN w:val="0"/>
        <w:adjustRightInd w:val="0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Конкурсе педагог направляет в оргкомитет</w:t>
      </w:r>
      <w:r w:rsidRPr="00E952A5">
        <w:rPr>
          <w:sz w:val="24"/>
          <w:szCs w:val="24"/>
        </w:rPr>
        <w:t xml:space="preserve"> </w:t>
      </w:r>
      <w:r>
        <w:rPr>
          <w:sz w:val="24"/>
          <w:szCs w:val="24"/>
        </w:rPr>
        <w:t>заявку по форме (Приложение №1).</w:t>
      </w:r>
    </w:p>
    <w:p w:rsidR="00B643F5" w:rsidRPr="00D80C5D" w:rsidRDefault="00B643F5" w:rsidP="00B643F5">
      <w:pPr>
        <w:pStyle w:val="1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0C5D">
        <w:rPr>
          <w:rFonts w:ascii="Times New Roman" w:hAnsi="Times New Roman" w:cs="Times New Roman"/>
          <w:b/>
          <w:sz w:val="24"/>
          <w:szCs w:val="24"/>
        </w:rPr>
        <w:t>. Конкурсные задания</w:t>
      </w:r>
    </w:p>
    <w:p w:rsidR="00B643F5" w:rsidRPr="00FA6E52" w:rsidRDefault="00B643F5" w:rsidP="00B643F5">
      <w:pPr>
        <w:pStyle w:val="a3"/>
        <w:spacing w:after="0"/>
        <w:rPr>
          <w:rStyle w:val="a8"/>
          <w:b w:val="0"/>
          <w:sz w:val="24"/>
          <w:szCs w:val="24"/>
        </w:rPr>
      </w:pPr>
      <w:r w:rsidRPr="00FA6E52">
        <w:rPr>
          <w:sz w:val="24"/>
          <w:szCs w:val="24"/>
        </w:rPr>
        <w:t>3.1. З</w:t>
      </w:r>
      <w:r w:rsidRPr="00FA6E52">
        <w:rPr>
          <w:rStyle w:val="a8"/>
          <w:b w:val="0"/>
          <w:sz w:val="24"/>
          <w:szCs w:val="24"/>
        </w:rPr>
        <w:t>аочный этап Конкурса</w:t>
      </w:r>
    </w:p>
    <w:p w:rsidR="00B643F5" w:rsidRPr="00FA6E52" w:rsidRDefault="00B643F5" w:rsidP="00B643F5">
      <w:pPr>
        <w:pStyle w:val="a3"/>
        <w:spacing w:after="0"/>
        <w:ind w:firstLine="709"/>
        <w:jc w:val="both"/>
        <w:rPr>
          <w:sz w:val="24"/>
          <w:szCs w:val="24"/>
        </w:rPr>
      </w:pPr>
      <w:r w:rsidRPr="00FA6E52">
        <w:rPr>
          <w:sz w:val="24"/>
          <w:szCs w:val="24"/>
        </w:rPr>
        <w:t xml:space="preserve">Заочный этап Конкурса включает конкурсные задания: «Интернет-ресурс педагога», </w:t>
      </w:r>
      <w:r w:rsidRPr="00FA6E52">
        <w:rPr>
          <w:rStyle w:val="a8"/>
          <w:b w:val="0"/>
          <w:sz w:val="24"/>
          <w:szCs w:val="24"/>
        </w:rPr>
        <w:t xml:space="preserve">эссе </w:t>
      </w:r>
      <w:r w:rsidRPr="00FA6E52">
        <w:rPr>
          <w:sz w:val="24"/>
          <w:szCs w:val="24"/>
        </w:rPr>
        <w:t>«Моя педагогическая философия».</w:t>
      </w:r>
    </w:p>
    <w:p w:rsidR="00B643F5" w:rsidRPr="00FA6E52" w:rsidRDefault="00B643F5" w:rsidP="00B643F5">
      <w:pPr>
        <w:pStyle w:val="a3"/>
        <w:spacing w:after="0"/>
        <w:jc w:val="both"/>
        <w:rPr>
          <w:sz w:val="24"/>
          <w:szCs w:val="24"/>
        </w:rPr>
      </w:pPr>
      <w:r w:rsidRPr="00FA6E52">
        <w:rPr>
          <w:rStyle w:val="a8"/>
          <w:b w:val="0"/>
          <w:sz w:val="24"/>
          <w:szCs w:val="24"/>
        </w:rPr>
        <w:t xml:space="preserve">3.1.1. «Интернет-ресурс педагога». </w:t>
      </w:r>
      <w:r w:rsidRPr="00FA6E52">
        <w:rPr>
          <w:sz w:val="24"/>
          <w:szCs w:val="24"/>
        </w:rPr>
        <w:t>Цель конкурсного задания: демонстрация использования информационно-коммуникационных технологий как ресурса повышения качества  профессиональной деятельности педагога.</w:t>
      </w:r>
    </w:p>
    <w:p w:rsidR="00B643F5" w:rsidRPr="00FA6E52" w:rsidRDefault="00B643F5" w:rsidP="00B643F5">
      <w:pPr>
        <w:pStyle w:val="a3"/>
        <w:suppressAutoHyphens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A6E52">
        <w:rPr>
          <w:sz w:val="24"/>
          <w:szCs w:val="24"/>
        </w:rPr>
        <w:t>Участники конкурса не позднее установленных приказом сроков размещают на личном сайте педагога учебные, методические и (или) иные авторские разработки, отражающие педагогический опыт и демонстрирующие качество представления образовательной информации в сети интернет. Представленные материалы конкурсных заданий оцениваются согласно критериям (Приложение №2).</w:t>
      </w:r>
    </w:p>
    <w:p w:rsidR="00B643F5" w:rsidRPr="00FA6E52" w:rsidRDefault="00B643F5" w:rsidP="00B643F5">
      <w:pPr>
        <w:pStyle w:val="a3"/>
        <w:tabs>
          <w:tab w:val="left" w:pos="707"/>
        </w:tabs>
        <w:spacing w:after="0"/>
        <w:ind w:firstLine="709"/>
        <w:jc w:val="both"/>
        <w:rPr>
          <w:sz w:val="24"/>
          <w:szCs w:val="24"/>
        </w:rPr>
      </w:pPr>
      <w:r w:rsidRPr="00FA6E52">
        <w:rPr>
          <w:sz w:val="24"/>
          <w:szCs w:val="24"/>
        </w:rPr>
        <w:t xml:space="preserve">Формат конкурсного задания: сайт участника. </w:t>
      </w:r>
    </w:p>
    <w:p w:rsidR="00B643F5" w:rsidRPr="00FA6E52" w:rsidRDefault="00B643F5" w:rsidP="00B643F5">
      <w:pPr>
        <w:snapToGrid w:val="0"/>
        <w:rPr>
          <w:bCs/>
          <w:sz w:val="24"/>
          <w:szCs w:val="24"/>
        </w:rPr>
      </w:pPr>
      <w:r w:rsidRPr="00FA6E52">
        <w:rPr>
          <w:sz w:val="24"/>
          <w:szCs w:val="24"/>
        </w:rPr>
        <w:t>3.1.2. Э</w:t>
      </w:r>
      <w:r w:rsidRPr="00FA6E52">
        <w:rPr>
          <w:bCs/>
          <w:sz w:val="24"/>
          <w:szCs w:val="24"/>
        </w:rPr>
        <w:t>ссе «Моя педагогическая философия».</w:t>
      </w:r>
    </w:p>
    <w:p w:rsidR="00B643F5" w:rsidRPr="00FA6E52" w:rsidRDefault="00B643F5" w:rsidP="00B643F5">
      <w:pPr>
        <w:snapToGrid w:val="0"/>
        <w:ind w:firstLine="709"/>
        <w:jc w:val="both"/>
        <w:rPr>
          <w:bCs/>
          <w:sz w:val="24"/>
          <w:szCs w:val="24"/>
        </w:rPr>
      </w:pPr>
      <w:r w:rsidRPr="00FA6E52">
        <w:rPr>
          <w:bCs/>
          <w:sz w:val="24"/>
          <w:szCs w:val="24"/>
        </w:rPr>
        <w:t>Цель конкурсного задания: раскрыть профессиональные и жизненные приоритеты участника Конкурса, отношение к детям, коллегам, профессии, проблемы профессиональной деятельности и возможности их решения.</w:t>
      </w:r>
    </w:p>
    <w:p w:rsidR="00B643F5" w:rsidRPr="00FA6E52" w:rsidRDefault="00B643F5" w:rsidP="00B643F5">
      <w:pPr>
        <w:snapToGrid w:val="0"/>
        <w:ind w:firstLine="709"/>
        <w:jc w:val="both"/>
        <w:rPr>
          <w:bCs/>
          <w:sz w:val="24"/>
          <w:szCs w:val="24"/>
        </w:rPr>
      </w:pPr>
      <w:r w:rsidRPr="00FA6E52">
        <w:rPr>
          <w:bCs/>
          <w:sz w:val="24"/>
          <w:szCs w:val="24"/>
        </w:rPr>
        <w:t xml:space="preserve">Формат конкурсного задания: педагог представляет творческую работу (эссе) по теме задания (Word, 14 шрифт, 1,5 интервал) до 3 страниц. Файлы размещаются на Интернет-ресурсе педагога. </w:t>
      </w:r>
    </w:p>
    <w:p w:rsidR="00B643F5" w:rsidRPr="00FA6E52" w:rsidRDefault="00B643F5" w:rsidP="00B643F5">
      <w:pPr>
        <w:snapToGrid w:val="0"/>
        <w:ind w:firstLine="709"/>
        <w:jc w:val="both"/>
        <w:rPr>
          <w:bCs/>
          <w:i/>
          <w:sz w:val="24"/>
          <w:szCs w:val="24"/>
        </w:rPr>
      </w:pPr>
      <w:r w:rsidRPr="00FA6E52">
        <w:rPr>
          <w:sz w:val="24"/>
          <w:szCs w:val="24"/>
        </w:rPr>
        <w:t>Представленные материалы конкурсных заданий оцениваются согласно критериям (Приложение №3).</w:t>
      </w:r>
    </w:p>
    <w:p w:rsidR="00B643F5" w:rsidRPr="00FA6E52" w:rsidRDefault="00B643F5" w:rsidP="00B643F5">
      <w:pPr>
        <w:snapToGrid w:val="0"/>
        <w:ind w:left="540" w:hanging="540"/>
        <w:rPr>
          <w:bCs/>
          <w:sz w:val="24"/>
          <w:szCs w:val="24"/>
        </w:rPr>
      </w:pPr>
      <w:r w:rsidRPr="00FA6E52">
        <w:rPr>
          <w:bCs/>
          <w:sz w:val="24"/>
          <w:szCs w:val="24"/>
        </w:rPr>
        <w:t>3.2. Очный этап Конкурса</w:t>
      </w:r>
    </w:p>
    <w:p w:rsidR="00B643F5" w:rsidRPr="00FA6E52" w:rsidRDefault="00B643F5" w:rsidP="00B643F5">
      <w:pPr>
        <w:pStyle w:val="a3"/>
        <w:spacing w:after="0"/>
        <w:ind w:firstLine="709"/>
        <w:jc w:val="both"/>
        <w:rPr>
          <w:sz w:val="24"/>
          <w:szCs w:val="24"/>
        </w:rPr>
      </w:pPr>
      <w:r w:rsidRPr="00FA6E52">
        <w:rPr>
          <w:bCs/>
          <w:sz w:val="24"/>
          <w:szCs w:val="24"/>
        </w:rPr>
        <w:lastRenderedPageBreak/>
        <w:t xml:space="preserve">Очный этап включает конкурсные задания: </w:t>
      </w:r>
      <w:r w:rsidRPr="00FA6E52">
        <w:rPr>
          <w:sz w:val="24"/>
          <w:szCs w:val="24"/>
        </w:rPr>
        <w:t xml:space="preserve"> </w:t>
      </w:r>
      <w:r w:rsidRPr="00FA6E52">
        <w:rPr>
          <w:bCs/>
          <w:sz w:val="24"/>
          <w:szCs w:val="24"/>
        </w:rPr>
        <w:t>«Педагогическое мероприятие с детьми»</w:t>
      </w:r>
      <w:r w:rsidRPr="00FA6E52">
        <w:rPr>
          <w:sz w:val="24"/>
          <w:szCs w:val="24"/>
        </w:rPr>
        <w:t xml:space="preserve">, </w:t>
      </w:r>
      <w:r w:rsidRPr="00FA6E52">
        <w:rPr>
          <w:bCs/>
          <w:sz w:val="24"/>
          <w:szCs w:val="24"/>
        </w:rPr>
        <w:t>«Мастер-класс», круглый стол «Педагог-лидер».</w:t>
      </w:r>
    </w:p>
    <w:p w:rsidR="00B643F5" w:rsidRPr="00FA6E52" w:rsidRDefault="00B643F5" w:rsidP="00B643F5">
      <w:pPr>
        <w:pStyle w:val="10"/>
        <w:suppressAutoHyphens w:val="0"/>
        <w:snapToGrid w:val="0"/>
        <w:ind w:left="0"/>
        <w:rPr>
          <w:bCs/>
        </w:rPr>
      </w:pPr>
      <w:r w:rsidRPr="00FA6E52">
        <w:rPr>
          <w:bCs/>
        </w:rPr>
        <w:t>3.2.1.  «Педагогическое мероприятие с детьми».</w:t>
      </w:r>
    </w:p>
    <w:p w:rsidR="00B643F5" w:rsidRPr="00FA6E52" w:rsidRDefault="00B643F5" w:rsidP="00B643F5">
      <w:pPr>
        <w:snapToGrid w:val="0"/>
        <w:ind w:firstLine="709"/>
        <w:jc w:val="both"/>
        <w:rPr>
          <w:bCs/>
          <w:sz w:val="24"/>
          <w:szCs w:val="24"/>
        </w:rPr>
      </w:pPr>
      <w:r w:rsidRPr="00FA6E52">
        <w:rPr>
          <w:bCs/>
          <w:sz w:val="24"/>
          <w:szCs w:val="24"/>
        </w:rPr>
        <w:t>Цель конкурсного задания: демонстрация фрагмент практического опыта участника Конкурса, заявленного в творческой презентации.</w:t>
      </w:r>
    </w:p>
    <w:p w:rsidR="00B643F5" w:rsidRPr="00FA6E52" w:rsidRDefault="00B643F5" w:rsidP="00B643F5">
      <w:pPr>
        <w:snapToGrid w:val="0"/>
        <w:ind w:firstLine="709"/>
        <w:jc w:val="both"/>
        <w:rPr>
          <w:bCs/>
          <w:sz w:val="24"/>
          <w:szCs w:val="24"/>
        </w:rPr>
      </w:pPr>
      <w:r w:rsidRPr="00FA6E52">
        <w:rPr>
          <w:bCs/>
          <w:sz w:val="24"/>
          <w:szCs w:val="24"/>
        </w:rPr>
        <w:t xml:space="preserve">Формат конкурсного задания: педагогическое мероприятие с детьми.  Практический опыт по организации образовательной работы  может быть представлен разными формами работы с детьми. Возраст детей определяется участником Конкурса. Занятие проводится в дошкольной образовательной организации (организациях), </w:t>
      </w:r>
      <w:r w:rsidRPr="00FA6E52">
        <w:rPr>
          <w:sz w:val="24"/>
          <w:szCs w:val="24"/>
        </w:rPr>
        <w:t xml:space="preserve">предложенных Оргкомитетом конкурса. </w:t>
      </w:r>
      <w:r w:rsidRPr="00FA6E52">
        <w:rPr>
          <w:bCs/>
          <w:sz w:val="24"/>
          <w:szCs w:val="24"/>
        </w:rPr>
        <w:t>До начала конкурсного задания участники передают группе профессиональных экспертов  план проведения педагогического мероприятия (в электронном и/или письменном виде), в котором указаны цели и примерное содержание мероприятия. Объем текста плана – до 6 000 знаков (до 3 страниц А4). Участник очного этапа Конкурса указывает в информационной карте участника содержание педагогического мероприятия, форму его проведения и возраст детей.</w:t>
      </w:r>
    </w:p>
    <w:p w:rsidR="00B643F5" w:rsidRPr="00FA6E52" w:rsidRDefault="00B643F5" w:rsidP="00B643F5">
      <w:pPr>
        <w:pStyle w:val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6E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Представленные материалы конкурсных заданий оцениваются согласно критериям (Приложение №4).</w:t>
      </w:r>
    </w:p>
    <w:p w:rsidR="00B643F5" w:rsidRPr="00FA6E52" w:rsidRDefault="00B643F5" w:rsidP="00B643F5">
      <w:pPr>
        <w:pStyle w:val="1"/>
        <w:rPr>
          <w:rFonts w:ascii="Times New Roman" w:hAnsi="Times New Roman" w:cs="Times New Roman"/>
          <w:sz w:val="24"/>
          <w:szCs w:val="24"/>
        </w:rPr>
      </w:pPr>
      <w:r w:rsidRPr="00FA6E52">
        <w:rPr>
          <w:rFonts w:ascii="Times New Roman" w:hAnsi="Times New Roman" w:cs="Times New Roman"/>
          <w:sz w:val="24"/>
          <w:szCs w:val="24"/>
        </w:rPr>
        <w:t>3.2.2. «Мастер-класс»</w:t>
      </w:r>
    </w:p>
    <w:p w:rsidR="00B643F5" w:rsidRPr="00FA6E52" w:rsidRDefault="00B643F5" w:rsidP="00B643F5">
      <w:pPr>
        <w:pStyle w:val="a3"/>
        <w:spacing w:after="0"/>
        <w:ind w:firstLine="709"/>
        <w:jc w:val="both"/>
        <w:rPr>
          <w:sz w:val="24"/>
          <w:szCs w:val="24"/>
        </w:rPr>
      </w:pPr>
      <w:r w:rsidRPr="00FA6E52">
        <w:rPr>
          <w:sz w:val="24"/>
          <w:szCs w:val="24"/>
        </w:rPr>
        <w:t>Цель конкурсного задания: демонстрация педагогического мастерства в передаче инновационного опыта, перспектива использования данного ресурса в системе повышения квалификации педагогов - воспитателей (регламент — до 25 минут, включая вопросы жюри).</w:t>
      </w:r>
    </w:p>
    <w:p w:rsidR="00B643F5" w:rsidRPr="00FA6E52" w:rsidRDefault="00B643F5" w:rsidP="00B643F5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FA6E52">
        <w:rPr>
          <w:sz w:val="24"/>
          <w:szCs w:val="24"/>
        </w:rPr>
        <w:t>Формат конкурсного задания: публичная индивидуальная демонстрация образовательных технологий (методов, эффективных приемов и др.) с группой участников из числа конкурсантов в условиях соблюдения темы конкурсного задания</w:t>
      </w:r>
      <w:r w:rsidRPr="00FA6E52">
        <w:rPr>
          <w:rStyle w:val="a8"/>
          <w:b w:val="0"/>
          <w:sz w:val="24"/>
          <w:szCs w:val="24"/>
        </w:rPr>
        <w:t>. Регламент: до 25 минут, включая 5 минут для ответов на вопросы.</w:t>
      </w:r>
    </w:p>
    <w:p w:rsidR="00B643F5" w:rsidRPr="00FA6E52" w:rsidRDefault="00B643F5" w:rsidP="00B643F5">
      <w:pPr>
        <w:pStyle w:val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6E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Представленные материалы конкурсных заданий оцениваются согласно критериям (Приложение №5).</w:t>
      </w:r>
    </w:p>
    <w:p w:rsidR="00B643F5" w:rsidRPr="00FA6E52" w:rsidRDefault="00B643F5" w:rsidP="00B643F5">
      <w:pPr>
        <w:pStyle w:val="a3"/>
        <w:spacing w:after="0"/>
        <w:rPr>
          <w:rStyle w:val="a8"/>
          <w:b w:val="0"/>
          <w:sz w:val="24"/>
          <w:szCs w:val="24"/>
        </w:rPr>
      </w:pPr>
      <w:r w:rsidRPr="00FA6E52">
        <w:rPr>
          <w:rStyle w:val="a8"/>
          <w:b w:val="0"/>
          <w:sz w:val="24"/>
          <w:szCs w:val="24"/>
        </w:rPr>
        <w:t>3.2.3. Круглый стол «Педагог-лидер»</w:t>
      </w:r>
    </w:p>
    <w:p w:rsidR="00B643F5" w:rsidRPr="00FA6E52" w:rsidRDefault="00B643F5" w:rsidP="00B643F5">
      <w:pPr>
        <w:pStyle w:val="a3"/>
        <w:spacing w:after="0"/>
        <w:ind w:firstLine="709"/>
        <w:jc w:val="both"/>
        <w:rPr>
          <w:sz w:val="24"/>
          <w:szCs w:val="24"/>
        </w:rPr>
      </w:pPr>
      <w:r w:rsidRPr="00FA6E52">
        <w:rPr>
          <w:sz w:val="24"/>
          <w:szCs w:val="24"/>
        </w:rPr>
        <w:t>Цель: демонстрация позиции лидера педагогической общественности.</w:t>
      </w:r>
    </w:p>
    <w:p w:rsidR="00B643F5" w:rsidRPr="00FA6E52" w:rsidRDefault="00B643F5" w:rsidP="00B643F5">
      <w:pPr>
        <w:pStyle w:val="a3"/>
        <w:spacing w:after="0"/>
        <w:ind w:firstLine="709"/>
        <w:jc w:val="both"/>
        <w:rPr>
          <w:sz w:val="24"/>
          <w:szCs w:val="24"/>
        </w:rPr>
      </w:pPr>
      <w:r w:rsidRPr="00FA6E52">
        <w:rPr>
          <w:sz w:val="24"/>
          <w:szCs w:val="24"/>
        </w:rPr>
        <w:t>Формат конкурсного задания: круглый стол образовательных политиков (регламент — 60 минут), который проводится с участием начальника управления образования. Тема «круглого стола» определяется конкурсной комиссией накануне вечером.</w:t>
      </w:r>
    </w:p>
    <w:p w:rsidR="00B643F5" w:rsidRPr="00FA6E52" w:rsidRDefault="00B643F5" w:rsidP="00B643F5">
      <w:pPr>
        <w:jc w:val="center"/>
        <w:rPr>
          <w:sz w:val="24"/>
          <w:szCs w:val="24"/>
        </w:rPr>
      </w:pPr>
      <w:r w:rsidRPr="00FA6E52">
        <w:rPr>
          <w:rStyle w:val="a8"/>
          <w:b w:val="0"/>
          <w:sz w:val="24"/>
          <w:szCs w:val="24"/>
        </w:rPr>
        <w:t>4. Жюри и оргкомитет Конкурса</w:t>
      </w:r>
    </w:p>
    <w:p w:rsidR="00B643F5" w:rsidRPr="00FA6E52" w:rsidRDefault="00B643F5" w:rsidP="00B643F5">
      <w:pPr>
        <w:ind w:firstLine="522"/>
        <w:jc w:val="both"/>
        <w:rPr>
          <w:kern w:val="2"/>
          <w:sz w:val="24"/>
          <w:szCs w:val="24"/>
        </w:rPr>
      </w:pPr>
      <w:r w:rsidRPr="00FA6E52">
        <w:rPr>
          <w:sz w:val="24"/>
          <w:szCs w:val="24"/>
        </w:rPr>
        <w:t>4</w:t>
      </w:r>
      <w:r w:rsidRPr="00FA6E52">
        <w:rPr>
          <w:kern w:val="2"/>
          <w:sz w:val="24"/>
          <w:szCs w:val="24"/>
        </w:rPr>
        <w:t>.1. Для оценивания конкурсных заданий заочного этапа  и очного этапа  формируются экспертные группы жюри Конкурса. Состав экспертных групп утверждается приказом управления образования города Шарьи. По каждому конкурсному заданию эксперты заполняют оценочные ведомости.</w:t>
      </w:r>
    </w:p>
    <w:p w:rsidR="00B643F5" w:rsidRDefault="00B643F5" w:rsidP="00B643F5">
      <w:pPr>
        <w:ind w:firstLine="522"/>
        <w:jc w:val="both"/>
        <w:rPr>
          <w:kern w:val="2"/>
          <w:sz w:val="24"/>
          <w:szCs w:val="24"/>
        </w:rPr>
      </w:pPr>
      <w:r w:rsidRPr="00FA6E52">
        <w:rPr>
          <w:kern w:val="2"/>
          <w:sz w:val="24"/>
          <w:szCs w:val="24"/>
        </w:rPr>
        <w:t xml:space="preserve">4.2. Для </w:t>
      </w:r>
      <w:r w:rsidRPr="00FA6E52">
        <w:rPr>
          <w:sz w:val="24"/>
          <w:szCs w:val="24"/>
        </w:rPr>
        <w:t>консультирование по вопросам организации,</w:t>
      </w:r>
      <w:r w:rsidRPr="00FA6E52">
        <w:rPr>
          <w:kern w:val="2"/>
          <w:sz w:val="24"/>
          <w:szCs w:val="24"/>
        </w:rPr>
        <w:t xml:space="preserve"> приема заявительных материалов, проведения жеребьевки, подготовки сводных оценочных ведомостей по результатам выполнения участниками финала конкурса конкурсных заданий, организации подсчета баллов, набранных участниками финала конкурса в конкурсных мероприятиях, создается</w:t>
      </w:r>
      <w:r w:rsidRPr="00D80C5D">
        <w:rPr>
          <w:kern w:val="2"/>
          <w:sz w:val="24"/>
          <w:szCs w:val="24"/>
        </w:rPr>
        <w:t xml:space="preserve"> Оргкомитет конкурса.</w:t>
      </w:r>
    </w:p>
    <w:p w:rsidR="00B643F5" w:rsidRPr="00D80C5D" w:rsidRDefault="00B643F5" w:rsidP="00B643F5">
      <w:pPr>
        <w:pStyle w:val="a3"/>
        <w:suppressAutoHyphens w:val="0"/>
        <w:autoSpaceDN w:val="0"/>
        <w:adjustRightInd w:val="0"/>
        <w:spacing w:after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 w:rsidRPr="00D80C5D">
        <w:rPr>
          <w:kern w:val="2"/>
          <w:sz w:val="24"/>
          <w:szCs w:val="24"/>
        </w:rPr>
        <w:t xml:space="preserve">Состав Оргкомитета утверждается приказом управления образования города Шарьи. </w:t>
      </w:r>
    </w:p>
    <w:p w:rsidR="00B643F5" w:rsidRPr="00D80C5D" w:rsidRDefault="00B643F5" w:rsidP="00B643F5">
      <w:pPr>
        <w:jc w:val="center"/>
        <w:rPr>
          <w:sz w:val="24"/>
          <w:szCs w:val="24"/>
        </w:rPr>
      </w:pPr>
      <w:r w:rsidRPr="00D80C5D">
        <w:rPr>
          <w:rStyle w:val="a8"/>
          <w:sz w:val="24"/>
          <w:szCs w:val="24"/>
        </w:rPr>
        <w:t xml:space="preserve">5. Определение </w:t>
      </w:r>
      <w:r>
        <w:rPr>
          <w:rStyle w:val="a8"/>
          <w:sz w:val="24"/>
          <w:szCs w:val="24"/>
        </w:rPr>
        <w:t xml:space="preserve">и награждение </w:t>
      </w:r>
      <w:r w:rsidRPr="00D80C5D">
        <w:rPr>
          <w:rStyle w:val="a8"/>
          <w:sz w:val="24"/>
          <w:szCs w:val="24"/>
        </w:rPr>
        <w:t xml:space="preserve">победителей </w:t>
      </w:r>
      <w:r>
        <w:rPr>
          <w:rStyle w:val="a8"/>
          <w:sz w:val="24"/>
          <w:szCs w:val="24"/>
        </w:rPr>
        <w:t>К</w:t>
      </w:r>
      <w:r w:rsidRPr="00D80C5D">
        <w:rPr>
          <w:rStyle w:val="a8"/>
          <w:sz w:val="24"/>
          <w:szCs w:val="24"/>
        </w:rPr>
        <w:t>онкурса</w:t>
      </w:r>
    </w:p>
    <w:p w:rsidR="00B643F5" w:rsidRPr="00D80C5D" w:rsidRDefault="00B643F5" w:rsidP="00B643F5">
      <w:pPr>
        <w:ind w:firstLine="522"/>
        <w:jc w:val="both"/>
        <w:rPr>
          <w:kern w:val="2"/>
          <w:sz w:val="24"/>
          <w:szCs w:val="24"/>
        </w:rPr>
      </w:pPr>
      <w:r w:rsidRPr="00D80C5D">
        <w:rPr>
          <w:kern w:val="2"/>
          <w:sz w:val="24"/>
          <w:szCs w:val="24"/>
        </w:rPr>
        <w:t xml:space="preserve">5.1. Победители определяется членами жюри по сумме набранных баллов на всех этапах Конкурса. </w:t>
      </w:r>
      <w:r>
        <w:rPr>
          <w:kern w:val="2"/>
          <w:sz w:val="24"/>
          <w:szCs w:val="24"/>
        </w:rPr>
        <w:t>В каждой номинации определяется 1 победитель и не более 2 призеров (при условии 4 и более участников).</w:t>
      </w:r>
    </w:p>
    <w:p w:rsidR="00B643F5" w:rsidRPr="00D80C5D" w:rsidRDefault="00B643F5" w:rsidP="00B643F5">
      <w:pPr>
        <w:ind w:firstLine="522"/>
        <w:jc w:val="both"/>
        <w:rPr>
          <w:sz w:val="24"/>
          <w:szCs w:val="24"/>
        </w:rPr>
      </w:pPr>
      <w:r w:rsidRPr="00D80C5D">
        <w:rPr>
          <w:kern w:val="2"/>
          <w:sz w:val="24"/>
          <w:szCs w:val="24"/>
        </w:rPr>
        <w:t>5.</w:t>
      </w:r>
      <w:r>
        <w:rPr>
          <w:kern w:val="2"/>
          <w:sz w:val="24"/>
          <w:szCs w:val="24"/>
        </w:rPr>
        <w:t>2</w:t>
      </w:r>
      <w:r w:rsidRPr="00D80C5D">
        <w:rPr>
          <w:kern w:val="2"/>
          <w:sz w:val="24"/>
          <w:szCs w:val="24"/>
        </w:rPr>
        <w:t xml:space="preserve">. </w:t>
      </w:r>
      <w:r w:rsidRPr="00D80C5D">
        <w:rPr>
          <w:sz w:val="24"/>
          <w:szCs w:val="24"/>
        </w:rPr>
        <w:t>Победители конкурсного отбора имеют право представлять город Шарью на региональном конкурсе в соответствии с номинациями Конкурса.</w:t>
      </w:r>
    </w:p>
    <w:p w:rsidR="00B643F5" w:rsidRPr="00CB46C0" w:rsidRDefault="00B643F5" w:rsidP="00B643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46C0">
        <w:rPr>
          <w:sz w:val="24"/>
          <w:szCs w:val="24"/>
        </w:rPr>
        <w:t xml:space="preserve">5.3. Победители </w:t>
      </w:r>
      <w:r>
        <w:rPr>
          <w:sz w:val="24"/>
          <w:szCs w:val="24"/>
        </w:rPr>
        <w:t xml:space="preserve">и призеры </w:t>
      </w:r>
      <w:r w:rsidRPr="00CB46C0">
        <w:rPr>
          <w:sz w:val="24"/>
          <w:szCs w:val="24"/>
        </w:rPr>
        <w:t xml:space="preserve">Конкурса </w:t>
      </w:r>
      <w:r>
        <w:rPr>
          <w:sz w:val="24"/>
          <w:szCs w:val="24"/>
        </w:rPr>
        <w:t xml:space="preserve">награждаются дипломами и </w:t>
      </w:r>
      <w:r w:rsidRPr="00CB46C0">
        <w:rPr>
          <w:sz w:val="24"/>
          <w:szCs w:val="24"/>
        </w:rPr>
        <w:t xml:space="preserve">получают стимулирующую выплату </w:t>
      </w:r>
      <w:r>
        <w:rPr>
          <w:sz w:val="24"/>
          <w:szCs w:val="24"/>
        </w:rPr>
        <w:t xml:space="preserve">в размере и </w:t>
      </w:r>
      <w:r w:rsidRPr="00CB46C0">
        <w:rPr>
          <w:sz w:val="24"/>
          <w:szCs w:val="24"/>
        </w:rPr>
        <w:t>на период</w:t>
      </w:r>
      <w:r>
        <w:rPr>
          <w:sz w:val="24"/>
          <w:szCs w:val="24"/>
        </w:rPr>
        <w:t>, рекомендованный в приказе управления образования по итогам Конкурса.</w:t>
      </w:r>
    </w:p>
    <w:p w:rsidR="00B643F5" w:rsidRPr="00166FB0" w:rsidRDefault="00B643F5" w:rsidP="00B643F5">
      <w:pPr>
        <w:jc w:val="both"/>
      </w:pPr>
      <w:r>
        <w:rPr>
          <w:sz w:val="24"/>
          <w:szCs w:val="24"/>
        </w:rPr>
        <w:tab/>
        <w:t>5.4</w:t>
      </w:r>
      <w:r w:rsidRPr="00CB46C0">
        <w:rPr>
          <w:sz w:val="24"/>
          <w:szCs w:val="24"/>
        </w:rPr>
        <w:t>. Всем участникам Конкурса: педагогам, членам экспертных групп вручаются сертификаты.</w:t>
      </w:r>
      <w:r w:rsidRPr="00166FB0">
        <w:br w:type="page"/>
      </w:r>
    </w:p>
    <w:p w:rsidR="00B643F5" w:rsidRPr="00166FB0" w:rsidRDefault="00B643F5" w:rsidP="00B643F5"/>
    <w:tbl>
      <w:tblPr>
        <w:tblW w:w="0" w:type="auto"/>
        <w:tblInd w:w="5778" w:type="dxa"/>
        <w:tblLook w:val="04A0"/>
      </w:tblPr>
      <w:tblGrid>
        <w:gridCol w:w="3969"/>
      </w:tblGrid>
      <w:tr w:rsidR="00B643F5" w:rsidRPr="00CB46C0" w:rsidTr="00DF2B33">
        <w:tc>
          <w:tcPr>
            <w:tcW w:w="3969" w:type="dxa"/>
          </w:tcPr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>Приложение №1</w:t>
            </w:r>
          </w:p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 xml:space="preserve"> к положению муниципального конкурса «Воспитатель года»</w:t>
            </w:r>
          </w:p>
        </w:tc>
      </w:tr>
    </w:tbl>
    <w:p w:rsidR="00B643F5" w:rsidRPr="00CB46C0" w:rsidRDefault="00B643F5" w:rsidP="00B643F5">
      <w:pPr>
        <w:tabs>
          <w:tab w:val="left" w:pos="426"/>
        </w:tabs>
        <w:ind w:left="3969"/>
        <w:jc w:val="both"/>
        <w:rPr>
          <w:sz w:val="24"/>
          <w:szCs w:val="24"/>
        </w:rPr>
      </w:pPr>
    </w:p>
    <w:p w:rsidR="00B643F5" w:rsidRDefault="00B643F5" w:rsidP="00B643F5">
      <w:pPr>
        <w:tabs>
          <w:tab w:val="left" w:pos="426"/>
        </w:tabs>
        <w:ind w:left="3969"/>
        <w:jc w:val="both"/>
        <w:rPr>
          <w:sz w:val="24"/>
          <w:szCs w:val="24"/>
        </w:rPr>
      </w:pPr>
      <w:r w:rsidRPr="00CB46C0">
        <w:rPr>
          <w:sz w:val="24"/>
          <w:szCs w:val="24"/>
        </w:rPr>
        <w:t>В оргкомитет муниципального конкурса</w:t>
      </w:r>
    </w:p>
    <w:p w:rsidR="00B643F5" w:rsidRPr="00CB46C0" w:rsidRDefault="00B643F5" w:rsidP="00B643F5">
      <w:pPr>
        <w:tabs>
          <w:tab w:val="left" w:pos="426"/>
        </w:tabs>
        <w:ind w:left="3969"/>
        <w:jc w:val="both"/>
        <w:rPr>
          <w:sz w:val="24"/>
          <w:szCs w:val="24"/>
        </w:rPr>
      </w:pPr>
      <w:r w:rsidRPr="00CB46C0">
        <w:rPr>
          <w:sz w:val="24"/>
          <w:szCs w:val="24"/>
        </w:rPr>
        <w:t>«Воспитатель года»</w:t>
      </w:r>
    </w:p>
    <w:p w:rsidR="00B643F5" w:rsidRPr="00CB46C0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  <w:r w:rsidRPr="00CB46C0">
        <w:rPr>
          <w:sz w:val="24"/>
          <w:szCs w:val="24"/>
        </w:rPr>
        <w:t>__________________________________________________,</w:t>
      </w:r>
    </w:p>
    <w:p w:rsidR="00B643F5" w:rsidRPr="00CB46C0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  <w:r w:rsidRPr="00CB46C0">
        <w:rPr>
          <w:sz w:val="24"/>
          <w:szCs w:val="24"/>
        </w:rPr>
        <w:t xml:space="preserve">       (Фамилия, И.О. в родительном падеже)</w:t>
      </w:r>
    </w:p>
    <w:p w:rsidR="00B643F5" w:rsidRPr="00CB46C0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  <w:r w:rsidRPr="00CB46C0">
        <w:rPr>
          <w:sz w:val="24"/>
          <w:szCs w:val="24"/>
        </w:rPr>
        <w:t>должность_________________________________________</w:t>
      </w:r>
    </w:p>
    <w:p w:rsidR="00B643F5" w:rsidRPr="00CB46C0" w:rsidRDefault="00B643F5" w:rsidP="00B643F5">
      <w:pPr>
        <w:tabs>
          <w:tab w:val="left" w:pos="426"/>
        </w:tabs>
        <w:ind w:left="3969"/>
        <w:jc w:val="center"/>
        <w:rPr>
          <w:sz w:val="24"/>
          <w:szCs w:val="24"/>
        </w:rPr>
      </w:pPr>
      <w:r w:rsidRPr="00CB46C0">
        <w:rPr>
          <w:sz w:val="24"/>
          <w:szCs w:val="24"/>
        </w:rPr>
        <w:t xml:space="preserve">                 (с указанием наименование учебного предмета)</w:t>
      </w:r>
    </w:p>
    <w:p w:rsidR="00B643F5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  <w:r w:rsidRPr="00CB46C0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</w:t>
      </w:r>
    </w:p>
    <w:p w:rsidR="00B643F5" w:rsidRPr="00CB46C0" w:rsidRDefault="00B643F5" w:rsidP="00B643F5">
      <w:pPr>
        <w:tabs>
          <w:tab w:val="left" w:pos="426"/>
        </w:tabs>
        <w:ind w:left="3969"/>
        <w:rPr>
          <w:sz w:val="24"/>
          <w:szCs w:val="24"/>
        </w:rPr>
      </w:pPr>
      <w:r w:rsidRPr="00CB46C0">
        <w:rPr>
          <w:sz w:val="24"/>
          <w:szCs w:val="24"/>
        </w:rPr>
        <w:t xml:space="preserve"> (наименование образовательного учреждения)</w:t>
      </w:r>
    </w:p>
    <w:p w:rsidR="00B643F5" w:rsidRPr="00CB46C0" w:rsidRDefault="00B643F5" w:rsidP="00B643F5">
      <w:pPr>
        <w:tabs>
          <w:tab w:val="left" w:pos="426"/>
        </w:tabs>
        <w:ind w:left="3969"/>
        <w:jc w:val="center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ind w:left="3969"/>
        <w:jc w:val="both"/>
        <w:rPr>
          <w:sz w:val="24"/>
          <w:szCs w:val="24"/>
        </w:rPr>
      </w:pPr>
      <w:r w:rsidRPr="00CB46C0">
        <w:rPr>
          <w:sz w:val="24"/>
          <w:szCs w:val="24"/>
        </w:rPr>
        <w:t>__________________________________________________</w:t>
      </w:r>
    </w:p>
    <w:p w:rsidR="00B643F5" w:rsidRPr="00CB46C0" w:rsidRDefault="00B643F5" w:rsidP="00B643F5">
      <w:pPr>
        <w:tabs>
          <w:tab w:val="left" w:pos="426"/>
        </w:tabs>
        <w:ind w:left="4800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ind w:left="5640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jc w:val="center"/>
        <w:rPr>
          <w:sz w:val="24"/>
          <w:szCs w:val="24"/>
        </w:rPr>
      </w:pPr>
      <w:r w:rsidRPr="00CB46C0">
        <w:rPr>
          <w:sz w:val="24"/>
          <w:szCs w:val="24"/>
        </w:rPr>
        <w:t>заявление.</w:t>
      </w:r>
    </w:p>
    <w:p w:rsidR="00B643F5" w:rsidRPr="00CB46C0" w:rsidRDefault="00B643F5" w:rsidP="00B643F5">
      <w:pPr>
        <w:tabs>
          <w:tab w:val="left" w:pos="426"/>
        </w:tabs>
        <w:jc w:val="center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jc w:val="both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CB46C0">
        <w:rPr>
          <w:sz w:val="24"/>
          <w:szCs w:val="24"/>
        </w:rPr>
        <w:t xml:space="preserve">Я, ________________________________________________________________________________, </w:t>
      </w:r>
    </w:p>
    <w:p w:rsidR="00B643F5" w:rsidRPr="00CB46C0" w:rsidRDefault="00B643F5" w:rsidP="00B643F5">
      <w:pPr>
        <w:tabs>
          <w:tab w:val="left" w:pos="426"/>
        </w:tabs>
        <w:spacing w:line="360" w:lineRule="auto"/>
        <w:ind w:firstLine="708"/>
        <w:jc w:val="center"/>
        <w:rPr>
          <w:sz w:val="24"/>
          <w:szCs w:val="24"/>
        </w:rPr>
      </w:pPr>
      <w:r w:rsidRPr="00CB46C0">
        <w:rPr>
          <w:sz w:val="24"/>
          <w:szCs w:val="24"/>
        </w:rPr>
        <w:t>(фамилия, имя, отчество)</w:t>
      </w:r>
    </w:p>
    <w:p w:rsidR="00B643F5" w:rsidRPr="00CB46C0" w:rsidRDefault="00B643F5" w:rsidP="00B643F5">
      <w:pPr>
        <w:jc w:val="both"/>
        <w:rPr>
          <w:caps/>
          <w:sz w:val="24"/>
          <w:szCs w:val="24"/>
        </w:rPr>
      </w:pPr>
      <w:r w:rsidRPr="00CB46C0">
        <w:rPr>
          <w:sz w:val="24"/>
          <w:szCs w:val="24"/>
        </w:rPr>
        <w:t>даю согласие на участие в конкурсном отборе лучших педагогов дошкольных образовательных организаций города Шарьи «Воспитатель года</w:t>
      </w:r>
      <w:r w:rsidRPr="00CB46C0">
        <w:rPr>
          <w:caps/>
          <w:sz w:val="24"/>
          <w:szCs w:val="24"/>
        </w:rPr>
        <w:t xml:space="preserve">» </w:t>
      </w:r>
      <w:r w:rsidRPr="00CB46C0">
        <w:rPr>
          <w:sz w:val="24"/>
          <w:szCs w:val="24"/>
        </w:rPr>
        <w:t>и внесение сведений, в базу данных об участниках конкурса и использование в некоммерческих целях для размещения в Интернете.</w:t>
      </w:r>
    </w:p>
    <w:p w:rsidR="00B643F5" w:rsidRPr="00CB46C0" w:rsidRDefault="00B643F5" w:rsidP="00B643F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CB46C0">
        <w:rPr>
          <w:sz w:val="24"/>
          <w:szCs w:val="24"/>
        </w:rPr>
        <w:t xml:space="preserve"> Номинация (нужное подчеркнуть)</w:t>
      </w:r>
    </w:p>
    <w:p w:rsidR="00B643F5" w:rsidRPr="00CB46C0" w:rsidRDefault="00B643F5" w:rsidP="00B643F5">
      <w:pPr>
        <w:pStyle w:val="a5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B46C0">
        <w:rPr>
          <w:rFonts w:ascii="Times New Roman" w:hAnsi="Times New Roman"/>
          <w:sz w:val="24"/>
          <w:szCs w:val="24"/>
        </w:rPr>
        <w:t xml:space="preserve"> «Воспитатель года»;</w:t>
      </w:r>
    </w:p>
    <w:p w:rsidR="00B643F5" w:rsidRPr="00CB46C0" w:rsidRDefault="00B643F5" w:rsidP="00B643F5">
      <w:pPr>
        <w:pStyle w:val="a5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B46C0">
        <w:rPr>
          <w:rFonts w:ascii="Times New Roman" w:hAnsi="Times New Roman"/>
          <w:sz w:val="24"/>
          <w:szCs w:val="24"/>
        </w:rPr>
        <w:t xml:space="preserve"> «Молодой специалист»</w:t>
      </w:r>
    </w:p>
    <w:p w:rsidR="00B643F5" w:rsidRPr="00CB46C0" w:rsidRDefault="00B643F5" w:rsidP="00B643F5">
      <w:pPr>
        <w:pStyle w:val="a5"/>
        <w:ind w:left="1287"/>
        <w:jc w:val="both"/>
        <w:rPr>
          <w:rFonts w:ascii="Times New Roman" w:hAnsi="Times New Roman"/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CB46C0">
        <w:rPr>
          <w:sz w:val="24"/>
          <w:szCs w:val="24"/>
        </w:rPr>
        <w:t xml:space="preserve">Открытое занятие буду проводить с обучающимися___________(указать возраст) в количестве __________ человек. </w:t>
      </w:r>
    </w:p>
    <w:p w:rsidR="00B643F5" w:rsidRPr="00CB46C0" w:rsidRDefault="00B643F5" w:rsidP="00B643F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CB46C0">
        <w:rPr>
          <w:sz w:val="24"/>
          <w:szCs w:val="24"/>
        </w:rPr>
        <w:t>Дополнительная информация: (необходимые технические средства)</w:t>
      </w:r>
    </w:p>
    <w:p w:rsidR="00B643F5" w:rsidRPr="00CB46C0" w:rsidRDefault="00B643F5" w:rsidP="00B643F5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CB46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______________________________________________________________________________________________________________________________________________________________________________________.</w:t>
      </w:r>
    </w:p>
    <w:p w:rsidR="00B643F5" w:rsidRPr="00CB46C0" w:rsidRDefault="00B643F5" w:rsidP="00B643F5">
      <w:pPr>
        <w:tabs>
          <w:tab w:val="left" w:pos="426"/>
        </w:tabs>
        <w:jc w:val="both"/>
        <w:rPr>
          <w:sz w:val="24"/>
          <w:szCs w:val="24"/>
        </w:rPr>
      </w:pPr>
    </w:p>
    <w:p w:rsidR="00B643F5" w:rsidRPr="00CB46C0" w:rsidRDefault="00B643F5" w:rsidP="00B643F5">
      <w:pPr>
        <w:tabs>
          <w:tab w:val="left" w:pos="426"/>
        </w:tabs>
        <w:jc w:val="both"/>
        <w:rPr>
          <w:sz w:val="24"/>
          <w:szCs w:val="24"/>
        </w:rPr>
      </w:pPr>
      <w:r w:rsidRPr="00CB46C0">
        <w:rPr>
          <w:sz w:val="24"/>
          <w:szCs w:val="24"/>
        </w:rPr>
        <w:t xml:space="preserve">«____» __________ 20____ г.        _____________________ </w:t>
      </w:r>
    </w:p>
    <w:p w:rsidR="00B643F5" w:rsidRPr="00CB46C0" w:rsidRDefault="00B643F5" w:rsidP="00B643F5">
      <w:pPr>
        <w:tabs>
          <w:tab w:val="left" w:pos="426"/>
        </w:tabs>
        <w:jc w:val="both"/>
        <w:rPr>
          <w:sz w:val="24"/>
          <w:szCs w:val="24"/>
        </w:rPr>
      </w:pPr>
      <w:r w:rsidRPr="00CB46C0">
        <w:rPr>
          <w:sz w:val="24"/>
          <w:szCs w:val="24"/>
        </w:rPr>
        <w:t xml:space="preserve">                                                                                                   (подпись)                                  </w:t>
      </w:r>
    </w:p>
    <w:p w:rsidR="00B643F5" w:rsidRPr="00CB46C0" w:rsidRDefault="00B643F5" w:rsidP="00B643F5">
      <w:pPr>
        <w:rPr>
          <w:sz w:val="24"/>
          <w:szCs w:val="24"/>
        </w:rPr>
        <w:sectPr w:rsidR="00B643F5" w:rsidRPr="00CB46C0" w:rsidSect="00CB46C0">
          <w:footerReference w:type="default" r:id="rId5"/>
          <w:pgSz w:w="11906" w:h="16838"/>
          <w:pgMar w:top="567" w:right="707" w:bottom="567" w:left="1134" w:header="708" w:footer="448" w:gutter="0"/>
          <w:cols w:space="708"/>
          <w:docGrid w:linePitch="360"/>
        </w:sectPr>
      </w:pPr>
    </w:p>
    <w:tbl>
      <w:tblPr>
        <w:tblW w:w="4076" w:type="dxa"/>
        <w:tblInd w:w="5495" w:type="dxa"/>
        <w:tblLook w:val="04A0"/>
      </w:tblPr>
      <w:tblGrid>
        <w:gridCol w:w="4076"/>
      </w:tblGrid>
      <w:tr w:rsidR="00B643F5" w:rsidRPr="00CB46C0" w:rsidTr="00DF2B33">
        <w:tc>
          <w:tcPr>
            <w:tcW w:w="4076" w:type="dxa"/>
          </w:tcPr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lastRenderedPageBreak/>
              <w:t>Приложение №2</w:t>
            </w:r>
          </w:p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 xml:space="preserve"> к положению муниципального конкурса «Воспитатель года»</w:t>
            </w:r>
          </w:p>
        </w:tc>
      </w:tr>
    </w:tbl>
    <w:p w:rsidR="00B643F5" w:rsidRPr="00CB46C0" w:rsidRDefault="00B643F5" w:rsidP="00B643F5">
      <w:pPr>
        <w:jc w:val="center"/>
        <w:rPr>
          <w:sz w:val="24"/>
          <w:szCs w:val="24"/>
        </w:rPr>
      </w:pPr>
    </w:p>
    <w:p w:rsidR="00B643F5" w:rsidRPr="00CB46C0" w:rsidRDefault="00B643F5" w:rsidP="00B643F5">
      <w:pPr>
        <w:jc w:val="center"/>
        <w:rPr>
          <w:b/>
          <w:bCs/>
          <w:sz w:val="24"/>
          <w:szCs w:val="24"/>
        </w:rPr>
      </w:pPr>
      <w:r w:rsidRPr="00CB46C0">
        <w:rPr>
          <w:b/>
          <w:bCs/>
          <w:sz w:val="24"/>
          <w:szCs w:val="24"/>
        </w:rPr>
        <w:t>ЭКСПЕРТНЫЙ ЛИСТ ДЛЯ ОЦЕНИВАНИЯ МАТЕРИАЛОВ УЧАСТНИКОВ</w:t>
      </w:r>
    </w:p>
    <w:p w:rsidR="00B643F5" w:rsidRPr="00CB46C0" w:rsidRDefault="00B643F5" w:rsidP="00B643F5">
      <w:pPr>
        <w:jc w:val="center"/>
        <w:rPr>
          <w:b/>
          <w:bCs/>
          <w:sz w:val="24"/>
          <w:szCs w:val="24"/>
        </w:rPr>
      </w:pPr>
      <w:r w:rsidRPr="00CB46C0">
        <w:rPr>
          <w:b/>
          <w:bCs/>
          <w:sz w:val="24"/>
          <w:szCs w:val="24"/>
        </w:rPr>
        <w:t>КОНКУРСА, РАЗМЕЩЁННЫХИМИ В СЕТИ ИНТЕРНЕТ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  <w:gridCol w:w="1134"/>
        <w:gridCol w:w="1134"/>
      </w:tblGrid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center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Критерии оценки</w:t>
            </w:r>
          </w:p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 xml:space="preserve">Интерпретация баллов: </w:t>
            </w:r>
            <w:r w:rsidRPr="00CB46C0">
              <w:rPr>
                <w:bCs/>
                <w:sz w:val="24"/>
                <w:szCs w:val="24"/>
              </w:rPr>
              <w:t>0 – критерий не представлен, 1 – критерий слабо выражен,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6C0">
              <w:rPr>
                <w:bCs/>
                <w:sz w:val="24"/>
                <w:szCs w:val="24"/>
              </w:rPr>
              <w:t>2 – критерий достаточно выражен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Максима-льный балл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sz w:val="24"/>
                <w:szCs w:val="24"/>
              </w:rPr>
              <w:t>дизайн</w:t>
            </w:r>
            <w:r w:rsidRPr="00CB46C0">
              <w:rPr>
                <w:sz w:val="24"/>
                <w:szCs w:val="24"/>
              </w:rPr>
              <w:t xml:space="preserve"> (оригинальность стиля, адекватность цветового решения, корректность обработки графики, разумность скорости загрузки) и </w:t>
            </w:r>
            <w:r w:rsidRPr="00CB46C0">
              <w:rPr>
                <w:b/>
                <w:sz w:val="24"/>
                <w:szCs w:val="24"/>
              </w:rPr>
              <w:t>информационная архитектура</w:t>
            </w:r>
            <w:r w:rsidRPr="00CB46C0">
              <w:rPr>
                <w:sz w:val="24"/>
                <w:szCs w:val="24"/>
              </w:rPr>
              <w:t xml:space="preserve"> (понятное меню, удобство навигации, организованность информации, доступность обратной связи)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sz w:val="24"/>
                <w:szCs w:val="24"/>
              </w:rPr>
              <w:t>информационная насыщенность</w:t>
            </w:r>
            <w:r w:rsidRPr="00CB46C0">
              <w:rPr>
                <w:sz w:val="24"/>
                <w:szCs w:val="24"/>
              </w:rPr>
              <w:t xml:space="preserve"> (количество представленной информации, ее методическая и образовательная ценность, результативность обоснования).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F24AA0" w:rsidRDefault="00B643F5" w:rsidP="00DF2B33">
            <w:pPr>
              <w:jc w:val="right"/>
              <w:rPr>
                <w:b/>
                <w:sz w:val="24"/>
                <w:szCs w:val="24"/>
              </w:rPr>
            </w:pPr>
            <w:r w:rsidRPr="00F24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43F5" w:rsidRPr="00F24AA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F24AA0">
              <w:rPr>
                <w:rFonts w:eastAsia="TimesNewRomanPSMT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643F5" w:rsidRPr="00CB46C0" w:rsidRDefault="00B643F5" w:rsidP="00B643F5">
      <w:pPr>
        <w:rPr>
          <w:b/>
          <w:bCs/>
          <w:sz w:val="24"/>
          <w:szCs w:val="24"/>
        </w:rPr>
      </w:pPr>
    </w:p>
    <w:tbl>
      <w:tblPr>
        <w:tblW w:w="4076" w:type="dxa"/>
        <w:tblInd w:w="5495" w:type="dxa"/>
        <w:tblLook w:val="04A0"/>
      </w:tblPr>
      <w:tblGrid>
        <w:gridCol w:w="4076"/>
      </w:tblGrid>
      <w:tr w:rsidR="00B643F5" w:rsidRPr="00CB46C0" w:rsidTr="00DF2B33">
        <w:tc>
          <w:tcPr>
            <w:tcW w:w="4076" w:type="dxa"/>
          </w:tcPr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3</w:t>
            </w:r>
          </w:p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 xml:space="preserve"> к положению муниципального конкурса «Воспитатель года»</w:t>
            </w:r>
          </w:p>
        </w:tc>
      </w:tr>
    </w:tbl>
    <w:p w:rsidR="00B643F5" w:rsidRDefault="00B643F5" w:rsidP="00B643F5">
      <w:pPr>
        <w:rPr>
          <w:b/>
          <w:bCs/>
          <w:sz w:val="24"/>
          <w:szCs w:val="24"/>
        </w:rPr>
      </w:pPr>
    </w:p>
    <w:p w:rsidR="00B643F5" w:rsidRPr="00CB46C0" w:rsidRDefault="00B643F5" w:rsidP="00B643F5">
      <w:pPr>
        <w:rPr>
          <w:b/>
          <w:bCs/>
          <w:sz w:val="24"/>
          <w:szCs w:val="24"/>
        </w:rPr>
      </w:pPr>
      <w:r w:rsidRPr="00CB46C0">
        <w:rPr>
          <w:b/>
          <w:bCs/>
          <w:sz w:val="24"/>
          <w:szCs w:val="24"/>
        </w:rPr>
        <w:t xml:space="preserve">ЭКСПЕРТНЫЙ ЛИСТ ДЛЯ ОЦЕНИВАНИЯ КОНКУРСНОГО </w:t>
      </w:r>
      <w:r>
        <w:rPr>
          <w:b/>
          <w:bCs/>
          <w:sz w:val="24"/>
          <w:szCs w:val="24"/>
        </w:rPr>
        <w:t>ЗАДАНИЯ</w:t>
      </w:r>
      <w:r w:rsidRPr="00CB46C0">
        <w:rPr>
          <w:b/>
          <w:bCs/>
          <w:sz w:val="24"/>
          <w:szCs w:val="24"/>
        </w:rPr>
        <w:t xml:space="preserve"> ЭССЕ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  <w:gridCol w:w="1134"/>
        <w:gridCol w:w="1134"/>
      </w:tblGrid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center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Критерии оценки</w:t>
            </w:r>
          </w:p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 xml:space="preserve">Интерпретация баллов: </w:t>
            </w:r>
            <w:r w:rsidRPr="00CB46C0">
              <w:rPr>
                <w:bCs/>
                <w:sz w:val="24"/>
                <w:szCs w:val="24"/>
              </w:rPr>
              <w:t>0 – критерий не представлен, 1 – критерий слабо выражен,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6C0">
              <w:rPr>
                <w:bCs/>
                <w:sz w:val="24"/>
                <w:szCs w:val="24"/>
              </w:rPr>
              <w:t>2 – критерий достаточно выражен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Максима-льный балл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Наличие проблемы (</w:t>
            </w:r>
            <w:r w:rsidRPr="00CB46C0">
              <w:rPr>
                <w:rFonts w:eastAsia="TimesNewRomanPSMT"/>
                <w:sz w:val="24"/>
                <w:szCs w:val="24"/>
              </w:rPr>
              <w:t>автор выделяет проблему и обосновывает её личностную значимость)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rFonts w:eastAsia="TimesNewRomanPSMT"/>
                <w:b/>
                <w:sz w:val="24"/>
                <w:szCs w:val="24"/>
              </w:rPr>
              <w:t>Рефлексия</w:t>
            </w:r>
            <w:r w:rsidRPr="00CB46C0">
              <w:rPr>
                <w:rFonts w:eastAsia="TimesNewRomanPSMT"/>
                <w:sz w:val="24"/>
                <w:szCs w:val="24"/>
              </w:rPr>
              <w:t xml:space="preserve"> (автор описывает собственный опыт через переживания происходящего)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rFonts w:eastAsia="TimesNewRomanPSMT"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Художественные средства и композиционный замысел (</w:t>
            </w:r>
            <w:r w:rsidRPr="00CB46C0">
              <w:rPr>
                <w:rFonts w:eastAsia="TimesNewRomanPSMT"/>
                <w:sz w:val="24"/>
                <w:szCs w:val="24"/>
              </w:rPr>
              <w:t>работа представляет собой художественное (эмоционально-образное) произведение)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rFonts w:eastAsia="TimesNewRomanPSMT"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Обращение к источникам (</w:t>
            </w:r>
            <w:r w:rsidRPr="00CB46C0">
              <w:rPr>
                <w:rFonts w:eastAsia="TimesNewRomanPSMT"/>
                <w:sz w:val="24"/>
                <w:szCs w:val="24"/>
              </w:rPr>
              <w:t xml:space="preserve">иллюстративные обращения к источникам и другим культурным носителям, автор реализует диалогическую позицию) 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rFonts w:eastAsia="TimesNewRomanPSMT"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F24AA0" w:rsidRDefault="00B643F5" w:rsidP="00DF2B33">
            <w:pPr>
              <w:jc w:val="right"/>
              <w:rPr>
                <w:b/>
                <w:sz w:val="24"/>
                <w:szCs w:val="24"/>
              </w:rPr>
            </w:pPr>
            <w:r w:rsidRPr="00F24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43F5" w:rsidRPr="00F24AA0" w:rsidRDefault="00B643F5" w:rsidP="00DF2B33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643F5" w:rsidRDefault="00B643F5" w:rsidP="00B643F5">
      <w:pPr>
        <w:rPr>
          <w:sz w:val="24"/>
          <w:szCs w:val="24"/>
        </w:rPr>
      </w:pPr>
    </w:p>
    <w:tbl>
      <w:tblPr>
        <w:tblW w:w="4076" w:type="dxa"/>
        <w:tblInd w:w="5495" w:type="dxa"/>
        <w:tblLook w:val="04A0"/>
      </w:tblPr>
      <w:tblGrid>
        <w:gridCol w:w="4076"/>
      </w:tblGrid>
      <w:tr w:rsidR="00B643F5" w:rsidRPr="00CB46C0" w:rsidTr="00DF2B33">
        <w:tc>
          <w:tcPr>
            <w:tcW w:w="4076" w:type="dxa"/>
          </w:tcPr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5</w:t>
            </w:r>
          </w:p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 xml:space="preserve"> к положению муниципального конкурса «Воспитатель года»</w:t>
            </w:r>
          </w:p>
        </w:tc>
      </w:tr>
    </w:tbl>
    <w:p w:rsidR="00B643F5" w:rsidRPr="00CB46C0" w:rsidRDefault="00B643F5" w:rsidP="00B643F5">
      <w:pPr>
        <w:rPr>
          <w:sz w:val="24"/>
          <w:szCs w:val="24"/>
        </w:rPr>
      </w:pPr>
    </w:p>
    <w:p w:rsidR="00B643F5" w:rsidRPr="00CB46C0" w:rsidRDefault="00B643F5" w:rsidP="00B643F5">
      <w:pPr>
        <w:jc w:val="center"/>
        <w:rPr>
          <w:b/>
          <w:bCs/>
          <w:sz w:val="24"/>
          <w:szCs w:val="24"/>
        </w:rPr>
      </w:pPr>
      <w:r w:rsidRPr="00CB46C0">
        <w:rPr>
          <w:b/>
          <w:bCs/>
          <w:sz w:val="24"/>
          <w:szCs w:val="24"/>
        </w:rPr>
        <w:t xml:space="preserve">ЭКСПЕРТНЫЙ ЛИСТ ДЛЯ ОЦЕНИВАНИЯ КОНКУРСНОГО </w:t>
      </w:r>
      <w:r>
        <w:rPr>
          <w:b/>
          <w:bCs/>
          <w:sz w:val="24"/>
          <w:szCs w:val="24"/>
        </w:rPr>
        <w:t>ЗАДАНИЯ</w:t>
      </w:r>
    </w:p>
    <w:p w:rsidR="00B643F5" w:rsidRPr="00CB46C0" w:rsidRDefault="00B643F5" w:rsidP="00B643F5">
      <w:pPr>
        <w:jc w:val="center"/>
        <w:rPr>
          <w:b/>
          <w:bCs/>
          <w:sz w:val="24"/>
          <w:szCs w:val="24"/>
        </w:rPr>
      </w:pPr>
      <w:r w:rsidRPr="00CB46C0">
        <w:rPr>
          <w:b/>
          <w:bCs/>
          <w:sz w:val="24"/>
          <w:szCs w:val="24"/>
        </w:rPr>
        <w:t>«МАСТЕР-КЛАСС»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  <w:gridCol w:w="1134"/>
        <w:gridCol w:w="1134"/>
      </w:tblGrid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center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Критерии оценки</w:t>
            </w:r>
          </w:p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 xml:space="preserve">Интерпретация баллов: </w:t>
            </w:r>
            <w:r w:rsidRPr="00CB46C0">
              <w:rPr>
                <w:bCs/>
                <w:sz w:val="24"/>
                <w:szCs w:val="24"/>
              </w:rPr>
              <w:t>0 – критерий не представлен, 1 – критерий слабо выражен,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6C0">
              <w:rPr>
                <w:bCs/>
                <w:sz w:val="24"/>
                <w:szCs w:val="24"/>
              </w:rPr>
              <w:t>2 – критерий достаточно выражен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CB46C0">
              <w:rPr>
                <w:sz w:val="24"/>
                <w:szCs w:val="24"/>
              </w:rPr>
              <w:t>3 – критерий представлен полностью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Максима-льный балл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Методическое обоснование</w:t>
            </w:r>
          </w:p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>Умение поставить и обосновать ключевую проблему. Доказательство значимости методической проблемы для образования. Видение (понимание) целей, задач и ожидаемых результатов. Профессиональная компетентность — методическое обоснование предлагаемых способов обучения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Cs/>
                <w:sz w:val="24"/>
                <w:szCs w:val="24"/>
              </w:rPr>
            </w:pPr>
            <w:r w:rsidRPr="00CB46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Разнообразие форм работы с информацией</w:t>
            </w:r>
          </w:p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 xml:space="preserve">Использование различных источников информации. Структурирование </w:t>
            </w:r>
            <w:r w:rsidRPr="00CB46C0">
              <w:rPr>
                <w:iCs/>
                <w:sz w:val="24"/>
                <w:szCs w:val="24"/>
              </w:rPr>
              <w:lastRenderedPageBreak/>
              <w:t>информации в разных форматах (текст, формула, таблица, диаграмма или гистограмма, график, чертеж, модель, документ, мультимедийный ресурс, видеосюжет и т. п.) Обработка информации — структурирование, интерпретация, сравнение, выводы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Cs/>
                <w:sz w:val="24"/>
                <w:szCs w:val="24"/>
              </w:rPr>
            </w:pPr>
            <w:r w:rsidRPr="00CB46C0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lastRenderedPageBreak/>
              <w:t>Корректность использования научного языка</w:t>
            </w:r>
          </w:p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 xml:space="preserve">Грамотное использование научного языка (терминов, условных обозначений, символов, формул и т. п.). Отсутствие фактических ошибок. Глубина и широта понимания темы 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Cs/>
                <w:sz w:val="24"/>
                <w:szCs w:val="24"/>
              </w:rPr>
            </w:pPr>
            <w:r w:rsidRPr="00CB46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rPr>
          <w:trHeight w:val="1206"/>
        </w:trPr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Исследовательская компетентность</w:t>
            </w:r>
          </w:p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 xml:space="preserve">Демонстрация умения проводить исследование. Способность выдвигать гипотезы и предположения, проводить проверку и обосновывать свои выводы, сравнение информации. Релевантность делаемых выводов. Организационная культура исследования. Осмысленность педагогической деятельности — корреляция новых задач с достигнутыми ранее результатами, открытость и осознанность педагогических действий. 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Cs/>
                <w:sz w:val="24"/>
                <w:szCs w:val="24"/>
              </w:rPr>
            </w:pPr>
            <w:r w:rsidRPr="00CB46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Импровизация</w:t>
            </w:r>
          </w:p>
          <w:p w:rsidR="00B643F5" w:rsidRPr="00CB46C0" w:rsidRDefault="00B643F5" w:rsidP="00DF2B33">
            <w:pPr>
              <w:jc w:val="both"/>
              <w:rPr>
                <w:b/>
                <w:bCs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>Творчество и проявление индивидуальности. Умение вызвать удивление. Нахождение нестандартных путей в решении педагогических задач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Cs/>
                <w:sz w:val="24"/>
                <w:szCs w:val="24"/>
              </w:rPr>
            </w:pPr>
            <w:r w:rsidRPr="00CB46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Коммуникативная культура</w:t>
            </w:r>
          </w:p>
          <w:p w:rsidR="00B643F5" w:rsidRPr="00CB46C0" w:rsidRDefault="00B643F5" w:rsidP="00DF2B33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>Обратная связь. Владение культурными нормами и традициями — понимание и учет в своей педагогической практике социокультурных особенностей страны, региона и обучающихся. Умение выстраивать взаимодействие со всеми участниками образовательного процесса и  обосновывать его ключевые характеристики в ходе профессионального общения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rFonts w:eastAsia="TimesNewRomanPSMT"/>
                <w:sz w:val="24"/>
                <w:szCs w:val="24"/>
              </w:rPr>
            </w:pPr>
            <w:r w:rsidRPr="00CB46C0">
              <w:rPr>
                <w:rFonts w:eastAsia="TimesNewRomanPSMT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Рефлексивная культура</w:t>
            </w:r>
          </w:p>
          <w:p w:rsidR="00B643F5" w:rsidRPr="00CB46C0" w:rsidRDefault="00B643F5" w:rsidP="00DF2B33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>Умение оценить выбор методов, достигнутые результаты, проявление способностей к анализу своей деятельности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rFonts w:eastAsia="TimesNewRomanPSMT"/>
                <w:sz w:val="24"/>
                <w:szCs w:val="24"/>
              </w:rPr>
            </w:pPr>
            <w:r w:rsidRPr="00CB46C0">
              <w:rPr>
                <w:rFonts w:eastAsia="TimesNewRomanPSMT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rFonts w:eastAsia="TimesNewRomanPSMT"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643F5" w:rsidRPr="00CB46C0" w:rsidRDefault="00B643F5" w:rsidP="00B643F5">
      <w:pPr>
        <w:rPr>
          <w:sz w:val="24"/>
          <w:szCs w:val="24"/>
        </w:rPr>
      </w:pPr>
    </w:p>
    <w:tbl>
      <w:tblPr>
        <w:tblW w:w="4076" w:type="dxa"/>
        <w:tblInd w:w="5495" w:type="dxa"/>
        <w:tblLook w:val="04A0"/>
      </w:tblPr>
      <w:tblGrid>
        <w:gridCol w:w="4076"/>
      </w:tblGrid>
      <w:tr w:rsidR="00B643F5" w:rsidRPr="00CB46C0" w:rsidTr="00DF2B33">
        <w:tc>
          <w:tcPr>
            <w:tcW w:w="4076" w:type="dxa"/>
          </w:tcPr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6</w:t>
            </w:r>
          </w:p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 xml:space="preserve"> к положению муниципального конкурса «Воспитатель года»</w:t>
            </w:r>
          </w:p>
        </w:tc>
      </w:tr>
    </w:tbl>
    <w:p w:rsidR="00B643F5" w:rsidRPr="00CB46C0" w:rsidRDefault="00B643F5" w:rsidP="00B643F5">
      <w:pPr>
        <w:rPr>
          <w:b/>
          <w:bCs/>
          <w:sz w:val="24"/>
          <w:szCs w:val="24"/>
        </w:rPr>
      </w:pPr>
    </w:p>
    <w:p w:rsidR="00B643F5" w:rsidRPr="00CB46C0" w:rsidRDefault="00B643F5" w:rsidP="00B643F5">
      <w:pPr>
        <w:jc w:val="center"/>
        <w:rPr>
          <w:b/>
          <w:bCs/>
          <w:sz w:val="24"/>
          <w:szCs w:val="24"/>
        </w:rPr>
      </w:pPr>
      <w:r w:rsidRPr="00CB46C0">
        <w:rPr>
          <w:b/>
          <w:bCs/>
          <w:sz w:val="24"/>
          <w:szCs w:val="24"/>
        </w:rPr>
        <w:t xml:space="preserve">ЭКСПЕРТНЫЙ ЛИСТ ДЛЯ ОЦЕНИВАНИЯ КОНКУРСНОГО </w:t>
      </w:r>
      <w:r>
        <w:rPr>
          <w:b/>
          <w:bCs/>
          <w:sz w:val="24"/>
          <w:szCs w:val="24"/>
        </w:rPr>
        <w:t>ЗАДАНИЯ</w:t>
      </w:r>
    </w:p>
    <w:p w:rsidR="00B643F5" w:rsidRPr="00CB46C0" w:rsidRDefault="00B643F5" w:rsidP="00B643F5">
      <w:pPr>
        <w:jc w:val="center"/>
        <w:rPr>
          <w:sz w:val="24"/>
          <w:szCs w:val="24"/>
        </w:rPr>
      </w:pPr>
      <w:r w:rsidRPr="00CB46C0">
        <w:rPr>
          <w:b/>
          <w:bCs/>
          <w:sz w:val="24"/>
          <w:szCs w:val="24"/>
        </w:rPr>
        <w:t xml:space="preserve">круглый стол </w:t>
      </w:r>
      <w:r>
        <w:rPr>
          <w:b/>
          <w:bCs/>
          <w:sz w:val="24"/>
          <w:szCs w:val="24"/>
        </w:rPr>
        <w:t>«ПЕДАГОГ — ЛИДЕР»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  <w:gridCol w:w="1134"/>
        <w:gridCol w:w="1134"/>
      </w:tblGrid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center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Критерии оценки</w:t>
            </w:r>
          </w:p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 xml:space="preserve">Интерпретация баллов: </w:t>
            </w:r>
            <w:r w:rsidRPr="00CB46C0">
              <w:rPr>
                <w:bCs/>
                <w:sz w:val="24"/>
                <w:szCs w:val="24"/>
              </w:rPr>
              <w:t>0 – критерий не представлен, 1 – критерий слабо выражен,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6C0">
              <w:rPr>
                <w:bCs/>
                <w:sz w:val="24"/>
                <w:szCs w:val="24"/>
              </w:rPr>
              <w:t>2 – критерий достаточно выражен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CB46C0">
              <w:rPr>
                <w:sz w:val="24"/>
                <w:szCs w:val="24"/>
              </w:rPr>
              <w:t>3 – критерий представлен полностью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Максима-льный балл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ind w:right="-108"/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 xml:space="preserve">Информированность </w:t>
            </w:r>
            <w:r w:rsidRPr="00CB46C0">
              <w:rPr>
                <w:iCs/>
                <w:sz w:val="24"/>
                <w:szCs w:val="24"/>
              </w:rPr>
              <w:t>(понимание современных тенденций развития образования и общества)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 xml:space="preserve">Масштабность, глубина и оригинальность суждения </w:t>
            </w:r>
            <w:r w:rsidRPr="00CB46C0">
              <w:rPr>
                <w:bCs/>
                <w:sz w:val="24"/>
                <w:szCs w:val="24"/>
              </w:rPr>
              <w:t>(</w:t>
            </w:r>
            <w:r w:rsidRPr="00CB46C0">
              <w:rPr>
                <w:iCs/>
                <w:sz w:val="24"/>
                <w:szCs w:val="24"/>
              </w:rPr>
              <w:t>нестандартность вопросов, активность и творческий подход)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Реалистичность и обоснованность</w:t>
            </w:r>
          </w:p>
          <w:p w:rsidR="00B643F5" w:rsidRPr="00CB46C0" w:rsidRDefault="00B643F5" w:rsidP="00DF2B33">
            <w:pPr>
              <w:rPr>
                <w:iCs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>(аргументированность, взвешенность, конструктивность предложений)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Готовность действовать</w:t>
            </w:r>
          </w:p>
          <w:p w:rsidR="00B643F5" w:rsidRPr="00CB46C0" w:rsidRDefault="00B643F5" w:rsidP="00DF2B33">
            <w:pPr>
              <w:rPr>
                <w:rFonts w:eastAsia="TimesNewRomanPSMT"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>(в нестандартных ситуациях и умение предъявить свою позицию)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Сотрудничество и взаимодействие</w:t>
            </w:r>
          </w:p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iCs/>
                <w:sz w:val="24"/>
                <w:szCs w:val="24"/>
              </w:rPr>
              <w:t>(умение слушать и слышать)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 w:rsidRPr="00CB46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F5" w:rsidRPr="00CB46C0" w:rsidTr="00DF2B33">
        <w:tc>
          <w:tcPr>
            <w:tcW w:w="8506" w:type="dxa"/>
          </w:tcPr>
          <w:p w:rsidR="00B643F5" w:rsidRPr="00CB46C0" w:rsidRDefault="00B643F5" w:rsidP="00DF2B3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3F5" w:rsidRPr="00CB46C0" w:rsidRDefault="00B643F5" w:rsidP="00DF2B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643F5" w:rsidRPr="00CB46C0" w:rsidRDefault="00B643F5" w:rsidP="00B643F5">
      <w:pPr>
        <w:rPr>
          <w:sz w:val="24"/>
          <w:szCs w:val="24"/>
        </w:rPr>
      </w:pPr>
    </w:p>
    <w:p w:rsidR="00B643F5" w:rsidRPr="00CB46C0" w:rsidRDefault="00B643F5" w:rsidP="00B643F5">
      <w:pPr>
        <w:rPr>
          <w:sz w:val="24"/>
          <w:szCs w:val="24"/>
        </w:rPr>
        <w:sectPr w:rsidR="00B643F5" w:rsidRPr="00CB46C0" w:rsidSect="00D80C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2268" w:tblpY="-1215"/>
        <w:tblW w:w="4076" w:type="dxa"/>
        <w:tblLook w:val="04A0"/>
      </w:tblPr>
      <w:tblGrid>
        <w:gridCol w:w="4076"/>
      </w:tblGrid>
      <w:tr w:rsidR="00B643F5" w:rsidRPr="00CB46C0" w:rsidTr="00DF2B33">
        <w:tc>
          <w:tcPr>
            <w:tcW w:w="4076" w:type="dxa"/>
          </w:tcPr>
          <w:p w:rsidR="00B643F5" w:rsidRDefault="00B643F5" w:rsidP="00DF2B33">
            <w:pPr>
              <w:rPr>
                <w:sz w:val="24"/>
                <w:szCs w:val="24"/>
              </w:rPr>
            </w:pPr>
          </w:p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4</w:t>
            </w:r>
          </w:p>
          <w:p w:rsidR="00B643F5" w:rsidRPr="00CB46C0" w:rsidRDefault="00B643F5" w:rsidP="00DF2B33">
            <w:pPr>
              <w:rPr>
                <w:sz w:val="24"/>
                <w:szCs w:val="24"/>
              </w:rPr>
            </w:pPr>
            <w:r w:rsidRPr="00CB46C0">
              <w:rPr>
                <w:sz w:val="24"/>
                <w:szCs w:val="24"/>
              </w:rPr>
              <w:t xml:space="preserve"> к положению муниципального конкурса «Воспитатель года»</w:t>
            </w:r>
          </w:p>
        </w:tc>
      </w:tr>
    </w:tbl>
    <w:p w:rsidR="00B643F5" w:rsidRDefault="00B643F5" w:rsidP="00B643F5">
      <w:pPr>
        <w:jc w:val="both"/>
        <w:rPr>
          <w:b/>
          <w:bCs/>
          <w:sz w:val="24"/>
          <w:szCs w:val="24"/>
        </w:rPr>
      </w:pPr>
    </w:p>
    <w:p w:rsidR="00B643F5" w:rsidRDefault="00B643F5" w:rsidP="00B643F5">
      <w:pPr>
        <w:jc w:val="both"/>
        <w:rPr>
          <w:b/>
          <w:bCs/>
          <w:sz w:val="24"/>
          <w:szCs w:val="24"/>
        </w:rPr>
      </w:pPr>
      <w:r w:rsidRPr="00CB46C0">
        <w:rPr>
          <w:b/>
          <w:bCs/>
          <w:sz w:val="24"/>
          <w:szCs w:val="24"/>
        </w:rPr>
        <w:t xml:space="preserve">ЭКСПЕРТНЫЙ ЛИСТ ДЛЯ ОЦЕНИВАНИЯ КОНКУРСНОГО </w:t>
      </w:r>
      <w:r>
        <w:rPr>
          <w:b/>
          <w:bCs/>
          <w:sz w:val="24"/>
          <w:szCs w:val="24"/>
        </w:rPr>
        <w:t>ЗАДАНИЯ</w:t>
      </w:r>
      <w:r w:rsidRPr="00CB46C0">
        <w:rPr>
          <w:b/>
          <w:bCs/>
          <w:sz w:val="24"/>
          <w:szCs w:val="24"/>
        </w:rPr>
        <w:t xml:space="preserve"> «ОТКРЫТОЕ ЗАНЯТИЕ»</w:t>
      </w:r>
    </w:p>
    <w:p w:rsidR="00B643F5" w:rsidRDefault="00B643F5" w:rsidP="00B643F5">
      <w:pPr>
        <w:jc w:val="both"/>
        <w:rPr>
          <w:b/>
          <w:bCs/>
          <w:sz w:val="24"/>
          <w:szCs w:val="24"/>
        </w:rPr>
      </w:pPr>
    </w:p>
    <w:tbl>
      <w:tblPr>
        <w:tblW w:w="155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709"/>
        <w:gridCol w:w="283"/>
        <w:gridCol w:w="296"/>
        <w:gridCol w:w="558"/>
        <w:gridCol w:w="859"/>
        <w:gridCol w:w="555"/>
        <w:gridCol w:w="284"/>
        <w:gridCol w:w="1134"/>
        <w:gridCol w:w="991"/>
        <w:gridCol w:w="824"/>
        <w:gridCol w:w="824"/>
        <w:gridCol w:w="824"/>
        <w:gridCol w:w="824"/>
        <w:gridCol w:w="673"/>
        <w:gridCol w:w="1135"/>
        <w:gridCol w:w="652"/>
        <w:gridCol w:w="623"/>
        <w:gridCol w:w="709"/>
        <w:gridCol w:w="568"/>
        <w:gridCol w:w="546"/>
      </w:tblGrid>
      <w:tr w:rsidR="00B643F5" w:rsidRPr="00CC7BAC" w:rsidTr="00DF2B33">
        <w:tc>
          <w:tcPr>
            <w:tcW w:w="2411" w:type="dxa"/>
            <w:gridSpan w:val="3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 xml:space="preserve">Дата </w:t>
            </w:r>
          </w:p>
        </w:tc>
        <w:tc>
          <w:tcPr>
            <w:tcW w:w="4960" w:type="dxa"/>
            <w:gridSpan w:val="8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 xml:space="preserve">Педагог </w:t>
            </w:r>
          </w:p>
        </w:tc>
        <w:tc>
          <w:tcPr>
            <w:tcW w:w="3969" w:type="dxa"/>
            <w:gridSpan w:val="5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 xml:space="preserve">Возраст </w:t>
            </w:r>
          </w:p>
        </w:tc>
        <w:tc>
          <w:tcPr>
            <w:tcW w:w="4233" w:type="dxa"/>
            <w:gridSpan w:val="6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>Длительность НОД</w:t>
            </w:r>
          </w:p>
        </w:tc>
      </w:tr>
      <w:tr w:rsidR="00B643F5" w:rsidRPr="00CC7BAC" w:rsidTr="00DF2B33">
        <w:tc>
          <w:tcPr>
            <w:tcW w:w="4962" w:type="dxa"/>
            <w:gridSpan w:val="8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 xml:space="preserve">Форма </w:t>
            </w:r>
          </w:p>
        </w:tc>
        <w:tc>
          <w:tcPr>
            <w:tcW w:w="10611" w:type="dxa"/>
            <w:gridSpan w:val="14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>Тема</w:t>
            </w:r>
          </w:p>
        </w:tc>
      </w:tr>
      <w:tr w:rsidR="00B643F5" w:rsidRPr="00CC7BAC" w:rsidTr="00DF2B33">
        <w:tc>
          <w:tcPr>
            <w:tcW w:w="2990" w:type="dxa"/>
            <w:gridSpan w:val="5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>Программное содержание</w:t>
            </w:r>
          </w:p>
        </w:tc>
        <w:tc>
          <w:tcPr>
            <w:tcW w:w="12583" w:type="dxa"/>
            <w:gridSpan w:val="17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</w:tr>
      <w:tr w:rsidR="00B643F5" w:rsidRPr="00CC7BAC" w:rsidTr="00DF2B33">
        <w:trPr>
          <w:trHeight w:val="705"/>
        </w:trPr>
        <w:tc>
          <w:tcPr>
            <w:tcW w:w="993" w:type="dxa"/>
            <w:vMerge w:val="restart"/>
            <w:textDirection w:val="btLr"/>
            <w:vAlign w:val="center"/>
          </w:tcPr>
          <w:p w:rsidR="00B643F5" w:rsidRPr="005002BC" w:rsidRDefault="00B643F5" w:rsidP="00DF2B33">
            <w:pPr>
              <w:rPr>
                <w:sz w:val="24"/>
              </w:rPr>
            </w:pPr>
            <w:r w:rsidRPr="005002BC">
              <w:rPr>
                <w:sz w:val="24"/>
              </w:rPr>
              <w:t>Критерии оценки</w:t>
            </w:r>
            <w:r>
              <w:rPr>
                <w:sz w:val="24"/>
              </w:rPr>
              <w:t xml:space="preserve">   </w:t>
            </w:r>
            <w:r w:rsidRPr="00CB46C0">
              <w:rPr>
                <w:b/>
                <w:bCs/>
                <w:sz w:val="24"/>
                <w:szCs w:val="24"/>
              </w:rPr>
              <w:t>Интерпретация баллов:</w:t>
            </w:r>
          </w:p>
          <w:p w:rsidR="00B643F5" w:rsidRDefault="00B643F5" w:rsidP="00DF2B33">
            <w:pPr>
              <w:rPr>
                <w:bCs/>
                <w:sz w:val="24"/>
                <w:szCs w:val="24"/>
              </w:rPr>
            </w:pPr>
            <w:r w:rsidRPr="00CB46C0">
              <w:rPr>
                <w:bCs/>
                <w:sz w:val="24"/>
                <w:szCs w:val="24"/>
              </w:rPr>
              <w:t>0 – критерий не представлен,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B46C0">
              <w:rPr>
                <w:bCs/>
                <w:sz w:val="24"/>
                <w:szCs w:val="24"/>
              </w:rPr>
              <w:t>1 – критерий слабо выражен,</w:t>
            </w:r>
          </w:p>
          <w:p w:rsidR="00B643F5" w:rsidRPr="005002BC" w:rsidRDefault="00B643F5" w:rsidP="00DF2B33">
            <w:pPr>
              <w:rPr>
                <w:sz w:val="24"/>
              </w:rPr>
            </w:pPr>
            <w:r w:rsidRPr="00CB46C0">
              <w:rPr>
                <w:bCs/>
                <w:sz w:val="24"/>
                <w:szCs w:val="24"/>
              </w:rPr>
              <w:t>2 – критерий достаточно выражен</w:t>
            </w:r>
          </w:p>
        </w:tc>
        <w:tc>
          <w:tcPr>
            <w:tcW w:w="709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 xml:space="preserve">Умение составить конспект НОД </w:t>
            </w:r>
          </w:p>
        </w:tc>
        <w:tc>
          <w:tcPr>
            <w:tcW w:w="1846" w:type="dxa"/>
            <w:gridSpan w:val="4"/>
            <w:vAlign w:val="center"/>
          </w:tcPr>
          <w:p w:rsidR="00B643F5" w:rsidRPr="005002BC" w:rsidRDefault="00B643F5" w:rsidP="00DF2B33">
            <w:pPr>
              <w:jc w:val="center"/>
              <w:rPr>
                <w:sz w:val="24"/>
              </w:rPr>
            </w:pPr>
            <w:r w:rsidRPr="005002BC">
              <w:rPr>
                <w:sz w:val="24"/>
              </w:rPr>
              <w:t>Подготовка к НОД</w:t>
            </w:r>
          </w:p>
        </w:tc>
        <w:tc>
          <w:tcPr>
            <w:tcW w:w="2832" w:type="dxa"/>
            <w:gridSpan w:val="4"/>
            <w:vAlign w:val="center"/>
          </w:tcPr>
          <w:p w:rsidR="00B643F5" w:rsidRPr="005002BC" w:rsidRDefault="00B643F5" w:rsidP="00DF2B33">
            <w:pPr>
              <w:jc w:val="center"/>
              <w:rPr>
                <w:sz w:val="24"/>
              </w:rPr>
            </w:pPr>
            <w:r w:rsidRPr="005002BC">
              <w:rPr>
                <w:sz w:val="24"/>
              </w:rPr>
              <w:t>Выполнение санитарно-гигиенических требований</w:t>
            </w:r>
          </w:p>
        </w:tc>
        <w:tc>
          <w:tcPr>
            <w:tcW w:w="991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Использование разнообразных форм организации детей на НОД (работа малыми группами, в паре, индивидуальная работа и коллективная работа)</w:t>
            </w:r>
          </w:p>
        </w:tc>
        <w:tc>
          <w:tcPr>
            <w:tcW w:w="3969" w:type="dxa"/>
            <w:gridSpan w:val="5"/>
            <w:vAlign w:val="center"/>
          </w:tcPr>
          <w:p w:rsidR="00B643F5" w:rsidRPr="005002BC" w:rsidRDefault="00B643F5" w:rsidP="00DF2B33">
            <w:pPr>
              <w:jc w:val="center"/>
              <w:rPr>
                <w:sz w:val="24"/>
              </w:rPr>
            </w:pPr>
            <w:r w:rsidRPr="005002BC">
              <w:rPr>
                <w:sz w:val="24"/>
              </w:rPr>
              <w:t>Рациональность выбора метолов и приемов работы с детьми</w:t>
            </w:r>
          </w:p>
        </w:tc>
        <w:tc>
          <w:tcPr>
            <w:tcW w:w="1135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Умение корректировать ход НОД с учетом "обратной" связи (сменить форму организации детей, использовать отдых в зависимости от степени утомляемости детей)</w:t>
            </w:r>
          </w:p>
        </w:tc>
        <w:tc>
          <w:tcPr>
            <w:tcW w:w="652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Индивидуальная работа с детьми</w:t>
            </w:r>
          </w:p>
        </w:tc>
        <w:tc>
          <w:tcPr>
            <w:tcW w:w="623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Поведение детей в процессе НОД (активность, интерес, внимание)</w:t>
            </w:r>
          </w:p>
        </w:tc>
        <w:tc>
          <w:tcPr>
            <w:tcW w:w="709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Оценка работы на НОД (детьми, воспитателем)</w:t>
            </w:r>
          </w:p>
        </w:tc>
        <w:tc>
          <w:tcPr>
            <w:tcW w:w="568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Реализация  задач  программного содержания</w:t>
            </w:r>
          </w:p>
        </w:tc>
        <w:tc>
          <w:tcPr>
            <w:tcW w:w="546" w:type="dxa"/>
            <w:vMerge w:val="restart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Плавный  переход детей в другой вид деятельности</w:t>
            </w:r>
          </w:p>
        </w:tc>
      </w:tr>
      <w:tr w:rsidR="00B643F5" w:rsidRPr="00CC7BAC" w:rsidTr="00DF2B33">
        <w:trPr>
          <w:trHeight w:val="5947"/>
        </w:trPr>
        <w:tc>
          <w:tcPr>
            <w:tcW w:w="993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Подбор демонстрационного и раздаточного материала</w:t>
            </w:r>
          </w:p>
        </w:tc>
        <w:tc>
          <w:tcPr>
            <w:tcW w:w="854" w:type="dxa"/>
            <w:gridSpan w:val="2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Рациональное размещение материала</w:t>
            </w:r>
          </w:p>
        </w:tc>
        <w:tc>
          <w:tcPr>
            <w:tcW w:w="859" w:type="dxa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Использование физ минутки и динамических пауз</w:t>
            </w:r>
          </w:p>
        </w:tc>
        <w:tc>
          <w:tcPr>
            <w:tcW w:w="839" w:type="dxa"/>
            <w:gridSpan w:val="2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Контроль за правильностью осанки детей во время работы за столами</w:t>
            </w:r>
          </w:p>
        </w:tc>
        <w:tc>
          <w:tcPr>
            <w:tcW w:w="1134" w:type="dxa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Соответствие длительности НОД санитарно-гигиеническим требованиям</w:t>
            </w:r>
          </w:p>
        </w:tc>
        <w:tc>
          <w:tcPr>
            <w:tcW w:w="991" w:type="dxa"/>
            <w:vMerge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824" w:type="dxa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Игровые  приемы</w:t>
            </w:r>
          </w:p>
        </w:tc>
        <w:tc>
          <w:tcPr>
            <w:tcW w:w="824" w:type="dxa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Приемы привлечения и сосредоточения внимания детей</w:t>
            </w:r>
          </w:p>
        </w:tc>
        <w:tc>
          <w:tcPr>
            <w:tcW w:w="824" w:type="dxa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Приемы обеспечения интереса и эмоциональности детей (мотивация)</w:t>
            </w:r>
          </w:p>
        </w:tc>
        <w:tc>
          <w:tcPr>
            <w:tcW w:w="824" w:type="dxa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Приемы активизации самостоятельного мышления детей (самостоятельная деятельность детей)</w:t>
            </w:r>
          </w:p>
        </w:tc>
        <w:tc>
          <w:tcPr>
            <w:tcW w:w="673" w:type="dxa"/>
            <w:textDirection w:val="btLr"/>
          </w:tcPr>
          <w:p w:rsidR="00B643F5" w:rsidRPr="005002BC" w:rsidRDefault="00B643F5" w:rsidP="00DF2B33">
            <w:pPr>
              <w:ind w:left="113" w:right="113"/>
              <w:jc w:val="both"/>
              <w:rPr>
                <w:sz w:val="24"/>
              </w:rPr>
            </w:pPr>
            <w:r w:rsidRPr="005002BC">
              <w:rPr>
                <w:sz w:val="24"/>
              </w:rPr>
              <w:t>Приемы подачи нового  материала с опорой на имеющиеся</w:t>
            </w:r>
          </w:p>
        </w:tc>
        <w:tc>
          <w:tcPr>
            <w:tcW w:w="1135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652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623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568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546" w:type="dxa"/>
            <w:vMerge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</w:tr>
      <w:tr w:rsidR="00B643F5" w:rsidRPr="00CC7BAC" w:rsidTr="00DF2B33">
        <w:tc>
          <w:tcPr>
            <w:tcW w:w="993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>Баллы</w:t>
            </w:r>
          </w:p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>0-1-2</w:t>
            </w:r>
          </w:p>
        </w:tc>
        <w:tc>
          <w:tcPr>
            <w:tcW w:w="709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854" w:type="dxa"/>
            <w:gridSpan w:val="2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859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839" w:type="dxa"/>
            <w:gridSpan w:val="2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673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1135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652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623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568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  <w:tc>
          <w:tcPr>
            <w:tcW w:w="546" w:type="dxa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</w:tr>
      <w:tr w:rsidR="00B643F5" w:rsidRPr="00CC7BAC" w:rsidTr="00DF2B33">
        <w:tc>
          <w:tcPr>
            <w:tcW w:w="3548" w:type="dxa"/>
            <w:gridSpan w:val="6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>Положительные моменты</w:t>
            </w:r>
          </w:p>
        </w:tc>
        <w:tc>
          <w:tcPr>
            <w:tcW w:w="12025" w:type="dxa"/>
            <w:gridSpan w:val="16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</w:tr>
      <w:tr w:rsidR="00B643F5" w:rsidRPr="00CC7BAC" w:rsidTr="00DF2B33">
        <w:tc>
          <w:tcPr>
            <w:tcW w:w="3548" w:type="dxa"/>
            <w:gridSpan w:val="6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  <w:r w:rsidRPr="005002BC">
              <w:rPr>
                <w:sz w:val="24"/>
              </w:rPr>
              <w:t xml:space="preserve">Рекомендации </w:t>
            </w:r>
          </w:p>
        </w:tc>
        <w:tc>
          <w:tcPr>
            <w:tcW w:w="12025" w:type="dxa"/>
            <w:gridSpan w:val="16"/>
          </w:tcPr>
          <w:p w:rsidR="00B643F5" w:rsidRPr="005002BC" w:rsidRDefault="00B643F5" w:rsidP="00DF2B33">
            <w:pPr>
              <w:jc w:val="both"/>
              <w:rPr>
                <w:sz w:val="24"/>
              </w:rPr>
            </w:pPr>
          </w:p>
        </w:tc>
      </w:tr>
    </w:tbl>
    <w:p w:rsidR="00B643F5" w:rsidRPr="005002BC" w:rsidRDefault="00B643F5" w:rsidP="00B643F5">
      <w:pPr>
        <w:jc w:val="both"/>
        <w:rPr>
          <w:bCs/>
          <w:sz w:val="24"/>
          <w:szCs w:val="24"/>
        </w:rPr>
      </w:pPr>
    </w:p>
    <w:p w:rsidR="00364D88" w:rsidRDefault="00364D88"/>
    <w:sectPr w:rsidR="00364D88" w:rsidSect="005002BC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C0" w:rsidRDefault="00B643F5" w:rsidP="00CB46C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CB3F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69D5242"/>
    <w:multiLevelType w:val="hybridMultilevel"/>
    <w:tmpl w:val="08C23538"/>
    <w:lvl w:ilvl="0" w:tplc="7362E424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643F5"/>
    <w:rsid w:val="00364D88"/>
    <w:rsid w:val="00B6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F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3F5"/>
    <w:pPr>
      <w:spacing w:after="120"/>
    </w:pPr>
  </w:style>
  <w:style w:type="character" w:customStyle="1" w:styleId="a4">
    <w:name w:val="Основной текст Знак"/>
    <w:basedOn w:val="a0"/>
    <w:link w:val="a3"/>
    <w:rsid w:val="00B643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643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footer"/>
    <w:basedOn w:val="a"/>
    <w:link w:val="a7"/>
    <w:uiPriority w:val="99"/>
    <w:rsid w:val="00B643F5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6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B643F5"/>
    <w:rPr>
      <w:b/>
      <w:bCs/>
    </w:rPr>
  </w:style>
  <w:style w:type="paragraph" w:customStyle="1" w:styleId="1">
    <w:name w:val="Без интервала1"/>
    <w:uiPriority w:val="99"/>
    <w:qFormat/>
    <w:rsid w:val="00B643F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Абзац списка1"/>
    <w:basedOn w:val="a"/>
    <w:uiPriority w:val="99"/>
    <w:qFormat/>
    <w:rsid w:val="00B643F5"/>
    <w:pPr>
      <w:overflowPunct/>
      <w:autoSpaceDE/>
      <w:ind w:left="720"/>
      <w:textAlignment w:val="auto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AWJJH2MPE6E2-1329546477-520</_dlc_DocId>
    <_dlc_DocIdUrl xmlns="4a252ca3-5a62-4c1c-90a6-29f4710e47f8">
      <Url>http://edu-sps.koiro.local/Sharya/detsad2/_layouts/15/DocIdRedir.aspx?ID=AWJJH2MPE6E2-1329546477-520</Url>
      <Description>AWJJH2MPE6E2-1329546477-520</Description>
    </_dlc_DocIdUrl>
  </documentManagement>
</p:properties>
</file>

<file path=customXml/itemProps1.xml><?xml version="1.0" encoding="utf-8"?>
<ds:datastoreItem xmlns:ds="http://schemas.openxmlformats.org/officeDocument/2006/customXml" ds:itemID="{1B54973E-F4D1-41E3-B7EF-D1F1F76E805F}"/>
</file>

<file path=customXml/itemProps2.xml><?xml version="1.0" encoding="utf-8"?>
<ds:datastoreItem xmlns:ds="http://schemas.openxmlformats.org/officeDocument/2006/customXml" ds:itemID="{ADB17066-CA36-4641-B560-AD4BEFF4B758}"/>
</file>

<file path=customXml/itemProps3.xml><?xml version="1.0" encoding="utf-8"?>
<ds:datastoreItem xmlns:ds="http://schemas.openxmlformats.org/officeDocument/2006/customXml" ds:itemID="{A9AC5276-0CB9-40DB-8D56-6A022222196E}"/>
</file>

<file path=customXml/itemProps4.xml><?xml version="1.0" encoding="utf-8"?>
<ds:datastoreItem xmlns:ds="http://schemas.openxmlformats.org/officeDocument/2006/customXml" ds:itemID="{21828803-91D3-4468-B6ED-A8D6573A7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2016-12-26T05:30:00Z</dcterms:created>
  <dcterms:modified xsi:type="dcterms:W3CDTF">2016-12-26T05:31:00Z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df7d6884-ed1b-470b-9083-e62f2855102c</vt:lpwstr>
  </property>
</Properties>
</file>